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734D8" w14:textId="77777777" w:rsidR="001864CA" w:rsidRPr="00E37518" w:rsidRDefault="001864CA" w:rsidP="00521F3E">
      <w:pPr>
        <w:spacing w:line="480" w:lineRule="auto"/>
        <w:rPr>
          <w:rFonts w:asciiTheme="minorHAnsi" w:hAnsiTheme="minorHAnsi"/>
          <w:b/>
        </w:rPr>
        <w:sectPr w:rsidR="001864CA" w:rsidRPr="00E37518" w:rsidSect="001864CA">
          <w:headerReference w:type="default" r:id="rId11"/>
          <w:footerReference w:type="even" r:id="rId12"/>
          <w:footerReference w:type="default" r:id="rId13"/>
          <w:type w:val="continuous"/>
          <w:pgSz w:w="11906" w:h="16838"/>
          <w:pgMar w:top="1440" w:right="1440" w:bottom="1440" w:left="1440" w:header="709" w:footer="709" w:gutter="0"/>
          <w:cols w:space="708"/>
          <w:docGrid w:linePitch="360"/>
        </w:sectPr>
      </w:pPr>
    </w:p>
    <w:p w14:paraId="3B8911A9" w14:textId="26322CAC" w:rsidR="00EB1142" w:rsidRPr="005B5FC7" w:rsidRDefault="00806AC3" w:rsidP="00CE10E9">
      <w:pPr>
        <w:spacing w:line="480" w:lineRule="auto"/>
        <w:jc w:val="both"/>
        <w:rPr>
          <w:rFonts w:asciiTheme="minorHAnsi" w:hAnsiTheme="minorHAnsi"/>
          <w:b/>
          <w:sz w:val="28"/>
          <w:szCs w:val="28"/>
        </w:rPr>
      </w:pPr>
      <w:r w:rsidRPr="005B5FC7">
        <w:rPr>
          <w:rFonts w:asciiTheme="minorHAnsi" w:hAnsiTheme="minorHAnsi"/>
          <w:b/>
          <w:sz w:val="28"/>
          <w:szCs w:val="28"/>
        </w:rPr>
        <w:t>Tag use to monitor fish behaviour in aquaculture: a review of benefits, problems and solutions</w:t>
      </w:r>
    </w:p>
    <w:p w14:paraId="66D74D31" w14:textId="772CA2B9" w:rsidR="00915373" w:rsidRDefault="00915373" w:rsidP="00CE10E9">
      <w:pPr>
        <w:spacing w:line="480" w:lineRule="auto"/>
        <w:jc w:val="both"/>
        <w:rPr>
          <w:rFonts w:asciiTheme="minorHAnsi" w:hAnsiTheme="minorHAnsi"/>
          <w:vertAlign w:val="superscript"/>
        </w:rPr>
      </w:pPr>
      <w:r w:rsidRPr="00E37518">
        <w:rPr>
          <w:rFonts w:asciiTheme="minorHAnsi" w:hAnsiTheme="minorHAnsi"/>
        </w:rPr>
        <w:t>Macaulay G</w:t>
      </w:r>
      <w:r w:rsidR="00C80F2C" w:rsidRPr="00E37518">
        <w:rPr>
          <w:rFonts w:asciiTheme="minorHAnsi" w:hAnsiTheme="minorHAnsi"/>
        </w:rPr>
        <w:t xml:space="preserve"> </w:t>
      </w:r>
      <w:r w:rsidRPr="00E37518">
        <w:rPr>
          <w:rFonts w:asciiTheme="minorHAnsi" w:hAnsiTheme="minorHAnsi"/>
        </w:rPr>
        <w:t>*</w:t>
      </w:r>
      <w:r w:rsidRPr="00E37518">
        <w:rPr>
          <w:rFonts w:asciiTheme="minorHAnsi" w:hAnsiTheme="minorHAnsi"/>
          <w:vertAlign w:val="superscript"/>
        </w:rPr>
        <w:t>1</w:t>
      </w:r>
      <w:r w:rsidRPr="00E37518">
        <w:rPr>
          <w:rFonts w:asciiTheme="minorHAnsi" w:hAnsiTheme="minorHAnsi"/>
        </w:rPr>
        <w:t>, Warren-Myers F</w:t>
      </w:r>
      <w:r w:rsidR="00C80F2C" w:rsidRPr="00E37518">
        <w:rPr>
          <w:rFonts w:asciiTheme="minorHAnsi" w:hAnsiTheme="minorHAnsi"/>
        </w:rPr>
        <w:t xml:space="preserve"> </w:t>
      </w:r>
      <w:r w:rsidRPr="00E37518">
        <w:rPr>
          <w:rFonts w:asciiTheme="minorHAnsi" w:hAnsiTheme="minorHAnsi"/>
          <w:vertAlign w:val="superscript"/>
        </w:rPr>
        <w:t>1</w:t>
      </w:r>
      <w:r w:rsidRPr="00E37518">
        <w:rPr>
          <w:rFonts w:asciiTheme="minorHAnsi" w:hAnsiTheme="minorHAnsi"/>
        </w:rPr>
        <w:t xml:space="preserve">, </w:t>
      </w:r>
      <w:r w:rsidR="00B4743E" w:rsidRPr="00E37518">
        <w:rPr>
          <w:rFonts w:asciiTheme="minorHAnsi" w:hAnsiTheme="minorHAnsi"/>
        </w:rPr>
        <w:t>Barrett L</w:t>
      </w:r>
      <w:r w:rsidR="004E1070" w:rsidRPr="00E37518">
        <w:rPr>
          <w:rFonts w:asciiTheme="minorHAnsi" w:hAnsiTheme="minorHAnsi"/>
        </w:rPr>
        <w:t>T</w:t>
      </w:r>
      <w:r w:rsidR="00C80F2C" w:rsidRPr="00E37518">
        <w:rPr>
          <w:rFonts w:asciiTheme="minorHAnsi" w:hAnsiTheme="minorHAnsi"/>
        </w:rPr>
        <w:t xml:space="preserve"> </w:t>
      </w:r>
      <w:r w:rsidR="005D1555" w:rsidRPr="00E37518">
        <w:rPr>
          <w:rFonts w:asciiTheme="minorHAnsi" w:hAnsiTheme="minorHAnsi"/>
          <w:vertAlign w:val="superscript"/>
        </w:rPr>
        <w:t>1</w:t>
      </w:r>
      <w:r w:rsidR="005D1555" w:rsidRPr="00E37518">
        <w:rPr>
          <w:rFonts w:asciiTheme="minorHAnsi" w:hAnsiTheme="minorHAnsi"/>
        </w:rPr>
        <w:t xml:space="preserve">, </w:t>
      </w:r>
      <w:proofErr w:type="spellStart"/>
      <w:r w:rsidRPr="00E37518">
        <w:rPr>
          <w:rFonts w:asciiTheme="minorHAnsi" w:hAnsiTheme="minorHAnsi"/>
        </w:rPr>
        <w:t>Oppedal</w:t>
      </w:r>
      <w:proofErr w:type="spellEnd"/>
      <w:r w:rsidRPr="00E37518">
        <w:rPr>
          <w:rFonts w:asciiTheme="minorHAnsi" w:hAnsiTheme="minorHAnsi"/>
        </w:rPr>
        <w:t xml:space="preserve"> F</w:t>
      </w:r>
      <w:r w:rsidR="00C80F2C" w:rsidRPr="00E37518">
        <w:rPr>
          <w:rFonts w:asciiTheme="minorHAnsi" w:hAnsiTheme="minorHAnsi"/>
        </w:rPr>
        <w:t xml:space="preserve"> </w:t>
      </w:r>
      <w:r w:rsidRPr="00E37518">
        <w:rPr>
          <w:rFonts w:asciiTheme="minorHAnsi" w:hAnsiTheme="minorHAnsi"/>
          <w:vertAlign w:val="superscript"/>
        </w:rPr>
        <w:t>2</w:t>
      </w:r>
      <w:r w:rsidRPr="00E37518">
        <w:rPr>
          <w:rFonts w:asciiTheme="minorHAnsi" w:hAnsiTheme="minorHAnsi"/>
        </w:rPr>
        <w:t xml:space="preserve">, </w:t>
      </w:r>
      <w:proofErr w:type="spellStart"/>
      <w:r w:rsidR="00330E68" w:rsidRPr="00E37518">
        <w:rPr>
          <w:rFonts w:asciiTheme="minorHAnsi" w:hAnsiTheme="minorHAnsi"/>
        </w:rPr>
        <w:t>Føre</w:t>
      </w:r>
      <w:proofErr w:type="spellEnd"/>
      <w:r w:rsidR="002C757C" w:rsidRPr="00E37518">
        <w:rPr>
          <w:rFonts w:asciiTheme="minorHAnsi" w:hAnsiTheme="minorHAnsi"/>
        </w:rPr>
        <w:t xml:space="preserve"> M</w:t>
      </w:r>
      <w:r w:rsidR="00330E68" w:rsidRPr="00E37518">
        <w:rPr>
          <w:rFonts w:asciiTheme="minorHAnsi" w:hAnsiTheme="minorHAnsi"/>
          <w:vertAlign w:val="superscript"/>
        </w:rPr>
        <w:t>3</w:t>
      </w:r>
      <w:r w:rsidR="00330E68" w:rsidRPr="00E37518">
        <w:rPr>
          <w:rFonts w:asciiTheme="minorHAnsi" w:hAnsiTheme="minorHAnsi"/>
        </w:rPr>
        <w:t xml:space="preserve">, </w:t>
      </w:r>
      <w:r w:rsidRPr="00E37518">
        <w:rPr>
          <w:rFonts w:asciiTheme="minorHAnsi" w:hAnsiTheme="minorHAnsi"/>
        </w:rPr>
        <w:t>Dempster T</w:t>
      </w:r>
      <w:r w:rsidR="00C80F2C" w:rsidRPr="00E37518">
        <w:rPr>
          <w:rFonts w:asciiTheme="minorHAnsi" w:hAnsiTheme="minorHAnsi"/>
        </w:rPr>
        <w:t xml:space="preserve"> </w:t>
      </w:r>
      <w:r w:rsidRPr="00E37518">
        <w:rPr>
          <w:rFonts w:asciiTheme="minorHAnsi" w:hAnsiTheme="minorHAnsi"/>
          <w:vertAlign w:val="superscript"/>
        </w:rPr>
        <w:t>1</w:t>
      </w:r>
    </w:p>
    <w:p w14:paraId="066B7C69" w14:textId="77777777" w:rsidR="00CE10E9" w:rsidRPr="00E37518" w:rsidRDefault="00CE10E9" w:rsidP="00CE10E9">
      <w:pPr>
        <w:spacing w:line="480" w:lineRule="auto"/>
        <w:jc w:val="both"/>
        <w:rPr>
          <w:rFonts w:asciiTheme="minorHAnsi" w:hAnsiTheme="minorHAnsi"/>
        </w:rPr>
      </w:pPr>
    </w:p>
    <w:p w14:paraId="1B994E38" w14:textId="10B8A9A9" w:rsidR="00915373" w:rsidRPr="00E37518" w:rsidRDefault="00915373" w:rsidP="00CE10E9">
      <w:pPr>
        <w:spacing w:line="480" w:lineRule="auto"/>
        <w:jc w:val="both"/>
        <w:rPr>
          <w:rFonts w:asciiTheme="minorHAnsi" w:hAnsiTheme="minorHAnsi"/>
        </w:rPr>
      </w:pPr>
      <w:r w:rsidRPr="00E37518">
        <w:rPr>
          <w:rFonts w:asciiTheme="minorHAnsi" w:hAnsiTheme="minorHAnsi"/>
          <w:vertAlign w:val="superscript"/>
        </w:rPr>
        <w:t xml:space="preserve">1 </w:t>
      </w:r>
      <w:r w:rsidRPr="00E37518">
        <w:rPr>
          <w:rFonts w:asciiTheme="minorHAnsi" w:hAnsiTheme="minorHAnsi"/>
        </w:rPr>
        <w:t xml:space="preserve">Sustainable Aquaculture Laboratory –Temperate and Tropical (SALTT), School of </w:t>
      </w:r>
      <w:proofErr w:type="spellStart"/>
      <w:r w:rsidRPr="00E37518">
        <w:rPr>
          <w:rFonts w:asciiTheme="minorHAnsi" w:hAnsiTheme="minorHAnsi"/>
        </w:rPr>
        <w:t>BioSciences</w:t>
      </w:r>
      <w:proofErr w:type="spellEnd"/>
      <w:r w:rsidRPr="00E37518">
        <w:rPr>
          <w:rFonts w:asciiTheme="minorHAnsi" w:hAnsiTheme="minorHAnsi"/>
        </w:rPr>
        <w:t xml:space="preserve">, University of Melbourne, Victoria 3010, Australia </w:t>
      </w:r>
    </w:p>
    <w:p w14:paraId="22C03A19" w14:textId="318B41CE" w:rsidR="00915373" w:rsidRPr="00E37518" w:rsidRDefault="00915373" w:rsidP="00CE10E9">
      <w:pPr>
        <w:spacing w:line="480" w:lineRule="auto"/>
        <w:jc w:val="both"/>
        <w:rPr>
          <w:rFonts w:asciiTheme="minorHAnsi" w:hAnsiTheme="minorHAnsi"/>
        </w:rPr>
      </w:pPr>
      <w:r w:rsidRPr="00E37518">
        <w:rPr>
          <w:rFonts w:asciiTheme="minorHAnsi" w:hAnsiTheme="minorHAnsi"/>
          <w:vertAlign w:val="superscript"/>
        </w:rPr>
        <w:t xml:space="preserve">2 </w:t>
      </w:r>
      <w:r w:rsidRPr="00E37518">
        <w:rPr>
          <w:rFonts w:asciiTheme="minorHAnsi" w:hAnsiTheme="minorHAnsi"/>
        </w:rPr>
        <w:t xml:space="preserve">Institute of Marine Research, </w:t>
      </w:r>
      <w:proofErr w:type="spellStart"/>
      <w:r w:rsidRPr="00E37518">
        <w:rPr>
          <w:rFonts w:asciiTheme="minorHAnsi" w:hAnsiTheme="minorHAnsi"/>
        </w:rPr>
        <w:t>Matre</w:t>
      </w:r>
      <w:proofErr w:type="spellEnd"/>
      <w:r w:rsidRPr="00E37518">
        <w:rPr>
          <w:rFonts w:asciiTheme="minorHAnsi" w:hAnsiTheme="minorHAnsi"/>
        </w:rPr>
        <w:t xml:space="preserve"> Aquaculture Research Station, 5984 </w:t>
      </w:r>
      <w:proofErr w:type="spellStart"/>
      <w:r w:rsidRPr="00E37518">
        <w:rPr>
          <w:rFonts w:asciiTheme="minorHAnsi" w:hAnsiTheme="minorHAnsi"/>
        </w:rPr>
        <w:t>Matredal</w:t>
      </w:r>
      <w:proofErr w:type="spellEnd"/>
      <w:r w:rsidRPr="00E37518">
        <w:rPr>
          <w:rFonts w:asciiTheme="minorHAnsi" w:hAnsiTheme="minorHAnsi"/>
        </w:rPr>
        <w:t>, Norway</w:t>
      </w:r>
    </w:p>
    <w:p w14:paraId="20B3A5FE" w14:textId="64907C84" w:rsidR="00BC4FEC" w:rsidRDefault="00BC4FEC" w:rsidP="00CE10E9">
      <w:pPr>
        <w:spacing w:line="480" w:lineRule="auto"/>
        <w:jc w:val="both"/>
        <w:rPr>
          <w:rFonts w:asciiTheme="minorHAnsi" w:hAnsiTheme="minorHAnsi"/>
        </w:rPr>
      </w:pPr>
      <w:r w:rsidRPr="00E37518">
        <w:rPr>
          <w:rFonts w:asciiTheme="minorHAnsi" w:hAnsiTheme="minorHAnsi"/>
          <w:vertAlign w:val="superscript"/>
        </w:rPr>
        <w:t>3</w:t>
      </w:r>
      <w:r w:rsidR="00D30272" w:rsidRPr="00E37518">
        <w:rPr>
          <w:rFonts w:asciiTheme="minorHAnsi" w:hAnsiTheme="minorHAnsi"/>
        </w:rPr>
        <w:t xml:space="preserve"> </w:t>
      </w:r>
      <w:r w:rsidRPr="00E37518">
        <w:rPr>
          <w:rFonts w:asciiTheme="minorHAnsi" w:hAnsiTheme="minorHAnsi"/>
        </w:rPr>
        <w:t>NTNU Department of Engineering Cybernetics, 7491 Trondheim, Norway</w:t>
      </w:r>
    </w:p>
    <w:p w14:paraId="1605D2E2" w14:textId="77777777" w:rsidR="00CE10E9" w:rsidRPr="00E37518" w:rsidRDefault="00CE10E9" w:rsidP="00CE10E9">
      <w:pPr>
        <w:spacing w:line="480" w:lineRule="auto"/>
        <w:jc w:val="both"/>
        <w:rPr>
          <w:rFonts w:asciiTheme="minorHAnsi" w:hAnsiTheme="minorHAnsi"/>
        </w:rPr>
      </w:pPr>
    </w:p>
    <w:p w14:paraId="4AF7C8C6" w14:textId="1EE55A1C" w:rsidR="00D85D0F" w:rsidRPr="00E37518" w:rsidRDefault="00915373" w:rsidP="00CE10E9">
      <w:pPr>
        <w:spacing w:line="480" w:lineRule="auto"/>
        <w:jc w:val="both"/>
        <w:rPr>
          <w:rFonts w:asciiTheme="minorHAnsi" w:hAnsiTheme="minorHAnsi"/>
        </w:rPr>
      </w:pPr>
      <w:r w:rsidRPr="00E37518">
        <w:rPr>
          <w:rFonts w:asciiTheme="minorHAnsi" w:hAnsiTheme="minorHAnsi"/>
        </w:rPr>
        <w:t xml:space="preserve">*Corresponding author </w:t>
      </w:r>
      <w:hyperlink r:id="rId14" w:history="1">
        <w:r w:rsidRPr="00E37518">
          <w:rPr>
            <w:rStyle w:val="Hyperlink"/>
            <w:rFonts w:asciiTheme="minorHAnsi" w:hAnsiTheme="minorHAnsi"/>
          </w:rPr>
          <w:t>gmacaulay@student.unimelb.edu.au</w:t>
        </w:r>
      </w:hyperlink>
    </w:p>
    <w:p w14:paraId="2D34A024" w14:textId="77777777" w:rsidR="00CE10E9" w:rsidRDefault="00CE10E9" w:rsidP="00CE10E9">
      <w:pPr>
        <w:spacing w:line="480" w:lineRule="auto"/>
        <w:jc w:val="both"/>
        <w:rPr>
          <w:rFonts w:asciiTheme="minorHAnsi" w:hAnsiTheme="minorHAnsi"/>
          <w:lang w:val="en-US"/>
        </w:rPr>
      </w:pPr>
    </w:p>
    <w:p w14:paraId="73BDE6E5" w14:textId="7877F666" w:rsidR="005B5FC7" w:rsidRDefault="00712539" w:rsidP="00CE10E9">
      <w:pPr>
        <w:spacing w:line="480" w:lineRule="auto"/>
        <w:jc w:val="both"/>
        <w:rPr>
          <w:rFonts w:asciiTheme="minorHAnsi" w:hAnsiTheme="minorHAnsi"/>
          <w:b/>
          <w:bCs/>
          <w:sz w:val="32"/>
          <w:szCs w:val="32"/>
        </w:rPr>
      </w:pPr>
      <w:r w:rsidRPr="00E37518">
        <w:rPr>
          <w:rFonts w:asciiTheme="minorHAnsi" w:hAnsiTheme="minorHAnsi"/>
          <w:lang w:val="en-US"/>
        </w:rPr>
        <w:t xml:space="preserve">Keywords: </w:t>
      </w:r>
      <w:r w:rsidR="000E6BCD" w:rsidRPr="00E37518">
        <w:rPr>
          <w:rFonts w:asciiTheme="minorHAnsi" w:hAnsiTheme="minorHAnsi"/>
          <w:lang w:val="en-US"/>
        </w:rPr>
        <w:t>T</w:t>
      </w:r>
      <w:r w:rsidR="007556B3" w:rsidRPr="00E37518">
        <w:rPr>
          <w:rFonts w:asciiTheme="minorHAnsi" w:hAnsiTheme="minorHAnsi"/>
          <w:lang w:val="en-US"/>
        </w:rPr>
        <w:t xml:space="preserve">elemetry, </w:t>
      </w:r>
      <w:r w:rsidR="000E6BCD" w:rsidRPr="00E37518">
        <w:rPr>
          <w:rFonts w:asciiTheme="minorHAnsi" w:hAnsiTheme="minorHAnsi"/>
          <w:lang w:val="en-US"/>
        </w:rPr>
        <w:t xml:space="preserve">Remote sensing, </w:t>
      </w:r>
      <w:r w:rsidRPr="00E37518">
        <w:rPr>
          <w:rFonts w:asciiTheme="minorHAnsi" w:hAnsiTheme="minorHAnsi"/>
          <w:lang w:val="en-US"/>
        </w:rPr>
        <w:t xml:space="preserve">DST, </w:t>
      </w:r>
      <w:r w:rsidR="000E6BCD" w:rsidRPr="00E37518">
        <w:rPr>
          <w:rFonts w:asciiTheme="minorHAnsi" w:hAnsiTheme="minorHAnsi"/>
          <w:lang w:val="en-US"/>
        </w:rPr>
        <w:t>PIT,</w:t>
      </w:r>
      <w:r w:rsidRPr="00E37518">
        <w:rPr>
          <w:rFonts w:asciiTheme="minorHAnsi" w:hAnsiTheme="minorHAnsi"/>
          <w:lang w:val="en-US"/>
        </w:rPr>
        <w:t xml:space="preserve"> </w:t>
      </w:r>
      <w:r w:rsidR="000E6BCD" w:rsidRPr="00E37518">
        <w:rPr>
          <w:rFonts w:asciiTheme="minorHAnsi" w:hAnsiTheme="minorHAnsi"/>
          <w:lang w:val="en-US"/>
        </w:rPr>
        <w:t>S</w:t>
      </w:r>
      <w:r w:rsidR="00F13640" w:rsidRPr="00E37518">
        <w:rPr>
          <w:rFonts w:asciiTheme="minorHAnsi" w:hAnsiTheme="minorHAnsi"/>
          <w:lang w:val="en-US"/>
        </w:rPr>
        <w:t>urvival</w:t>
      </w:r>
      <w:r w:rsidR="000E6BCD" w:rsidRPr="00E37518">
        <w:rPr>
          <w:rFonts w:asciiTheme="minorHAnsi" w:hAnsiTheme="minorHAnsi"/>
          <w:lang w:val="en-US"/>
        </w:rPr>
        <w:t>, Fish welfare</w:t>
      </w:r>
    </w:p>
    <w:p w14:paraId="29B62092" w14:textId="77777777" w:rsidR="005B5FC7" w:rsidRDefault="005B5FC7" w:rsidP="005B5FC7">
      <w:pPr>
        <w:spacing w:line="480" w:lineRule="auto"/>
        <w:rPr>
          <w:rFonts w:asciiTheme="minorHAnsi" w:hAnsiTheme="minorHAnsi"/>
          <w:b/>
          <w:bCs/>
          <w:sz w:val="32"/>
          <w:szCs w:val="32"/>
        </w:rPr>
      </w:pPr>
    </w:p>
    <w:p w14:paraId="3EC889F3" w14:textId="3D1A0171" w:rsidR="00091565" w:rsidRPr="00CE10E9" w:rsidRDefault="00091565" w:rsidP="005B5FC7">
      <w:pPr>
        <w:spacing w:line="480" w:lineRule="auto"/>
        <w:rPr>
          <w:rFonts w:asciiTheme="minorHAnsi" w:hAnsiTheme="minorHAnsi"/>
          <w:sz w:val="22"/>
          <w:szCs w:val="22"/>
          <w:lang w:val="en-US"/>
        </w:rPr>
      </w:pPr>
      <w:r w:rsidRPr="00CE10E9">
        <w:rPr>
          <w:rFonts w:asciiTheme="minorHAnsi" w:hAnsiTheme="minorHAnsi"/>
          <w:b/>
          <w:bCs/>
          <w:sz w:val="28"/>
          <w:szCs w:val="28"/>
        </w:rPr>
        <w:t>Abstract</w:t>
      </w:r>
    </w:p>
    <w:p w14:paraId="288F3576" w14:textId="77777777" w:rsidR="005B5FC7" w:rsidRDefault="00442D8C" w:rsidP="00521F3E">
      <w:pPr>
        <w:tabs>
          <w:tab w:val="left" w:pos="2930"/>
        </w:tabs>
        <w:spacing w:line="480" w:lineRule="auto"/>
        <w:jc w:val="both"/>
        <w:rPr>
          <w:rFonts w:asciiTheme="minorHAnsi" w:hAnsiTheme="minorHAnsi"/>
        </w:rPr>
      </w:pPr>
      <w:r w:rsidRPr="00E37518">
        <w:rPr>
          <w:rFonts w:asciiTheme="minorHAnsi" w:hAnsiTheme="minorHAnsi"/>
        </w:rPr>
        <w:t>A variety of tagging techniques are now available to monitor fish behaviour</w:t>
      </w:r>
      <w:r w:rsidR="003C1668" w:rsidRPr="00E37518">
        <w:rPr>
          <w:rFonts w:asciiTheme="minorHAnsi" w:hAnsiTheme="minorHAnsi"/>
        </w:rPr>
        <w:t xml:space="preserve">, physiology, </w:t>
      </w:r>
      <w:r w:rsidR="001D5FB2" w:rsidRPr="00E37518">
        <w:rPr>
          <w:rFonts w:asciiTheme="minorHAnsi" w:hAnsiTheme="minorHAnsi"/>
        </w:rPr>
        <w:t xml:space="preserve">and their </w:t>
      </w:r>
      <w:r w:rsidR="003C1668" w:rsidRPr="00E37518">
        <w:rPr>
          <w:rFonts w:asciiTheme="minorHAnsi" w:hAnsiTheme="minorHAnsi"/>
        </w:rPr>
        <w:t>environmental experience</w:t>
      </w:r>
      <w:r w:rsidR="001D5FB2" w:rsidRPr="00E37518">
        <w:rPr>
          <w:rFonts w:asciiTheme="minorHAnsi" w:hAnsiTheme="minorHAnsi"/>
        </w:rPr>
        <w:t>.</w:t>
      </w:r>
      <w:r w:rsidRPr="00E37518">
        <w:rPr>
          <w:rFonts w:asciiTheme="minorHAnsi" w:hAnsiTheme="minorHAnsi"/>
        </w:rPr>
        <w:t xml:space="preserve"> </w:t>
      </w:r>
      <w:r w:rsidR="001D5FB2" w:rsidRPr="00E37518">
        <w:rPr>
          <w:rFonts w:asciiTheme="minorHAnsi" w:hAnsiTheme="minorHAnsi"/>
        </w:rPr>
        <w:t>Tagging</w:t>
      </w:r>
      <w:r w:rsidRPr="00E37518">
        <w:rPr>
          <w:rFonts w:asciiTheme="minorHAnsi" w:hAnsiTheme="minorHAnsi"/>
        </w:rPr>
        <w:t xml:space="preserve"> is frequently used in aquaculture research to monitor free-swimming individuals within farmed populations. However, for information gathered from tagged fish to be representative of farmed populations, tagging must not fundamentally affect fish behaviour, physiology, or survival. Here, we systematically review studies that used tags to monitor farmed fish behaviour and test factors that affect tag </w:t>
      </w:r>
      <w:r w:rsidR="00A44D70" w:rsidRPr="00E37518">
        <w:rPr>
          <w:rFonts w:asciiTheme="minorHAnsi" w:hAnsiTheme="minorHAnsi"/>
        </w:rPr>
        <w:t xml:space="preserve">retrieval </w:t>
      </w:r>
      <w:r w:rsidRPr="00E37518">
        <w:rPr>
          <w:rFonts w:asciiTheme="minorHAnsi" w:hAnsiTheme="minorHAnsi"/>
        </w:rPr>
        <w:t xml:space="preserve">and tag-related mortality. Most studies using tags assessed movement and </w:t>
      </w:r>
      <w:r w:rsidRPr="00E37518">
        <w:rPr>
          <w:rFonts w:asciiTheme="minorHAnsi" w:hAnsiTheme="minorHAnsi"/>
        </w:rPr>
        <w:lastRenderedPageBreak/>
        <w:t xml:space="preserve">swimming behaviour in salmonids, predominantly in Europe and North America. Mortality of tagged fish was </w:t>
      </w:r>
      <w:r w:rsidR="008B7D3E" w:rsidRPr="00E37518">
        <w:rPr>
          <w:rFonts w:asciiTheme="minorHAnsi" w:hAnsiTheme="minorHAnsi"/>
        </w:rPr>
        <w:t>10</w:t>
      </w:r>
      <w:r w:rsidR="00F874D1" w:rsidRPr="00E37518">
        <w:rPr>
          <w:rFonts w:asciiTheme="minorHAnsi" w:hAnsiTheme="minorHAnsi"/>
        </w:rPr>
        <w:t xml:space="preserve"> times</w:t>
      </w:r>
      <w:r w:rsidRPr="00E37518">
        <w:rPr>
          <w:rFonts w:asciiTheme="minorHAnsi" w:hAnsiTheme="minorHAnsi"/>
        </w:rPr>
        <w:t xml:space="preserve"> higher in sea-cages </w:t>
      </w:r>
      <w:r w:rsidR="008B7D3E" w:rsidRPr="00E37518">
        <w:rPr>
          <w:rFonts w:asciiTheme="minorHAnsi" w:hAnsiTheme="minorHAnsi"/>
        </w:rPr>
        <w:t>(mean = 25%, range = 0-61.5%, n = 22 studies)</w:t>
      </w:r>
      <w:r w:rsidR="006B68E6" w:rsidRPr="00E37518">
        <w:rPr>
          <w:rFonts w:asciiTheme="minorHAnsi" w:hAnsiTheme="minorHAnsi"/>
        </w:rPr>
        <w:t xml:space="preserve"> </w:t>
      </w:r>
      <w:r w:rsidRPr="00E37518">
        <w:rPr>
          <w:rFonts w:asciiTheme="minorHAnsi" w:hAnsiTheme="minorHAnsi"/>
        </w:rPr>
        <w:t>than in tanks</w:t>
      </w:r>
      <w:r w:rsidR="008B7D3E" w:rsidRPr="00E37518">
        <w:rPr>
          <w:rFonts w:asciiTheme="minorHAnsi" w:hAnsiTheme="minorHAnsi"/>
        </w:rPr>
        <w:t xml:space="preserve"> (mean = 2.5%, range = 0-17%, n= 23 studies)</w:t>
      </w:r>
      <w:r w:rsidRPr="00E37518">
        <w:rPr>
          <w:rFonts w:asciiTheme="minorHAnsi" w:hAnsiTheme="minorHAnsi"/>
        </w:rPr>
        <w:t xml:space="preserve">, while mortality of tagged fish in sea-cages was markedly higher in longer trials (from 4% in single day trials to </w:t>
      </w:r>
      <w:r w:rsidR="00BB20DE" w:rsidRPr="00E37518">
        <w:rPr>
          <w:rFonts w:asciiTheme="minorHAnsi" w:hAnsiTheme="minorHAnsi"/>
        </w:rPr>
        <w:t>36</w:t>
      </w:r>
      <w:r w:rsidRPr="00E37518">
        <w:rPr>
          <w:rFonts w:asciiTheme="minorHAnsi" w:hAnsiTheme="minorHAnsi"/>
        </w:rPr>
        <w:t>% after 100 days). Higher-than-usual mortality rates among tagged fish, together with largely unknown sub-lethal effects on behaviour, should caution against using tagging studies to make decisions related to farm management. Moreover, key metrics such as mortality rates of tagged and untagged fish or evidence of sublethal effects are often unreported</w:t>
      </w:r>
      <w:r w:rsidR="009046D9" w:rsidRPr="00E37518">
        <w:rPr>
          <w:rFonts w:asciiTheme="minorHAnsi" w:hAnsiTheme="minorHAnsi"/>
        </w:rPr>
        <w:t xml:space="preserve">. We </w:t>
      </w:r>
      <w:r w:rsidRPr="00E37518">
        <w:rPr>
          <w:rFonts w:asciiTheme="minorHAnsi" w:hAnsiTheme="minorHAnsi"/>
        </w:rPr>
        <w:t>make several recommendations to improve future tagging studies and increase transparency in reporting. A greater insight into the causes of tagged fish mortality in sea-cages is required to secure animal welfare and data validity in studies that use tags to assess fish behaviour in aquaculture.</w:t>
      </w:r>
      <w:r w:rsidR="008366F0" w:rsidRPr="00E37518">
        <w:rPr>
          <w:rFonts w:asciiTheme="minorHAnsi" w:hAnsiTheme="minorHAnsi"/>
        </w:rPr>
        <w:t xml:space="preserve"> </w:t>
      </w:r>
    </w:p>
    <w:p w14:paraId="03F3E156" w14:textId="77777777" w:rsidR="005B5FC7" w:rsidRDefault="005B5FC7" w:rsidP="00521F3E">
      <w:pPr>
        <w:tabs>
          <w:tab w:val="left" w:pos="2930"/>
        </w:tabs>
        <w:spacing w:line="480" w:lineRule="auto"/>
        <w:jc w:val="both"/>
        <w:rPr>
          <w:rFonts w:asciiTheme="minorHAnsi" w:hAnsiTheme="minorHAnsi"/>
        </w:rPr>
      </w:pPr>
    </w:p>
    <w:p w14:paraId="56602EB1" w14:textId="2FE51F70" w:rsidR="004D0DC8" w:rsidRPr="005B5FC7" w:rsidRDefault="003704BE" w:rsidP="00521F3E">
      <w:pPr>
        <w:tabs>
          <w:tab w:val="left" w:pos="2930"/>
        </w:tabs>
        <w:spacing w:line="480" w:lineRule="auto"/>
        <w:jc w:val="both"/>
        <w:rPr>
          <w:rFonts w:asciiTheme="minorHAnsi" w:hAnsiTheme="minorHAnsi"/>
        </w:rPr>
      </w:pPr>
      <w:r w:rsidRPr="005B5FC7">
        <w:rPr>
          <w:rFonts w:asciiTheme="minorHAnsi" w:hAnsiTheme="minorHAnsi"/>
          <w:b/>
          <w:bCs/>
          <w:sz w:val="28"/>
          <w:szCs w:val="28"/>
        </w:rPr>
        <w:t>Introduction</w:t>
      </w:r>
    </w:p>
    <w:p w14:paraId="1EFBBE26" w14:textId="33AFD299" w:rsidR="005D2373" w:rsidRPr="00E37518" w:rsidRDefault="00782A7F" w:rsidP="00521F3E">
      <w:pPr>
        <w:tabs>
          <w:tab w:val="left" w:pos="2930"/>
        </w:tabs>
        <w:spacing w:line="480" w:lineRule="auto"/>
        <w:jc w:val="both"/>
        <w:rPr>
          <w:rFonts w:asciiTheme="minorHAnsi" w:hAnsiTheme="minorHAnsi"/>
        </w:rPr>
      </w:pPr>
      <w:r w:rsidRPr="00E37518">
        <w:rPr>
          <w:rFonts w:asciiTheme="minorHAnsi" w:hAnsiTheme="minorHAnsi"/>
        </w:rPr>
        <w:t>Tagging</w:t>
      </w:r>
      <w:r w:rsidR="007A5E61" w:rsidRPr="00E37518">
        <w:rPr>
          <w:rFonts w:asciiTheme="minorHAnsi" w:hAnsiTheme="minorHAnsi"/>
        </w:rPr>
        <w:t xml:space="preserve"> technolog</w:t>
      </w:r>
      <w:r w:rsidR="009E45A3" w:rsidRPr="00E37518">
        <w:rPr>
          <w:rFonts w:asciiTheme="minorHAnsi" w:hAnsiTheme="minorHAnsi"/>
        </w:rPr>
        <w:t>y</w:t>
      </w:r>
      <w:r w:rsidR="00853B00" w:rsidRPr="00E37518">
        <w:rPr>
          <w:rFonts w:asciiTheme="minorHAnsi" w:hAnsiTheme="minorHAnsi"/>
        </w:rPr>
        <w:t xml:space="preserve"> </w:t>
      </w:r>
      <w:r w:rsidR="007B546B" w:rsidRPr="00E37518">
        <w:rPr>
          <w:rFonts w:asciiTheme="minorHAnsi" w:hAnsiTheme="minorHAnsi"/>
        </w:rPr>
        <w:t>ha</w:t>
      </w:r>
      <w:r w:rsidR="009E45A3" w:rsidRPr="00E37518">
        <w:rPr>
          <w:rFonts w:asciiTheme="minorHAnsi" w:hAnsiTheme="minorHAnsi"/>
        </w:rPr>
        <w:t>s</w:t>
      </w:r>
      <w:r w:rsidR="007B546B" w:rsidRPr="00E37518">
        <w:rPr>
          <w:rFonts w:asciiTheme="minorHAnsi" w:hAnsiTheme="minorHAnsi"/>
        </w:rPr>
        <w:t xml:space="preserve"> revolutionised the way </w:t>
      </w:r>
      <w:r w:rsidR="003F5EE6" w:rsidRPr="00E37518">
        <w:rPr>
          <w:rFonts w:asciiTheme="minorHAnsi" w:hAnsiTheme="minorHAnsi"/>
        </w:rPr>
        <w:t>researchers</w:t>
      </w:r>
      <w:r w:rsidR="007B546B" w:rsidRPr="00E37518">
        <w:rPr>
          <w:rFonts w:asciiTheme="minorHAnsi" w:hAnsiTheme="minorHAnsi"/>
        </w:rPr>
        <w:t xml:space="preserve"> study animal behaviour</w:t>
      </w:r>
      <w:r w:rsidR="00AF5E26" w:rsidRPr="00E37518">
        <w:rPr>
          <w:rFonts w:asciiTheme="minorHAnsi" w:hAnsiTheme="minorHAnsi"/>
        </w:rPr>
        <w:t xml:space="preserve">. </w:t>
      </w:r>
      <w:r w:rsidR="00374A50" w:rsidRPr="00E37518">
        <w:rPr>
          <w:rFonts w:asciiTheme="minorHAnsi" w:hAnsiTheme="minorHAnsi"/>
        </w:rPr>
        <w:t>Now, w</w:t>
      </w:r>
      <w:r w:rsidR="007F103E" w:rsidRPr="00E37518">
        <w:rPr>
          <w:rFonts w:asciiTheme="minorHAnsi" w:hAnsiTheme="minorHAnsi"/>
        </w:rPr>
        <w:t>ith</w:t>
      </w:r>
      <w:r w:rsidR="007B546B" w:rsidRPr="00E37518">
        <w:rPr>
          <w:rFonts w:asciiTheme="minorHAnsi" w:hAnsiTheme="minorHAnsi"/>
        </w:rPr>
        <w:t xml:space="preserve"> the miniaturisation of </w:t>
      </w:r>
      <w:r w:rsidR="001D5FB2" w:rsidRPr="00E37518">
        <w:rPr>
          <w:rFonts w:asciiTheme="minorHAnsi" w:hAnsiTheme="minorHAnsi"/>
        </w:rPr>
        <w:t xml:space="preserve">tags, </w:t>
      </w:r>
      <w:r w:rsidR="00D051E3" w:rsidRPr="00E37518">
        <w:rPr>
          <w:rFonts w:asciiTheme="minorHAnsi" w:hAnsiTheme="minorHAnsi"/>
        </w:rPr>
        <w:t xml:space="preserve">data storage </w:t>
      </w:r>
      <w:r w:rsidR="001D5FB2" w:rsidRPr="00E37518">
        <w:rPr>
          <w:rFonts w:asciiTheme="minorHAnsi" w:hAnsiTheme="minorHAnsi"/>
        </w:rPr>
        <w:t>capability</w:t>
      </w:r>
      <w:r w:rsidR="00712539" w:rsidRPr="00E37518">
        <w:rPr>
          <w:rFonts w:asciiTheme="minorHAnsi" w:hAnsiTheme="minorHAnsi"/>
        </w:rPr>
        <w:t xml:space="preserve"> with efficient flash memory</w:t>
      </w:r>
      <w:r w:rsidR="007B546B" w:rsidRPr="00E37518">
        <w:rPr>
          <w:rFonts w:asciiTheme="minorHAnsi" w:hAnsiTheme="minorHAnsi"/>
        </w:rPr>
        <w:t xml:space="preserve">, satellite detectability, extended battery life and the capacity for </w:t>
      </w:r>
      <w:r w:rsidR="00690900" w:rsidRPr="00E37518">
        <w:rPr>
          <w:rFonts w:asciiTheme="minorHAnsi" w:hAnsiTheme="minorHAnsi"/>
        </w:rPr>
        <w:t>telemetry t</w:t>
      </w:r>
      <w:r w:rsidR="007B546B" w:rsidRPr="00E37518">
        <w:rPr>
          <w:rFonts w:asciiTheme="minorHAnsi" w:hAnsiTheme="minorHAnsi"/>
        </w:rPr>
        <w:t>ags to relay environmental, behavioural, and physiological data in real-time, information about individual</w:t>
      </w:r>
      <w:r w:rsidR="007644DE" w:rsidRPr="00E37518">
        <w:rPr>
          <w:rFonts w:asciiTheme="minorHAnsi" w:hAnsiTheme="minorHAnsi"/>
        </w:rPr>
        <w:t xml:space="preserve"> animal</w:t>
      </w:r>
      <w:r w:rsidR="007B546B" w:rsidRPr="00E37518">
        <w:rPr>
          <w:rFonts w:asciiTheme="minorHAnsi" w:hAnsiTheme="minorHAnsi"/>
        </w:rPr>
        <w:t xml:space="preserve"> behaviour has never been so </w:t>
      </w:r>
      <w:r w:rsidR="00A83143" w:rsidRPr="00E37518">
        <w:rPr>
          <w:rFonts w:asciiTheme="minorHAnsi" w:hAnsiTheme="minorHAnsi"/>
        </w:rPr>
        <w:t>easily accessible</w:t>
      </w:r>
      <w:r w:rsidR="007B546B" w:rsidRPr="00E37518">
        <w:rPr>
          <w:rFonts w:asciiTheme="minorHAnsi" w:hAnsiTheme="minorHAnsi"/>
        </w:rPr>
        <w:t xml:space="preserve"> </w:t>
      </w:r>
      <w:r w:rsidR="001F5962" w:rsidRPr="00E37518">
        <w:rPr>
          <w:rFonts w:asciiTheme="minorHAnsi" w:hAnsiTheme="minorHAnsi"/>
        </w:rPr>
        <w:fldChar w:fldCharType="begin"/>
      </w:r>
      <w:r w:rsidR="001F5962" w:rsidRPr="00E37518">
        <w:rPr>
          <w:rFonts w:asciiTheme="minorHAnsi" w:hAnsiTheme="minorHAnsi"/>
        </w:rPr>
        <w:instrText xml:space="preserve"> ADDIN EN.CITE &lt;EndNote&gt;&lt;Cite&gt;&lt;Author&gt;Hussey&lt;/Author&gt;&lt;Year&gt;2015&lt;/Year&gt;&lt;RecNum&gt;667&lt;/RecNum&gt;&lt;DisplayText&gt;(Hussey et al. 2015)&lt;/DisplayText&gt;&lt;record&gt;&lt;rec-number&gt;667&lt;/rec-number&gt;&lt;foreign-keys&gt;&lt;key app="EN" db-id="2x5vat5ruertx0e5r50xttzd0frw5v9xrv00" timestamp="1588222347"&gt;667&lt;/key&gt;&lt;/foreign-keys&gt;&lt;ref-type name="Journal Article"&gt;17&lt;/ref-type&gt;&lt;contributors&gt;&lt;authors&gt;&lt;author&gt;Hussey, Nigel E&lt;/author&gt;&lt;author&gt;Kessel, Steven T&lt;/author&gt;&lt;author&gt;Aarestrup, Kim&lt;/author&gt;&lt;author&gt;Cooke, Steven J&lt;/author&gt;&lt;author&gt;Cowley, Paul D&lt;/author&gt;&lt;author&gt;Fisk, Aaron T&lt;/author&gt;&lt;author&gt;Harcourt, Robert G&lt;/author&gt;&lt;author&gt;Holland, Kim N&lt;/author&gt;&lt;author&gt;Iverson, Sara J&lt;/author&gt;&lt;author&gt;Kocik, John F&lt;/author&gt;&lt;/authors&gt;&lt;/contributors&gt;&lt;titles&gt;&lt;title&gt;Aquatic animal telemetry: a panoramic window into the underwater world&lt;/title&gt;&lt;secondary-title&gt;Science&lt;/secondary-title&gt;&lt;/titles&gt;&lt;periodical&gt;&lt;full-title&gt;Science&lt;/full-title&gt;&lt;/periodical&gt;&lt;pages&gt;1255642&lt;/pages&gt;&lt;volume&gt;348&lt;/volume&gt;&lt;number&gt;6240&lt;/number&gt;&lt;dates&gt;&lt;year&gt;2015&lt;/year&gt;&lt;/dates&gt;&lt;isbn&gt;0036-8075&lt;/isbn&gt;&lt;urls&gt;&lt;/urls&gt;&lt;/record&gt;&lt;/Cite&gt;&lt;/EndNote&gt;</w:instrText>
      </w:r>
      <w:r w:rsidR="001F5962" w:rsidRPr="00E37518">
        <w:rPr>
          <w:rFonts w:asciiTheme="minorHAnsi" w:hAnsiTheme="minorHAnsi"/>
        </w:rPr>
        <w:fldChar w:fldCharType="separate"/>
      </w:r>
      <w:r w:rsidR="001F5962" w:rsidRPr="00E37518">
        <w:rPr>
          <w:rFonts w:asciiTheme="minorHAnsi" w:hAnsiTheme="minorHAnsi"/>
          <w:noProof/>
        </w:rPr>
        <w:t xml:space="preserve">(Hussey </w:t>
      </w:r>
      <w:r w:rsidR="00F8591B" w:rsidRPr="00E37518">
        <w:rPr>
          <w:rFonts w:asciiTheme="minorHAnsi" w:hAnsiTheme="minorHAnsi"/>
          <w:i/>
          <w:noProof/>
        </w:rPr>
        <w:t>et al.</w:t>
      </w:r>
      <w:r w:rsidR="001F5962" w:rsidRPr="00E37518">
        <w:rPr>
          <w:rFonts w:asciiTheme="minorHAnsi" w:hAnsiTheme="minorHAnsi"/>
          <w:noProof/>
        </w:rPr>
        <w:t xml:space="preserve"> 2015)</w:t>
      </w:r>
      <w:r w:rsidR="001F5962" w:rsidRPr="00E37518">
        <w:rPr>
          <w:rFonts w:asciiTheme="minorHAnsi" w:hAnsiTheme="minorHAnsi"/>
        </w:rPr>
        <w:fldChar w:fldCharType="end"/>
      </w:r>
      <w:r w:rsidR="001F5962" w:rsidRPr="00E37518">
        <w:rPr>
          <w:rFonts w:asciiTheme="minorHAnsi" w:hAnsiTheme="minorHAnsi"/>
        </w:rPr>
        <w:t>.</w:t>
      </w:r>
      <w:r w:rsidR="007B546B" w:rsidRPr="00E37518">
        <w:rPr>
          <w:rFonts w:asciiTheme="minorHAnsi" w:hAnsiTheme="minorHAnsi"/>
        </w:rPr>
        <w:t xml:space="preserve"> </w:t>
      </w:r>
      <w:r w:rsidR="00EB6892" w:rsidRPr="00E37518">
        <w:rPr>
          <w:rFonts w:asciiTheme="minorHAnsi" w:hAnsiTheme="minorHAnsi"/>
        </w:rPr>
        <w:t>For fish especially</w:t>
      </w:r>
      <w:r w:rsidR="007B546B" w:rsidRPr="00E37518">
        <w:rPr>
          <w:rFonts w:asciiTheme="minorHAnsi" w:hAnsiTheme="minorHAnsi"/>
        </w:rPr>
        <w:t xml:space="preserve">, the use of tags has been essential in gleaning information about </w:t>
      </w:r>
      <w:r w:rsidR="0025276B" w:rsidRPr="00E37518">
        <w:rPr>
          <w:rFonts w:asciiTheme="minorHAnsi" w:hAnsiTheme="minorHAnsi"/>
        </w:rPr>
        <w:t xml:space="preserve">these </w:t>
      </w:r>
      <w:r w:rsidR="007B546B" w:rsidRPr="00E37518">
        <w:rPr>
          <w:rFonts w:asciiTheme="minorHAnsi" w:hAnsiTheme="minorHAnsi"/>
        </w:rPr>
        <w:t xml:space="preserve">otherwise difficult to observe animals </w:t>
      </w:r>
      <w:r w:rsidR="001F5962" w:rsidRPr="00E37518">
        <w:rPr>
          <w:rFonts w:asciiTheme="minorHAnsi" w:hAnsiTheme="minorHAnsi"/>
        </w:rPr>
        <w:fldChar w:fldCharType="begin"/>
      </w:r>
      <w:r w:rsidR="001F5962" w:rsidRPr="00E37518">
        <w:rPr>
          <w:rFonts w:asciiTheme="minorHAnsi" w:hAnsiTheme="minorHAnsi"/>
        </w:rPr>
        <w:instrText xml:space="preserve"> ADDIN EN.CITE &lt;EndNote&gt;&lt;Cite&gt;&lt;Author&gt;Lucas&lt;/Author&gt;&lt;Year&gt;2000&lt;/Year&gt;&lt;RecNum&gt;708&lt;/RecNum&gt;&lt;DisplayText&gt;(Lucas &amp;amp; Baras 2000)&lt;/DisplayText&gt;&lt;record&gt;&lt;rec-number&gt;708&lt;/rec-number&gt;&lt;foreign-keys&gt;&lt;key app="EN" db-id="2x5vat5ruertx0e5r50xttzd0frw5v9xrv00" timestamp="1591754381"&gt;708&lt;/key&gt;&lt;/foreign-keys&gt;&lt;ref-type name="Journal Article"&gt;17&lt;/ref-type&gt;&lt;contributors&gt;&lt;authors&gt;&lt;author&gt;Lucas, Martyn C&lt;/author&gt;&lt;author&gt;Baras, Etienne&lt;/author&gt;&lt;/authors&gt;&lt;/contributors&gt;&lt;titles&gt;&lt;title&gt;Methods for studying spatial behaviour of freshwater fishes in the natural environment&lt;/title&gt;&lt;secondary-title&gt;Fish and fisheries&lt;/secondary-title&gt;&lt;/titles&gt;&lt;periodical&gt;&lt;full-title&gt;Fish and Fisheries&lt;/full-title&gt;&lt;/periodical&gt;&lt;pages&gt;283-316&lt;/pages&gt;&lt;volume&gt;1&lt;/volume&gt;&lt;number&gt;4&lt;/number&gt;&lt;dates&gt;&lt;year&gt;2000&lt;/year&gt;&lt;/dates&gt;&lt;isbn&gt;1467-2960&lt;/isbn&gt;&lt;urls&gt;&lt;/urls&gt;&lt;/record&gt;&lt;/Cite&gt;&lt;/EndNote&gt;</w:instrText>
      </w:r>
      <w:r w:rsidR="001F5962" w:rsidRPr="00E37518">
        <w:rPr>
          <w:rFonts w:asciiTheme="minorHAnsi" w:hAnsiTheme="minorHAnsi"/>
        </w:rPr>
        <w:fldChar w:fldCharType="separate"/>
      </w:r>
      <w:r w:rsidR="001F5962" w:rsidRPr="00E37518">
        <w:rPr>
          <w:rFonts w:asciiTheme="minorHAnsi" w:hAnsiTheme="minorHAnsi"/>
          <w:noProof/>
        </w:rPr>
        <w:t>(Lucas &amp; Baras 2000)</w:t>
      </w:r>
      <w:r w:rsidR="001F5962" w:rsidRPr="00E37518">
        <w:rPr>
          <w:rFonts w:asciiTheme="minorHAnsi" w:hAnsiTheme="minorHAnsi"/>
        </w:rPr>
        <w:fldChar w:fldCharType="end"/>
      </w:r>
      <w:r w:rsidR="001F5962" w:rsidRPr="00E37518">
        <w:rPr>
          <w:rFonts w:asciiTheme="minorHAnsi" w:hAnsiTheme="minorHAnsi"/>
        </w:rPr>
        <w:t xml:space="preserve">. </w:t>
      </w:r>
      <w:r w:rsidR="00027659" w:rsidRPr="00E37518">
        <w:rPr>
          <w:rFonts w:asciiTheme="minorHAnsi" w:hAnsiTheme="minorHAnsi"/>
        </w:rPr>
        <w:t xml:space="preserve">Tags developed for studying wild fish behaviour are largely created with the purpose of long-term monitoring of </w:t>
      </w:r>
      <w:r w:rsidR="00063EA7" w:rsidRPr="00E37518">
        <w:rPr>
          <w:rFonts w:asciiTheme="minorHAnsi" w:hAnsiTheme="minorHAnsi"/>
        </w:rPr>
        <w:t>free-swimming fish</w:t>
      </w:r>
      <w:r w:rsidR="00AA5588" w:rsidRPr="00E37518">
        <w:rPr>
          <w:rFonts w:asciiTheme="minorHAnsi" w:hAnsiTheme="minorHAnsi"/>
        </w:rPr>
        <w:t>, w</w:t>
      </w:r>
      <w:r w:rsidR="00912FF6" w:rsidRPr="00E37518">
        <w:rPr>
          <w:rFonts w:asciiTheme="minorHAnsi" w:hAnsiTheme="minorHAnsi"/>
        </w:rPr>
        <w:t xml:space="preserve">ith the </w:t>
      </w:r>
      <w:r w:rsidR="0025276B" w:rsidRPr="00E37518">
        <w:rPr>
          <w:rFonts w:asciiTheme="minorHAnsi" w:hAnsiTheme="minorHAnsi"/>
        </w:rPr>
        <w:t>goal</w:t>
      </w:r>
      <w:r w:rsidR="00912FF6" w:rsidRPr="00E37518">
        <w:rPr>
          <w:rFonts w:asciiTheme="minorHAnsi" w:hAnsiTheme="minorHAnsi"/>
        </w:rPr>
        <w:t xml:space="preserve"> of conservation or fisheries management</w:t>
      </w:r>
      <w:r w:rsidR="00222E07" w:rsidRPr="00E37518">
        <w:rPr>
          <w:rFonts w:asciiTheme="minorHAnsi" w:hAnsiTheme="minorHAnsi"/>
        </w:rPr>
        <w:t xml:space="preserve"> </w:t>
      </w:r>
      <w:r w:rsidR="00222E07" w:rsidRPr="00E37518">
        <w:rPr>
          <w:rFonts w:asciiTheme="minorHAnsi" w:hAnsiTheme="minorHAnsi"/>
        </w:rPr>
        <w:fldChar w:fldCharType="begin"/>
      </w:r>
      <w:r w:rsidR="00222E07" w:rsidRPr="00E37518">
        <w:rPr>
          <w:rFonts w:asciiTheme="minorHAnsi" w:hAnsiTheme="minorHAnsi"/>
        </w:rPr>
        <w:instrText xml:space="preserve"> ADDIN EN.CITE &lt;EndNote&gt;&lt;Cite&gt;&lt;Author&gt;Crossin&lt;/Author&gt;&lt;Year&gt;2017&lt;/Year&gt;&lt;RecNum&gt;778&lt;/RecNum&gt;&lt;DisplayText&gt;(Crossin et al. 2017)&lt;/DisplayText&gt;&lt;record&gt;&lt;rec-number&gt;778&lt;/rec-number&gt;&lt;foreign-keys&gt;&lt;key app="EN" db-id="2x5vat5ruertx0e5r50xttzd0frw5v9xrv00" timestamp="1597040191"&gt;778&lt;/key&gt;&lt;/foreign-keys&gt;&lt;ref-type name="Journal Article"&gt;17&lt;/ref-type&gt;&lt;contributors&gt;&lt;authors&gt;&lt;author&gt;Crossin, Glenn T&lt;/author&gt;&lt;author&gt;Heupel, Michelle R&lt;/author&gt;&lt;author&gt;Holbrook, Christopher M&lt;/author&gt;&lt;author&gt;Hussey, Nigel E&lt;/author&gt;&lt;author&gt;Lowerre‐Barbieri, Susan K&lt;/author&gt;&lt;author&gt;Nguyen, Vivian M&lt;/author&gt;&lt;author&gt;Raby, Graham D&lt;/author&gt;&lt;author&gt;Cooke, Steven J&lt;/author&gt;&lt;/authors&gt;&lt;/contributors&gt;&lt;titles&gt;&lt;title&gt;Acoustic telemetry and fisheries management&lt;/title&gt;&lt;secondary-title&gt;Ecological Applications&lt;/secondary-title&gt;&lt;/titles&gt;&lt;periodical&gt;&lt;full-title&gt;Ecological Applications&lt;/full-title&gt;&lt;/periodical&gt;&lt;pages&gt;1031-1049&lt;/pages&gt;&lt;volume&gt;27&lt;/volume&gt;&lt;number&gt;4&lt;/number&gt;&lt;dates&gt;&lt;year&gt;2017&lt;/year&gt;&lt;/dates&gt;&lt;isbn&gt;1939-5582&lt;/isbn&gt;&lt;urls&gt;&lt;/urls&gt;&lt;/record&gt;&lt;/Cite&gt;&lt;/EndNote&gt;</w:instrText>
      </w:r>
      <w:r w:rsidR="00222E07" w:rsidRPr="00E37518">
        <w:rPr>
          <w:rFonts w:asciiTheme="minorHAnsi" w:hAnsiTheme="minorHAnsi"/>
        </w:rPr>
        <w:fldChar w:fldCharType="separate"/>
      </w:r>
      <w:r w:rsidR="00222E07" w:rsidRPr="00E37518">
        <w:rPr>
          <w:rFonts w:asciiTheme="minorHAnsi" w:hAnsiTheme="minorHAnsi"/>
          <w:noProof/>
        </w:rPr>
        <w:t xml:space="preserve">(Crossin </w:t>
      </w:r>
      <w:r w:rsidR="00F8591B" w:rsidRPr="00E37518">
        <w:rPr>
          <w:rFonts w:asciiTheme="minorHAnsi" w:hAnsiTheme="minorHAnsi"/>
          <w:i/>
          <w:noProof/>
        </w:rPr>
        <w:t>et al.</w:t>
      </w:r>
      <w:r w:rsidR="00222E07" w:rsidRPr="00E37518">
        <w:rPr>
          <w:rFonts w:asciiTheme="minorHAnsi" w:hAnsiTheme="minorHAnsi"/>
          <w:noProof/>
        </w:rPr>
        <w:t xml:space="preserve"> 2017)</w:t>
      </w:r>
      <w:r w:rsidR="00222E07" w:rsidRPr="00E37518">
        <w:rPr>
          <w:rFonts w:asciiTheme="minorHAnsi" w:hAnsiTheme="minorHAnsi"/>
        </w:rPr>
        <w:fldChar w:fldCharType="end"/>
      </w:r>
      <w:r w:rsidR="00222E07" w:rsidRPr="00E37518">
        <w:rPr>
          <w:rFonts w:asciiTheme="minorHAnsi" w:hAnsiTheme="minorHAnsi"/>
        </w:rPr>
        <w:t xml:space="preserve">. </w:t>
      </w:r>
      <w:r w:rsidR="00AA5588" w:rsidRPr="00E37518">
        <w:rPr>
          <w:rFonts w:asciiTheme="minorHAnsi" w:hAnsiTheme="minorHAnsi"/>
        </w:rPr>
        <w:t xml:space="preserve">For instance, </w:t>
      </w:r>
      <w:r w:rsidR="00E4561F" w:rsidRPr="00E37518">
        <w:rPr>
          <w:rFonts w:asciiTheme="minorHAnsi" w:hAnsiTheme="minorHAnsi"/>
        </w:rPr>
        <w:t xml:space="preserve">tags have </w:t>
      </w:r>
      <w:r w:rsidR="00E4561F" w:rsidRPr="00E37518">
        <w:rPr>
          <w:rFonts w:asciiTheme="minorHAnsi" w:hAnsiTheme="minorHAnsi"/>
        </w:rPr>
        <w:lastRenderedPageBreak/>
        <w:t>revealed important in</w:t>
      </w:r>
      <w:r w:rsidR="00F11BBA" w:rsidRPr="00E37518">
        <w:rPr>
          <w:rFonts w:asciiTheme="minorHAnsi" w:hAnsiTheme="minorHAnsi"/>
        </w:rPr>
        <w:t>sights into</w:t>
      </w:r>
      <w:r w:rsidR="006A0C56" w:rsidRPr="00E37518">
        <w:rPr>
          <w:rFonts w:asciiTheme="minorHAnsi" w:hAnsiTheme="minorHAnsi"/>
        </w:rPr>
        <w:t xml:space="preserve"> mortality </w:t>
      </w:r>
      <w:r w:rsidR="00840E87" w:rsidRPr="00E37518">
        <w:rPr>
          <w:rFonts w:asciiTheme="minorHAnsi" w:hAnsiTheme="minorHAnsi"/>
        </w:rPr>
        <w:t xml:space="preserve">rates of </w:t>
      </w:r>
      <w:r w:rsidR="00A05DB4" w:rsidRPr="00E37518">
        <w:rPr>
          <w:rFonts w:asciiTheme="minorHAnsi" w:hAnsiTheme="minorHAnsi"/>
        </w:rPr>
        <w:t>wild fish</w:t>
      </w:r>
      <w:r w:rsidR="000F6345" w:rsidRPr="00E37518">
        <w:rPr>
          <w:rFonts w:asciiTheme="minorHAnsi" w:hAnsiTheme="minorHAnsi"/>
        </w:rPr>
        <w:t xml:space="preserve"> (</w:t>
      </w:r>
      <w:proofErr w:type="spellStart"/>
      <w:r w:rsidR="000F6345" w:rsidRPr="00E37518">
        <w:rPr>
          <w:rFonts w:asciiTheme="minorHAnsi" w:hAnsiTheme="minorHAnsi"/>
        </w:rPr>
        <w:t>Paulik</w:t>
      </w:r>
      <w:proofErr w:type="spellEnd"/>
      <w:r w:rsidR="000F6345" w:rsidRPr="00E37518">
        <w:rPr>
          <w:rFonts w:asciiTheme="minorHAnsi" w:hAnsiTheme="minorHAnsi"/>
        </w:rPr>
        <w:t xml:space="preserve"> 1</w:t>
      </w:r>
      <w:r w:rsidR="00110616" w:rsidRPr="00E37518">
        <w:rPr>
          <w:rFonts w:asciiTheme="minorHAnsi" w:hAnsiTheme="minorHAnsi"/>
        </w:rPr>
        <w:t xml:space="preserve">963; </w:t>
      </w:r>
      <w:proofErr w:type="spellStart"/>
      <w:r w:rsidR="00110616" w:rsidRPr="00E37518">
        <w:rPr>
          <w:rFonts w:asciiTheme="minorHAnsi" w:hAnsiTheme="minorHAnsi"/>
        </w:rPr>
        <w:t>Linard</w:t>
      </w:r>
      <w:proofErr w:type="spellEnd"/>
      <w:r w:rsidR="00110616" w:rsidRPr="00E37518">
        <w:rPr>
          <w:rFonts w:asciiTheme="minorHAnsi" w:hAnsiTheme="minorHAnsi"/>
        </w:rPr>
        <w:t xml:space="preserve"> &amp; </w:t>
      </w:r>
      <w:proofErr w:type="spellStart"/>
      <w:r w:rsidR="00110616" w:rsidRPr="00E37518">
        <w:rPr>
          <w:rFonts w:asciiTheme="minorHAnsi" w:hAnsiTheme="minorHAnsi"/>
        </w:rPr>
        <w:t>Matley</w:t>
      </w:r>
      <w:proofErr w:type="spellEnd"/>
      <w:r w:rsidR="00110616" w:rsidRPr="00E37518">
        <w:rPr>
          <w:rFonts w:asciiTheme="minorHAnsi" w:hAnsiTheme="minorHAnsi"/>
        </w:rPr>
        <w:t xml:space="preserve"> 2020)</w:t>
      </w:r>
      <w:r w:rsidR="00A05DB4" w:rsidRPr="00E37518">
        <w:rPr>
          <w:rFonts w:asciiTheme="minorHAnsi" w:hAnsiTheme="minorHAnsi"/>
        </w:rPr>
        <w:t xml:space="preserve"> </w:t>
      </w:r>
      <w:r w:rsidR="00955459" w:rsidRPr="00E37518">
        <w:rPr>
          <w:rFonts w:asciiTheme="minorHAnsi" w:hAnsiTheme="minorHAnsi"/>
        </w:rPr>
        <w:t xml:space="preserve"> and </w:t>
      </w:r>
      <w:r w:rsidR="00F11BBA" w:rsidRPr="00E37518">
        <w:rPr>
          <w:rFonts w:asciiTheme="minorHAnsi" w:hAnsiTheme="minorHAnsi"/>
        </w:rPr>
        <w:t xml:space="preserve">the </w:t>
      </w:r>
      <w:r w:rsidR="007900EE" w:rsidRPr="00E37518">
        <w:rPr>
          <w:rFonts w:asciiTheme="minorHAnsi" w:hAnsiTheme="minorHAnsi"/>
        </w:rPr>
        <w:t xml:space="preserve">migration and movement </w:t>
      </w:r>
      <w:r w:rsidR="00E4561F" w:rsidRPr="00E37518">
        <w:rPr>
          <w:rFonts w:asciiTheme="minorHAnsi" w:hAnsiTheme="minorHAnsi"/>
        </w:rPr>
        <w:t>behaviour</w:t>
      </w:r>
      <w:r w:rsidR="00050B09" w:rsidRPr="00E37518">
        <w:rPr>
          <w:rFonts w:asciiTheme="minorHAnsi" w:hAnsiTheme="minorHAnsi"/>
        </w:rPr>
        <w:t xml:space="preserve"> </w:t>
      </w:r>
      <w:r w:rsidR="00F11BBA" w:rsidRPr="00E37518">
        <w:rPr>
          <w:rFonts w:asciiTheme="minorHAnsi" w:hAnsiTheme="minorHAnsi"/>
        </w:rPr>
        <w:t>of</w:t>
      </w:r>
      <w:r w:rsidR="00050B09" w:rsidRPr="00E37518">
        <w:rPr>
          <w:rFonts w:asciiTheme="minorHAnsi" w:hAnsiTheme="minorHAnsi"/>
        </w:rPr>
        <w:t xml:space="preserve"> </w:t>
      </w:r>
      <w:r w:rsidR="007900EE" w:rsidRPr="00E37518">
        <w:rPr>
          <w:rFonts w:asciiTheme="minorHAnsi" w:hAnsiTheme="minorHAnsi"/>
        </w:rPr>
        <w:t xml:space="preserve">bluefin tuna </w:t>
      </w:r>
      <w:r w:rsidR="007900EE" w:rsidRPr="00E37518">
        <w:rPr>
          <w:rFonts w:asciiTheme="minorHAnsi" w:hAnsiTheme="minorHAnsi"/>
        </w:rPr>
        <w:fldChar w:fldCharType="begin"/>
      </w:r>
      <w:r w:rsidR="007900EE" w:rsidRPr="00E37518">
        <w:rPr>
          <w:rFonts w:asciiTheme="minorHAnsi" w:hAnsiTheme="minorHAnsi"/>
        </w:rPr>
        <w:instrText xml:space="preserve"> ADDIN EN.CITE &lt;EndNote&gt;&lt;Cite&gt;&lt;Author&gt;Block&lt;/Author&gt;&lt;Year&gt;2005&lt;/Year&gt;&lt;RecNum&gt;777&lt;/RecNum&gt;&lt;DisplayText&gt;(Block et al. 2005)&lt;/DisplayText&gt;&lt;record&gt;&lt;rec-number&gt;777&lt;/rec-number&gt;&lt;foreign-keys&gt;&lt;key app="EN" db-id="2x5vat5ruertx0e5r50xttzd0frw5v9xrv00" timestamp="1597040131"&gt;777&lt;/key&gt;&lt;/foreign-keys&gt;&lt;ref-type name="Journal Article"&gt;17&lt;/ref-type&gt;&lt;contributors&gt;&lt;authors&gt;&lt;author&gt;Block, Barbara A&lt;/author&gt;&lt;author&gt;Teo, Steven LH&lt;/author&gt;&lt;author&gt;Walli, Andreas&lt;/author&gt;&lt;author&gt;Boustany, Andre&lt;/author&gt;&lt;author&gt;Stokesbury, Michael JW&lt;/author&gt;&lt;author&gt;Farwell, Charles J&lt;/author&gt;&lt;author&gt;Weng, Kevin C&lt;/author&gt;&lt;author&gt;Dewar, Heidi&lt;/author&gt;&lt;author&gt;Williams, Thomas D&lt;/author&gt;&lt;/authors&gt;&lt;/contributors&gt;&lt;titles&gt;&lt;title&gt;Electronic tagging and population structure of Atlantic bluefin tuna&lt;/title&gt;&lt;secondary-title&gt;Nature&lt;/secondary-title&gt;&lt;/titles&gt;&lt;periodical&gt;&lt;full-title&gt;Nature&lt;/full-title&gt;&lt;/periodical&gt;&lt;pages&gt;1121-1127&lt;/pages&gt;&lt;volume&gt;434&lt;/volume&gt;&lt;number&gt;7037&lt;/number&gt;&lt;dates&gt;&lt;year&gt;2005&lt;/year&gt;&lt;/dates&gt;&lt;isbn&gt;1476-4687&lt;/isbn&gt;&lt;urls&gt;&lt;/urls&gt;&lt;/record&gt;&lt;/Cite&gt;&lt;/EndNote&gt;</w:instrText>
      </w:r>
      <w:r w:rsidR="007900EE" w:rsidRPr="00E37518">
        <w:rPr>
          <w:rFonts w:asciiTheme="minorHAnsi" w:hAnsiTheme="minorHAnsi"/>
        </w:rPr>
        <w:fldChar w:fldCharType="separate"/>
      </w:r>
      <w:r w:rsidR="007900EE" w:rsidRPr="00E37518">
        <w:rPr>
          <w:rFonts w:asciiTheme="minorHAnsi" w:hAnsiTheme="minorHAnsi"/>
          <w:noProof/>
        </w:rPr>
        <w:t xml:space="preserve">(Block </w:t>
      </w:r>
      <w:r w:rsidR="00F8591B" w:rsidRPr="00E37518">
        <w:rPr>
          <w:rFonts w:asciiTheme="minorHAnsi" w:hAnsiTheme="minorHAnsi"/>
          <w:i/>
          <w:noProof/>
        </w:rPr>
        <w:t>et al.</w:t>
      </w:r>
      <w:r w:rsidR="007900EE" w:rsidRPr="00E37518">
        <w:rPr>
          <w:rFonts w:asciiTheme="minorHAnsi" w:hAnsiTheme="minorHAnsi"/>
          <w:noProof/>
        </w:rPr>
        <w:t xml:space="preserve"> 2005)</w:t>
      </w:r>
      <w:r w:rsidR="007900EE" w:rsidRPr="00E37518">
        <w:rPr>
          <w:rFonts w:asciiTheme="minorHAnsi" w:hAnsiTheme="minorHAnsi"/>
        </w:rPr>
        <w:fldChar w:fldCharType="end"/>
      </w:r>
      <w:r w:rsidR="007900EE" w:rsidRPr="00E37518">
        <w:rPr>
          <w:rFonts w:asciiTheme="minorHAnsi" w:hAnsiTheme="minorHAnsi"/>
        </w:rPr>
        <w:t xml:space="preserve">, basking sharks </w:t>
      </w:r>
      <w:r w:rsidR="007900EE" w:rsidRPr="00E37518">
        <w:rPr>
          <w:rFonts w:asciiTheme="minorHAnsi" w:hAnsiTheme="minorHAnsi"/>
        </w:rPr>
        <w:fldChar w:fldCharType="begin"/>
      </w:r>
      <w:r w:rsidR="007900EE" w:rsidRPr="00E37518">
        <w:rPr>
          <w:rFonts w:asciiTheme="minorHAnsi" w:hAnsiTheme="minorHAnsi"/>
        </w:rPr>
        <w:instrText xml:space="preserve"> ADDIN EN.CITE &lt;EndNote&gt;&lt;Cite&gt;&lt;Author&gt;Dewar&lt;/Author&gt;&lt;Year&gt;2018&lt;/Year&gt;&lt;RecNum&gt;747&lt;/RecNum&gt;&lt;DisplayText&gt;(Dewar et al. 2018)&lt;/DisplayText&gt;&lt;record&gt;&lt;rec-number&gt;747&lt;/rec-number&gt;&lt;foreign-keys&gt;&lt;key app="EN" db-id="2x5vat5ruertx0e5r50xttzd0frw5v9xrv00" timestamp="1593654285"&gt;747&lt;/key&gt;&lt;/foreign-keys&gt;&lt;ref-type name="Journal Article"&gt;17&lt;/ref-type&gt;&lt;contributors&gt;&lt;authors&gt;&lt;author&gt;Dewar, Heidi&lt;/author&gt;&lt;author&gt;Wilson, Steven G&lt;/author&gt;&lt;author&gt;Hyde, John R&lt;/author&gt;&lt;author&gt;Snodgrass, Owyn E&lt;/author&gt;&lt;author&gt;Leising, Andrew&lt;/author&gt;&lt;author&gt;Lam, Chi H&lt;/author&gt;&lt;author&gt;Domokos, Réka&lt;/author&gt;&lt;author&gt;Wraith, James A&lt;/author&gt;&lt;author&gt;Bograd, Steven J&lt;/author&gt;&lt;author&gt;Van Sommeran, Sean R&lt;/author&gt;&lt;/authors&gt;&lt;/contributors&gt;&lt;titles&gt;&lt;title&gt;Basking Shark (Cetorhinus maximus) Movements in the Eastern North Pacific Determined Using Satellite Telemetry&lt;/title&gt;&lt;secondary-title&gt;Frontiers in Marine Science&lt;/secondary-title&gt;&lt;/titles&gt;&lt;periodical&gt;&lt;full-title&gt;Frontiers in Marine Science&lt;/full-title&gt;&lt;/periodical&gt;&lt;pages&gt;163&lt;/pages&gt;&lt;volume&gt;5&lt;/volume&gt;&lt;dates&gt;&lt;year&gt;2018&lt;/year&gt;&lt;/dates&gt;&lt;isbn&gt;2296-7745&lt;/isbn&gt;&lt;urls&gt;&lt;/urls&gt;&lt;/record&gt;&lt;/Cite&gt;&lt;/EndNote&gt;</w:instrText>
      </w:r>
      <w:r w:rsidR="007900EE" w:rsidRPr="00E37518">
        <w:rPr>
          <w:rFonts w:asciiTheme="minorHAnsi" w:hAnsiTheme="minorHAnsi"/>
        </w:rPr>
        <w:fldChar w:fldCharType="separate"/>
      </w:r>
      <w:r w:rsidR="007900EE" w:rsidRPr="00E37518">
        <w:rPr>
          <w:rFonts w:asciiTheme="minorHAnsi" w:hAnsiTheme="minorHAnsi"/>
          <w:noProof/>
        </w:rPr>
        <w:t xml:space="preserve">(Dewar </w:t>
      </w:r>
      <w:r w:rsidR="00F8591B" w:rsidRPr="00E37518">
        <w:rPr>
          <w:rFonts w:asciiTheme="minorHAnsi" w:hAnsiTheme="minorHAnsi"/>
          <w:i/>
          <w:noProof/>
        </w:rPr>
        <w:t>et al.</w:t>
      </w:r>
      <w:r w:rsidR="007900EE" w:rsidRPr="00E37518">
        <w:rPr>
          <w:rFonts w:asciiTheme="minorHAnsi" w:hAnsiTheme="minorHAnsi"/>
          <w:noProof/>
        </w:rPr>
        <w:t xml:space="preserve"> 2018)</w:t>
      </w:r>
      <w:r w:rsidR="007900EE" w:rsidRPr="00E37518">
        <w:rPr>
          <w:rFonts w:asciiTheme="minorHAnsi" w:hAnsiTheme="minorHAnsi"/>
        </w:rPr>
        <w:fldChar w:fldCharType="end"/>
      </w:r>
      <w:r w:rsidR="001F0FB5" w:rsidRPr="00E37518">
        <w:rPr>
          <w:rFonts w:asciiTheme="minorHAnsi" w:hAnsiTheme="minorHAnsi"/>
        </w:rPr>
        <w:t>,</w:t>
      </w:r>
      <w:r w:rsidR="007900EE" w:rsidRPr="00E37518">
        <w:rPr>
          <w:rFonts w:asciiTheme="minorHAnsi" w:hAnsiTheme="minorHAnsi"/>
        </w:rPr>
        <w:t xml:space="preserve"> manta rays </w:t>
      </w:r>
      <w:r w:rsidR="007900EE" w:rsidRPr="00E37518">
        <w:rPr>
          <w:rFonts w:asciiTheme="minorHAnsi" w:hAnsiTheme="minorHAnsi"/>
        </w:rPr>
        <w:fldChar w:fldCharType="begin"/>
      </w:r>
      <w:r w:rsidR="007900EE" w:rsidRPr="00E37518">
        <w:rPr>
          <w:rFonts w:asciiTheme="minorHAnsi" w:hAnsiTheme="minorHAnsi"/>
        </w:rPr>
        <w:instrText xml:space="preserve"> ADDIN EN.CITE &lt;EndNote&gt;&lt;Cite&gt;&lt;Author&gt;Braun&lt;/Author&gt;&lt;Year&gt;2015&lt;/Year&gt;&lt;RecNum&gt;748&lt;/RecNum&gt;&lt;DisplayText&gt;(Braun et al. 2015)&lt;/DisplayText&gt;&lt;record&gt;&lt;rec-number&gt;748&lt;/rec-number&gt;&lt;foreign-keys&gt;&lt;key app="EN" db-id="2x5vat5ruertx0e5r50xttzd0frw5v9xrv00" timestamp="1593654371"&gt;748&lt;/key&gt;&lt;/foreign-keys&gt;&lt;ref-type name="Journal Article"&gt;17&lt;/ref-type&gt;&lt;contributors&gt;&lt;authors&gt;&lt;author&gt;Braun, Camrin D&lt;/author&gt;&lt;author&gt;Skomal, Gregory B&lt;/author&gt;&lt;author&gt;Thorrold, Simon R&lt;/author&gt;&lt;author&gt;Berumen, Michael L&lt;/author&gt;&lt;/authors&gt;&lt;/contributors&gt;&lt;titles&gt;&lt;title&gt;Movements of the reef manta ray (Manta alfredi) in the Red Sea using satellite and acoustic telemetry&lt;/title&gt;&lt;secondary-title&gt;Marine biology&lt;/secondary-title&gt;&lt;/titles&gt;&lt;periodical&gt;&lt;full-title&gt;Marine biology&lt;/full-title&gt;&lt;/periodical&gt;&lt;pages&gt;2351-2362&lt;/pages&gt;&lt;volume&gt;162&lt;/volume&gt;&lt;number&gt;12&lt;/number&gt;&lt;dates&gt;&lt;year&gt;2015&lt;/year&gt;&lt;/dates&gt;&lt;isbn&gt;0025-3162&lt;/isbn&gt;&lt;urls&gt;&lt;/urls&gt;&lt;/record&gt;&lt;/Cite&gt;&lt;/EndNote&gt;</w:instrText>
      </w:r>
      <w:r w:rsidR="007900EE" w:rsidRPr="00E37518">
        <w:rPr>
          <w:rFonts w:asciiTheme="minorHAnsi" w:hAnsiTheme="minorHAnsi"/>
        </w:rPr>
        <w:fldChar w:fldCharType="separate"/>
      </w:r>
      <w:r w:rsidR="007900EE" w:rsidRPr="00E37518">
        <w:rPr>
          <w:rFonts w:asciiTheme="minorHAnsi" w:hAnsiTheme="minorHAnsi"/>
          <w:noProof/>
        </w:rPr>
        <w:t xml:space="preserve">(Braun </w:t>
      </w:r>
      <w:r w:rsidR="00F8591B" w:rsidRPr="00E37518">
        <w:rPr>
          <w:rFonts w:asciiTheme="minorHAnsi" w:hAnsiTheme="minorHAnsi"/>
          <w:i/>
          <w:noProof/>
        </w:rPr>
        <w:t>et al.</w:t>
      </w:r>
      <w:r w:rsidR="007900EE" w:rsidRPr="00E37518">
        <w:rPr>
          <w:rFonts w:asciiTheme="minorHAnsi" w:hAnsiTheme="minorHAnsi"/>
          <w:noProof/>
        </w:rPr>
        <w:t xml:space="preserve"> 2015)</w:t>
      </w:r>
      <w:r w:rsidR="007900EE" w:rsidRPr="00E37518">
        <w:rPr>
          <w:rFonts w:asciiTheme="minorHAnsi" w:hAnsiTheme="minorHAnsi"/>
        </w:rPr>
        <w:fldChar w:fldCharType="end"/>
      </w:r>
      <w:r w:rsidR="001F0FB5" w:rsidRPr="00E37518">
        <w:rPr>
          <w:rFonts w:asciiTheme="minorHAnsi" w:hAnsiTheme="minorHAnsi"/>
        </w:rPr>
        <w:t xml:space="preserve"> and</w:t>
      </w:r>
      <w:r w:rsidR="00955459" w:rsidRPr="00E37518">
        <w:rPr>
          <w:rFonts w:asciiTheme="minorHAnsi" w:hAnsiTheme="minorHAnsi"/>
        </w:rPr>
        <w:t xml:space="preserve"> saithe </w:t>
      </w:r>
      <w:r w:rsidR="00F546CB" w:rsidRPr="00E37518">
        <w:rPr>
          <w:rFonts w:asciiTheme="minorHAnsi" w:hAnsiTheme="minorHAnsi"/>
        </w:rPr>
        <w:fldChar w:fldCharType="begin"/>
      </w:r>
      <w:r w:rsidR="00F546CB" w:rsidRPr="00E37518">
        <w:rPr>
          <w:rFonts w:asciiTheme="minorHAnsi" w:hAnsiTheme="minorHAnsi"/>
        </w:rPr>
        <w:instrText xml:space="preserve"> ADDIN EN.CITE &lt;EndNote&gt;&lt;Cite&gt;&lt;Author&gt;Uglem&lt;/Author&gt;&lt;Year&gt;2009&lt;/Year&gt;&lt;RecNum&gt;792&lt;/RecNum&gt;&lt;DisplayText&gt;(Uglem et al. 2009)&lt;/DisplayText&gt;&lt;record&gt;&lt;rec-number&gt;792&lt;/rec-number&gt;&lt;foreign-keys&gt;&lt;key app="EN" db-id="2x5vat5ruertx0e5r50xttzd0frw5v9xrv00" timestamp="1598839369"&gt;792&lt;/key&gt;&lt;/foreign-keys&gt;&lt;ref-type name="Journal Article"&gt;17&lt;/ref-type&gt;&lt;contributors&gt;&lt;authors&gt;&lt;author&gt;Uglem, Ingebrigt&lt;/author&gt;&lt;author&gt;Dempster, Tim&lt;/author&gt;&lt;author&gt;Bjørn, Pål-Arne&lt;/author&gt;&lt;author&gt;Sanchez-Jerez, Pablo&lt;/author&gt;&lt;author&gt;Økland, Fi</w:instrText>
      </w:r>
      <w:r w:rsidR="00F546CB" w:rsidRPr="00E37518">
        <w:rPr>
          <w:rFonts w:asciiTheme="minorHAnsi" w:hAnsiTheme="minorHAnsi"/>
          <w:lang w:val="nb-NO"/>
        </w:rPr>
        <w:instrText>nn&lt;/author&gt;&lt;/authors&gt;&lt;/contributors&gt;&lt;titles&gt;&lt;title&gt;High connectivity of salmon farms revealed by aggregation, residence and repeated movements of wild fish among farms&lt;/title&gt;&lt;secondary-title&gt;Marine Ecology Progress Series&lt;/secondary-title&gt;&lt;/titles&gt;&lt;periodical&gt;&lt;full-title&gt;Marine Ecology Progress Series&lt;/full-title&gt;&lt;/periodical&gt;&lt;pages&gt;251-260&lt;/pages&gt;&lt;volume&gt;384&lt;/volume&gt;&lt;dates&gt;&lt;year&gt;2009&lt;/year&gt;&lt;/dates&gt;&lt;isbn&gt;0171-8630&lt;/isbn&gt;&lt;urls&gt;&lt;/urls&gt;&lt;/record&gt;&lt;/Cite&gt;&lt;/EndNote&gt;</w:instrText>
      </w:r>
      <w:r w:rsidR="00F546CB" w:rsidRPr="00E37518">
        <w:rPr>
          <w:rFonts w:asciiTheme="minorHAnsi" w:hAnsiTheme="minorHAnsi"/>
        </w:rPr>
        <w:fldChar w:fldCharType="separate"/>
      </w:r>
      <w:r w:rsidR="00F546CB" w:rsidRPr="00E37518">
        <w:rPr>
          <w:rFonts w:asciiTheme="minorHAnsi" w:hAnsiTheme="minorHAnsi"/>
          <w:noProof/>
          <w:lang w:val="nb-NO"/>
        </w:rPr>
        <w:t xml:space="preserve">(Uglem </w:t>
      </w:r>
      <w:r w:rsidR="00F8591B" w:rsidRPr="00E37518">
        <w:rPr>
          <w:rFonts w:asciiTheme="minorHAnsi" w:hAnsiTheme="minorHAnsi"/>
          <w:i/>
          <w:noProof/>
          <w:lang w:val="nb-NO"/>
        </w:rPr>
        <w:t>et al.</w:t>
      </w:r>
      <w:r w:rsidR="00F546CB" w:rsidRPr="00E37518">
        <w:rPr>
          <w:rFonts w:asciiTheme="minorHAnsi" w:hAnsiTheme="minorHAnsi"/>
          <w:noProof/>
          <w:lang w:val="nb-NO"/>
        </w:rPr>
        <w:t xml:space="preserve"> 2009)</w:t>
      </w:r>
      <w:r w:rsidR="00F546CB" w:rsidRPr="00E37518">
        <w:rPr>
          <w:rFonts w:asciiTheme="minorHAnsi" w:hAnsiTheme="minorHAnsi"/>
        </w:rPr>
        <w:fldChar w:fldCharType="end"/>
      </w:r>
      <w:r w:rsidR="007900EE" w:rsidRPr="00E37518">
        <w:rPr>
          <w:rFonts w:asciiTheme="minorHAnsi" w:hAnsiTheme="minorHAnsi"/>
          <w:lang w:val="nb-NO"/>
        </w:rPr>
        <w:t xml:space="preserve">. </w:t>
      </w:r>
      <w:r w:rsidR="00305766" w:rsidRPr="00E37518">
        <w:rPr>
          <w:rFonts w:asciiTheme="minorHAnsi" w:hAnsiTheme="minorHAnsi"/>
        </w:rPr>
        <w:t>T</w:t>
      </w:r>
      <w:r w:rsidR="009E45A3" w:rsidRPr="00E37518">
        <w:rPr>
          <w:rFonts w:asciiTheme="minorHAnsi" w:hAnsiTheme="minorHAnsi"/>
        </w:rPr>
        <w:t>hese t</w:t>
      </w:r>
      <w:r w:rsidR="00305766" w:rsidRPr="00E37518">
        <w:rPr>
          <w:rFonts w:asciiTheme="minorHAnsi" w:hAnsiTheme="minorHAnsi"/>
        </w:rPr>
        <w:t>ags</w:t>
      </w:r>
      <w:r w:rsidR="00712539" w:rsidRPr="00E37518">
        <w:rPr>
          <w:rFonts w:asciiTheme="minorHAnsi" w:hAnsiTheme="minorHAnsi"/>
        </w:rPr>
        <w:t>,</w:t>
      </w:r>
      <w:r w:rsidR="00305766" w:rsidRPr="00E37518">
        <w:rPr>
          <w:rFonts w:asciiTheme="minorHAnsi" w:hAnsiTheme="minorHAnsi"/>
        </w:rPr>
        <w:t xml:space="preserve"> </w:t>
      </w:r>
      <w:r w:rsidR="004217DA" w:rsidRPr="00E37518">
        <w:rPr>
          <w:rFonts w:asciiTheme="minorHAnsi" w:hAnsiTheme="minorHAnsi"/>
        </w:rPr>
        <w:t xml:space="preserve">originally designed for </w:t>
      </w:r>
      <w:r w:rsidR="00BB597E" w:rsidRPr="00E37518">
        <w:rPr>
          <w:rFonts w:asciiTheme="minorHAnsi" w:hAnsiTheme="minorHAnsi"/>
        </w:rPr>
        <w:t xml:space="preserve">studying </w:t>
      </w:r>
      <w:r w:rsidR="007C2FD5" w:rsidRPr="00E37518">
        <w:rPr>
          <w:rFonts w:asciiTheme="minorHAnsi" w:hAnsiTheme="minorHAnsi"/>
        </w:rPr>
        <w:t xml:space="preserve">wild fish </w:t>
      </w:r>
      <w:r w:rsidR="00BB597E" w:rsidRPr="00E37518">
        <w:rPr>
          <w:rFonts w:asciiTheme="minorHAnsi" w:hAnsiTheme="minorHAnsi"/>
        </w:rPr>
        <w:t>ecology</w:t>
      </w:r>
      <w:r w:rsidR="00712539" w:rsidRPr="00E37518">
        <w:rPr>
          <w:rFonts w:asciiTheme="minorHAnsi" w:hAnsiTheme="minorHAnsi"/>
        </w:rPr>
        <w:t>,</w:t>
      </w:r>
      <w:r w:rsidR="00BB597E" w:rsidRPr="00E37518">
        <w:rPr>
          <w:rFonts w:asciiTheme="minorHAnsi" w:hAnsiTheme="minorHAnsi"/>
        </w:rPr>
        <w:t xml:space="preserve"> </w:t>
      </w:r>
      <w:r w:rsidR="00305766" w:rsidRPr="00E37518">
        <w:rPr>
          <w:rFonts w:asciiTheme="minorHAnsi" w:hAnsiTheme="minorHAnsi"/>
        </w:rPr>
        <w:t xml:space="preserve">have now </w:t>
      </w:r>
      <w:r w:rsidR="00C74C4E" w:rsidRPr="00E37518">
        <w:rPr>
          <w:rFonts w:asciiTheme="minorHAnsi" w:hAnsiTheme="minorHAnsi"/>
        </w:rPr>
        <w:t>transitioned</w:t>
      </w:r>
      <w:r w:rsidR="00305766" w:rsidRPr="00E37518">
        <w:rPr>
          <w:rFonts w:asciiTheme="minorHAnsi" w:hAnsiTheme="minorHAnsi"/>
        </w:rPr>
        <w:t xml:space="preserve"> </w:t>
      </w:r>
      <w:r w:rsidR="00CC70A1" w:rsidRPr="00E37518">
        <w:rPr>
          <w:rFonts w:asciiTheme="minorHAnsi" w:hAnsiTheme="minorHAnsi"/>
        </w:rPr>
        <w:t xml:space="preserve">into the world of farmed fish. </w:t>
      </w:r>
      <w:r w:rsidR="00901360" w:rsidRPr="00E37518">
        <w:rPr>
          <w:rFonts w:asciiTheme="minorHAnsi" w:hAnsiTheme="minorHAnsi"/>
        </w:rPr>
        <w:t xml:space="preserve">Wild fish tagging </w:t>
      </w:r>
      <w:r w:rsidR="003659B4" w:rsidRPr="00E37518">
        <w:rPr>
          <w:rFonts w:asciiTheme="minorHAnsi" w:hAnsiTheme="minorHAnsi"/>
        </w:rPr>
        <w:t xml:space="preserve">studies can provide valuable information regarding tagging fish </w:t>
      </w:r>
      <w:r w:rsidR="0011183E" w:rsidRPr="00E37518">
        <w:rPr>
          <w:rFonts w:asciiTheme="minorHAnsi" w:hAnsiTheme="minorHAnsi"/>
        </w:rPr>
        <w:t>in aquaculture, for instance</w:t>
      </w:r>
      <w:r w:rsidR="000A3D9D" w:rsidRPr="00E37518">
        <w:rPr>
          <w:rFonts w:asciiTheme="minorHAnsi" w:hAnsiTheme="minorHAnsi"/>
        </w:rPr>
        <w:t xml:space="preserve">, many researchers discount the first several days of data post-tagging </w:t>
      </w:r>
      <w:r w:rsidR="00471149" w:rsidRPr="00E37518">
        <w:rPr>
          <w:rFonts w:asciiTheme="minorHAnsi" w:hAnsiTheme="minorHAnsi"/>
        </w:rPr>
        <w:t xml:space="preserve">in the wild </w:t>
      </w:r>
      <w:r w:rsidR="000A3D9D" w:rsidRPr="00E37518">
        <w:rPr>
          <w:rFonts w:asciiTheme="minorHAnsi" w:hAnsiTheme="minorHAnsi"/>
        </w:rPr>
        <w:t>to allow time for fish behaviour</w:t>
      </w:r>
      <w:r w:rsidR="006C63FE" w:rsidRPr="00E37518">
        <w:rPr>
          <w:rFonts w:asciiTheme="minorHAnsi" w:hAnsiTheme="minorHAnsi"/>
        </w:rPr>
        <w:t xml:space="preserve"> to return to normal. </w:t>
      </w:r>
      <w:r w:rsidR="00471149" w:rsidRPr="00E37518">
        <w:rPr>
          <w:rFonts w:asciiTheme="minorHAnsi" w:hAnsiTheme="minorHAnsi"/>
        </w:rPr>
        <w:t xml:space="preserve">While wild fish studies can inform tagging practices in aquaculture, </w:t>
      </w:r>
      <w:r w:rsidR="00887041" w:rsidRPr="00E37518">
        <w:rPr>
          <w:rFonts w:asciiTheme="minorHAnsi" w:hAnsiTheme="minorHAnsi"/>
        </w:rPr>
        <w:t xml:space="preserve">the </w:t>
      </w:r>
      <w:r w:rsidR="006075ED" w:rsidRPr="00E37518">
        <w:rPr>
          <w:rFonts w:asciiTheme="minorHAnsi" w:hAnsiTheme="minorHAnsi"/>
        </w:rPr>
        <w:t>environments</w:t>
      </w:r>
      <w:r w:rsidR="00887041" w:rsidRPr="00E37518">
        <w:rPr>
          <w:rFonts w:asciiTheme="minorHAnsi" w:hAnsiTheme="minorHAnsi"/>
        </w:rPr>
        <w:t xml:space="preserve"> of wild and farmed fish differ substantially. </w:t>
      </w:r>
    </w:p>
    <w:p w14:paraId="3AAF5BD5" w14:textId="39072774" w:rsidR="00B26EDB" w:rsidRPr="00E37518" w:rsidRDefault="001A4E35" w:rsidP="00521F3E">
      <w:pPr>
        <w:tabs>
          <w:tab w:val="left" w:pos="2930"/>
        </w:tabs>
        <w:spacing w:line="480" w:lineRule="auto"/>
        <w:jc w:val="both"/>
        <w:rPr>
          <w:rFonts w:asciiTheme="minorHAnsi" w:hAnsiTheme="minorHAnsi"/>
        </w:rPr>
      </w:pPr>
      <w:r w:rsidRPr="00E37518">
        <w:rPr>
          <w:rFonts w:asciiTheme="minorHAnsi" w:hAnsiTheme="minorHAnsi"/>
        </w:rPr>
        <w:t>The f</w:t>
      </w:r>
      <w:r w:rsidR="0030135E" w:rsidRPr="00E37518">
        <w:rPr>
          <w:rFonts w:asciiTheme="minorHAnsi" w:hAnsiTheme="minorHAnsi"/>
        </w:rPr>
        <w:t xml:space="preserve">infish aquaculture </w:t>
      </w:r>
      <w:r w:rsidRPr="00E37518">
        <w:rPr>
          <w:rFonts w:asciiTheme="minorHAnsi" w:hAnsiTheme="minorHAnsi"/>
        </w:rPr>
        <w:t>industry has grown</w:t>
      </w:r>
      <w:r w:rsidR="0030135E" w:rsidRPr="00E37518">
        <w:rPr>
          <w:rFonts w:asciiTheme="minorHAnsi" w:hAnsiTheme="minorHAnsi"/>
        </w:rPr>
        <w:t xml:space="preserve"> significant</w:t>
      </w:r>
      <w:r w:rsidRPr="00E37518">
        <w:rPr>
          <w:rFonts w:asciiTheme="minorHAnsi" w:hAnsiTheme="minorHAnsi"/>
        </w:rPr>
        <w:t>ly</w:t>
      </w:r>
      <w:r w:rsidR="0030135E" w:rsidRPr="00E37518">
        <w:rPr>
          <w:rFonts w:asciiTheme="minorHAnsi" w:hAnsiTheme="minorHAnsi"/>
        </w:rPr>
        <w:t xml:space="preserve"> </w:t>
      </w:r>
      <w:r w:rsidRPr="00E37518">
        <w:rPr>
          <w:rFonts w:asciiTheme="minorHAnsi" w:hAnsiTheme="minorHAnsi"/>
        </w:rPr>
        <w:t>over</w:t>
      </w:r>
      <w:r w:rsidR="0030135E" w:rsidRPr="00E37518">
        <w:rPr>
          <w:rFonts w:asciiTheme="minorHAnsi" w:hAnsiTheme="minorHAnsi"/>
        </w:rPr>
        <w:t xml:space="preserve"> </w:t>
      </w:r>
      <w:r w:rsidR="00183566" w:rsidRPr="00E37518">
        <w:rPr>
          <w:rFonts w:asciiTheme="minorHAnsi" w:hAnsiTheme="minorHAnsi"/>
        </w:rPr>
        <w:t>the past three</w:t>
      </w:r>
      <w:r w:rsidR="0030135E" w:rsidRPr="00E37518">
        <w:rPr>
          <w:rFonts w:asciiTheme="minorHAnsi" w:hAnsiTheme="minorHAnsi"/>
        </w:rPr>
        <w:t xml:space="preserve"> </w:t>
      </w:r>
      <w:r w:rsidR="00183566" w:rsidRPr="00E37518">
        <w:rPr>
          <w:rFonts w:asciiTheme="minorHAnsi" w:hAnsiTheme="minorHAnsi"/>
        </w:rPr>
        <w:t>decade</w:t>
      </w:r>
      <w:r w:rsidR="0030135E" w:rsidRPr="00E37518">
        <w:rPr>
          <w:rFonts w:asciiTheme="minorHAnsi" w:hAnsiTheme="minorHAnsi"/>
        </w:rPr>
        <w:t xml:space="preserve">s. </w:t>
      </w:r>
      <w:r w:rsidR="00A44455" w:rsidRPr="00E37518">
        <w:rPr>
          <w:rFonts w:asciiTheme="minorHAnsi" w:hAnsiTheme="minorHAnsi"/>
        </w:rPr>
        <w:t>The ‘</w:t>
      </w:r>
      <w:r w:rsidR="004F1C85" w:rsidRPr="00E37518">
        <w:rPr>
          <w:rFonts w:asciiTheme="minorHAnsi" w:hAnsiTheme="minorHAnsi"/>
        </w:rPr>
        <w:t xml:space="preserve">more </w:t>
      </w:r>
      <w:r w:rsidR="00A44455" w:rsidRPr="00E37518">
        <w:rPr>
          <w:rFonts w:asciiTheme="minorHAnsi" w:hAnsiTheme="minorHAnsi"/>
        </w:rPr>
        <w:t>farmed</w:t>
      </w:r>
      <w:r w:rsidR="000C6586" w:rsidRPr="00E37518">
        <w:rPr>
          <w:rFonts w:asciiTheme="minorHAnsi" w:hAnsiTheme="minorHAnsi"/>
        </w:rPr>
        <w:t xml:space="preserve"> </w:t>
      </w:r>
      <w:r w:rsidR="00A44455" w:rsidRPr="00E37518">
        <w:rPr>
          <w:rFonts w:asciiTheme="minorHAnsi" w:hAnsiTheme="minorHAnsi"/>
        </w:rPr>
        <w:t>than captured’ milestone was reached for freshwater fish in 1986, diadromous fish in 1997</w:t>
      </w:r>
      <w:r w:rsidR="00D75DFE" w:rsidRPr="00E37518">
        <w:rPr>
          <w:rFonts w:asciiTheme="minorHAnsi" w:hAnsiTheme="minorHAnsi"/>
        </w:rPr>
        <w:t xml:space="preserve">, and the </w:t>
      </w:r>
      <w:r w:rsidR="00926FCC" w:rsidRPr="00E37518">
        <w:rPr>
          <w:rFonts w:asciiTheme="minorHAnsi" w:hAnsiTheme="minorHAnsi"/>
        </w:rPr>
        <w:t>production of marine fishes continues to approach wild capture</w:t>
      </w:r>
      <w:r w:rsidR="00AA7F24" w:rsidRPr="00E37518">
        <w:rPr>
          <w:rFonts w:asciiTheme="minorHAnsi" w:hAnsiTheme="minorHAnsi"/>
        </w:rPr>
        <w:t xml:space="preserve"> </w:t>
      </w:r>
      <w:r w:rsidR="00B57175" w:rsidRPr="00E37518">
        <w:rPr>
          <w:rFonts w:asciiTheme="minorHAnsi" w:hAnsiTheme="minorHAnsi"/>
          <w:color w:val="000000" w:themeColor="text1"/>
        </w:rPr>
        <w:t xml:space="preserve">(FAO 2020). </w:t>
      </w:r>
      <w:r w:rsidR="00C72763" w:rsidRPr="00E37518">
        <w:rPr>
          <w:rFonts w:asciiTheme="minorHAnsi" w:hAnsiTheme="minorHAnsi"/>
          <w:color w:val="000000" w:themeColor="text1"/>
        </w:rPr>
        <w:t>In 2014, fish for consump</w:t>
      </w:r>
      <w:r w:rsidR="005004F1" w:rsidRPr="00E37518">
        <w:rPr>
          <w:rFonts w:asciiTheme="minorHAnsi" w:hAnsiTheme="minorHAnsi"/>
          <w:color w:val="000000" w:themeColor="text1"/>
        </w:rPr>
        <w:t>tion raised in aquaculture surpassed wild fisheries (FAO, 2020) and by 2030 aquaculture is predicted to account for two thirds of all fish consumed (</w:t>
      </w:r>
      <w:proofErr w:type="spellStart"/>
      <w:r w:rsidR="005004F1" w:rsidRPr="00E37518">
        <w:rPr>
          <w:rFonts w:asciiTheme="minorHAnsi" w:hAnsiTheme="minorHAnsi"/>
          <w:color w:val="000000" w:themeColor="text1"/>
        </w:rPr>
        <w:t>WorldBank</w:t>
      </w:r>
      <w:proofErr w:type="spellEnd"/>
      <w:r w:rsidR="005004F1" w:rsidRPr="00E37518">
        <w:rPr>
          <w:rFonts w:asciiTheme="minorHAnsi" w:hAnsiTheme="minorHAnsi"/>
          <w:color w:val="000000" w:themeColor="text1"/>
        </w:rPr>
        <w:t xml:space="preserve">, 2020). </w:t>
      </w:r>
      <w:r w:rsidR="00AF454D" w:rsidRPr="00E37518">
        <w:rPr>
          <w:rFonts w:asciiTheme="minorHAnsi" w:hAnsiTheme="minorHAnsi"/>
        </w:rPr>
        <w:t>Despite th</w:t>
      </w:r>
      <w:r w:rsidR="003A3879" w:rsidRPr="00E37518">
        <w:rPr>
          <w:rFonts w:asciiTheme="minorHAnsi" w:hAnsiTheme="minorHAnsi"/>
        </w:rPr>
        <w:t>e</w:t>
      </w:r>
      <w:r w:rsidR="00AF454D" w:rsidRPr="00E37518">
        <w:rPr>
          <w:rFonts w:asciiTheme="minorHAnsi" w:hAnsiTheme="minorHAnsi"/>
        </w:rPr>
        <w:t xml:space="preserve"> </w:t>
      </w:r>
      <w:r w:rsidR="00760DF2" w:rsidRPr="00E37518">
        <w:rPr>
          <w:rFonts w:asciiTheme="minorHAnsi" w:hAnsiTheme="minorHAnsi"/>
        </w:rPr>
        <w:t xml:space="preserve">industry’s </w:t>
      </w:r>
      <w:r w:rsidR="00AE4271" w:rsidRPr="00E37518">
        <w:rPr>
          <w:rFonts w:asciiTheme="minorHAnsi" w:hAnsiTheme="minorHAnsi"/>
        </w:rPr>
        <w:t>swift</w:t>
      </w:r>
      <w:r w:rsidR="00760DF2" w:rsidRPr="00E37518">
        <w:rPr>
          <w:rFonts w:asciiTheme="minorHAnsi" w:hAnsiTheme="minorHAnsi"/>
        </w:rPr>
        <w:t xml:space="preserve"> </w:t>
      </w:r>
      <w:r w:rsidR="00AE4271" w:rsidRPr="00E37518">
        <w:rPr>
          <w:rFonts w:asciiTheme="minorHAnsi" w:hAnsiTheme="minorHAnsi"/>
        </w:rPr>
        <w:t xml:space="preserve">expansion </w:t>
      </w:r>
      <w:r w:rsidR="00760DF2" w:rsidRPr="00E37518">
        <w:rPr>
          <w:rFonts w:asciiTheme="minorHAnsi" w:hAnsiTheme="minorHAnsi"/>
        </w:rPr>
        <w:t>and</w:t>
      </w:r>
      <w:r w:rsidR="00AE4271" w:rsidRPr="00E37518">
        <w:rPr>
          <w:rFonts w:asciiTheme="minorHAnsi" w:hAnsiTheme="minorHAnsi"/>
        </w:rPr>
        <w:t xml:space="preserve"> immense</w:t>
      </w:r>
      <w:r w:rsidR="00760DF2" w:rsidRPr="00E37518">
        <w:rPr>
          <w:rFonts w:asciiTheme="minorHAnsi" w:hAnsiTheme="minorHAnsi"/>
        </w:rPr>
        <w:t xml:space="preserve"> production output, much is still unknown about the behaviour of many farmed </w:t>
      </w:r>
      <w:r w:rsidR="00856DA7" w:rsidRPr="00E37518">
        <w:rPr>
          <w:rFonts w:asciiTheme="minorHAnsi" w:hAnsiTheme="minorHAnsi"/>
        </w:rPr>
        <w:t>fish species</w:t>
      </w:r>
      <w:r w:rsidR="00760DF2" w:rsidRPr="00E37518">
        <w:rPr>
          <w:rFonts w:asciiTheme="minorHAnsi" w:hAnsiTheme="minorHAnsi"/>
        </w:rPr>
        <w:t xml:space="preserve">. </w:t>
      </w:r>
      <w:r w:rsidR="00345171" w:rsidRPr="00E37518">
        <w:rPr>
          <w:rFonts w:asciiTheme="minorHAnsi" w:hAnsiTheme="minorHAnsi"/>
        </w:rPr>
        <w:t>I</w:t>
      </w:r>
      <w:r w:rsidR="003A3879" w:rsidRPr="00E37518">
        <w:rPr>
          <w:rFonts w:asciiTheme="minorHAnsi" w:hAnsiTheme="minorHAnsi"/>
        </w:rPr>
        <w:t>ndustrial aquaculture is still in its infancy</w:t>
      </w:r>
      <w:r w:rsidR="004E5D23" w:rsidRPr="00E37518">
        <w:rPr>
          <w:rFonts w:asciiTheme="minorHAnsi" w:hAnsiTheme="minorHAnsi"/>
        </w:rPr>
        <w:t xml:space="preserve"> compared to </w:t>
      </w:r>
      <w:r w:rsidR="00533928" w:rsidRPr="00E37518">
        <w:rPr>
          <w:rFonts w:asciiTheme="minorHAnsi" w:hAnsiTheme="minorHAnsi"/>
        </w:rPr>
        <w:t xml:space="preserve">industrial </w:t>
      </w:r>
      <w:r w:rsidR="004E5D23" w:rsidRPr="00E37518">
        <w:rPr>
          <w:rFonts w:asciiTheme="minorHAnsi" w:hAnsiTheme="minorHAnsi"/>
        </w:rPr>
        <w:t>terrestrial livestock farming</w:t>
      </w:r>
      <w:r w:rsidR="00533928" w:rsidRPr="00E37518">
        <w:rPr>
          <w:rFonts w:asciiTheme="minorHAnsi" w:hAnsiTheme="minorHAnsi"/>
        </w:rPr>
        <w:t xml:space="preserve">, </w:t>
      </w:r>
      <w:r w:rsidR="0082154B" w:rsidRPr="00E37518">
        <w:rPr>
          <w:rFonts w:asciiTheme="minorHAnsi" w:hAnsiTheme="minorHAnsi"/>
        </w:rPr>
        <w:t>w</w:t>
      </w:r>
      <w:r w:rsidR="00345171" w:rsidRPr="00E37518">
        <w:rPr>
          <w:rFonts w:asciiTheme="minorHAnsi" w:hAnsiTheme="minorHAnsi"/>
        </w:rPr>
        <w:t xml:space="preserve">ith many more </w:t>
      </w:r>
      <w:r w:rsidR="00323824" w:rsidRPr="00E37518">
        <w:rPr>
          <w:rFonts w:asciiTheme="minorHAnsi" w:hAnsiTheme="minorHAnsi"/>
        </w:rPr>
        <w:t xml:space="preserve">fish </w:t>
      </w:r>
      <w:r w:rsidR="00345171" w:rsidRPr="00E37518">
        <w:rPr>
          <w:rFonts w:asciiTheme="minorHAnsi" w:hAnsiTheme="minorHAnsi"/>
        </w:rPr>
        <w:t xml:space="preserve">species </w:t>
      </w:r>
      <w:r w:rsidR="00A80CB4" w:rsidRPr="00E37518">
        <w:rPr>
          <w:rFonts w:asciiTheme="minorHAnsi" w:hAnsiTheme="minorHAnsi"/>
        </w:rPr>
        <w:t>being farmed</w:t>
      </w:r>
      <w:r w:rsidR="005860CA" w:rsidRPr="00E37518">
        <w:rPr>
          <w:rFonts w:asciiTheme="minorHAnsi" w:hAnsiTheme="minorHAnsi"/>
        </w:rPr>
        <w:t xml:space="preserve"> </w:t>
      </w:r>
      <w:r w:rsidR="00E77687" w:rsidRPr="00E37518">
        <w:rPr>
          <w:rFonts w:asciiTheme="minorHAnsi" w:hAnsiTheme="minorHAnsi"/>
        </w:rPr>
        <w:fldChar w:fldCharType="begin"/>
      </w:r>
      <w:r w:rsidR="00E77687" w:rsidRPr="00E37518">
        <w:rPr>
          <w:rFonts w:asciiTheme="minorHAnsi" w:hAnsiTheme="minorHAnsi"/>
        </w:rPr>
        <w:instrText xml:space="preserve"> ADDIN EN.CITE &lt;EndNote&gt;&lt;Cite&gt;&lt;Author&gt;Huntingford&lt;/Author&gt;&lt;Year&gt;2011&lt;/Year&gt;&lt;RecNum&gt;418&lt;/RecNum&gt;&lt;DisplayText&gt;(Huntingford et al. 2011)&lt;/DisplayText&gt;&lt;record&gt;&lt;rec-number&gt;418&lt;/rec-number&gt;&lt;foreign-keys&gt;&lt;key app="EN" db-id="2x5vat5ruertx0e5r50xttzd0frw5v9xrv00" timestamp="1542200277"&gt;418&lt;/key&gt;&lt;/foreign-keys&gt;&lt;ref-type name="Book"&gt;6&lt;/ref-type&gt;&lt;contributors&gt;&lt;authors&gt;&lt;author&gt;Huntingford, Felicity&lt;/author&gt;&lt;author&gt;Jobling, Malcolm&lt;/author&gt;&lt;author&gt;Kadri, Sunil&lt;/author&gt;&lt;/authors&gt;&lt;/contributors&gt;&lt;titles&gt;&lt;title&gt;Aquaculture and behavior&lt;/title&gt;&lt;/titles&gt;&lt;dates&gt;&lt;year&gt;2011&lt;/year&gt;&lt;/dates&gt;&lt;publisher&gt;John Wiley &amp;amp; Sons&lt;/publisher&gt;&lt;isbn&gt;1444354590&lt;/isbn&gt;&lt;urls&gt;&lt;/urls&gt;&lt;/record&gt;&lt;/Cite&gt;&lt;/EndNote&gt;</w:instrText>
      </w:r>
      <w:r w:rsidR="00E77687" w:rsidRPr="00E37518">
        <w:rPr>
          <w:rFonts w:asciiTheme="minorHAnsi" w:hAnsiTheme="minorHAnsi"/>
        </w:rPr>
        <w:fldChar w:fldCharType="separate"/>
      </w:r>
      <w:r w:rsidR="00E77687" w:rsidRPr="00E37518">
        <w:rPr>
          <w:rFonts w:asciiTheme="minorHAnsi" w:hAnsiTheme="minorHAnsi"/>
          <w:noProof/>
        </w:rPr>
        <w:t xml:space="preserve">(Huntingford </w:t>
      </w:r>
      <w:r w:rsidR="00F8591B" w:rsidRPr="00E37518">
        <w:rPr>
          <w:rFonts w:asciiTheme="minorHAnsi" w:hAnsiTheme="minorHAnsi"/>
          <w:i/>
          <w:noProof/>
        </w:rPr>
        <w:t>et al.</w:t>
      </w:r>
      <w:r w:rsidR="00E77687" w:rsidRPr="00E37518">
        <w:rPr>
          <w:rFonts w:asciiTheme="minorHAnsi" w:hAnsiTheme="minorHAnsi"/>
          <w:noProof/>
        </w:rPr>
        <w:t xml:space="preserve"> 2011)</w:t>
      </w:r>
      <w:r w:rsidR="00E77687" w:rsidRPr="00E37518">
        <w:rPr>
          <w:rFonts w:asciiTheme="minorHAnsi" w:hAnsiTheme="minorHAnsi"/>
        </w:rPr>
        <w:fldChar w:fldCharType="end"/>
      </w:r>
      <w:r w:rsidR="004D62E8" w:rsidRPr="00E37518">
        <w:rPr>
          <w:rFonts w:asciiTheme="minorHAnsi" w:hAnsiTheme="minorHAnsi"/>
        </w:rPr>
        <w:t xml:space="preserve"> and many of </w:t>
      </w:r>
      <w:r w:rsidR="00033904" w:rsidRPr="00E37518">
        <w:rPr>
          <w:rFonts w:asciiTheme="minorHAnsi" w:hAnsiTheme="minorHAnsi"/>
        </w:rPr>
        <w:t xml:space="preserve">these being not fully domesticated </w:t>
      </w:r>
      <w:r w:rsidR="00E77687" w:rsidRPr="00E37518">
        <w:rPr>
          <w:rFonts w:asciiTheme="minorHAnsi" w:hAnsiTheme="minorHAnsi"/>
        </w:rPr>
        <w:fldChar w:fldCharType="begin"/>
      </w:r>
      <w:r w:rsidR="00E77687" w:rsidRPr="00E37518">
        <w:rPr>
          <w:rFonts w:asciiTheme="minorHAnsi" w:hAnsiTheme="minorHAnsi"/>
        </w:rPr>
        <w:instrText xml:space="preserve"> ADDIN EN.CITE &lt;EndNote&gt;&lt;Cite&gt;&lt;Author&gt;Teletchea&lt;/Author&gt;&lt;Year&gt;2014&lt;/Year&gt;&lt;RecNum&gt;436&lt;/RecNum&gt;&lt;DisplayText&gt;(Teletchea &amp;amp; Fontaine 2014)&lt;/DisplayText&gt;&lt;record&gt;&lt;rec-number&gt;436&lt;/rec-number&gt;&lt;foreign-keys&gt;&lt;key app="EN" db-id="2x5vat5ruertx0e5r50xttzd0frw5v9xrv00" timestamp="1548980092"&gt;436&lt;/key&gt;&lt;/foreign-keys&gt;&lt;ref-type name="Journal Article"&gt;17&lt;/ref-type&gt;&lt;contributors&gt;&lt;authors&gt;&lt;author&gt;Teletchea, Fabrice&lt;/author&gt;&lt;author&gt;Fontaine, Pascal&lt;/author&gt;&lt;/authors&gt;&lt;/contributors&gt;&lt;titles&gt;&lt;title&gt;Levels of domestication in fish: implications for the sustainable future of aquaculture&lt;/title&gt;&lt;secondary-title&gt;Fish and fisheries&lt;/secondary-title&gt;&lt;/titles&gt;&lt;periodical&gt;&lt;full-title&gt;Fish and Fisheries&lt;/full-title&gt;&lt;/periodical&gt;&lt;pages&gt;181-195&lt;/pages&gt;&lt;volume&gt;15&lt;/volume&gt;&lt;number&gt;2&lt;/number&gt;&lt;dates&gt;&lt;year&gt;2014&lt;/year&gt;&lt;/dates&gt;&lt;isbn&gt;1467-2960&lt;/isbn&gt;&lt;urls&gt;&lt;/urls&gt;&lt;/record&gt;&lt;/Cite&gt;&lt;/EndNote&gt;</w:instrText>
      </w:r>
      <w:r w:rsidR="00E77687" w:rsidRPr="00E37518">
        <w:rPr>
          <w:rFonts w:asciiTheme="minorHAnsi" w:hAnsiTheme="minorHAnsi"/>
        </w:rPr>
        <w:fldChar w:fldCharType="separate"/>
      </w:r>
      <w:r w:rsidR="00E77687" w:rsidRPr="00E37518">
        <w:rPr>
          <w:rFonts w:asciiTheme="minorHAnsi" w:hAnsiTheme="minorHAnsi"/>
          <w:noProof/>
        </w:rPr>
        <w:t>(Teletchea &amp; Fontaine 2014)</w:t>
      </w:r>
      <w:r w:rsidR="00E77687" w:rsidRPr="00E37518">
        <w:rPr>
          <w:rFonts w:asciiTheme="minorHAnsi" w:hAnsiTheme="minorHAnsi"/>
        </w:rPr>
        <w:fldChar w:fldCharType="end"/>
      </w:r>
      <w:r w:rsidR="00E77687" w:rsidRPr="00E37518">
        <w:rPr>
          <w:rFonts w:asciiTheme="minorHAnsi" w:hAnsiTheme="minorHAnsi"/>
        </w:rPr>
        <w:t>.</w:t>
      </w:r>
      <w:r w:rsidR="0065496D" w:rsidRPr="00E37518">
        <w:rPr>
          <w:rFonts w:asciiTheme="minorHAnsi" w:hAnsiTheme="minorHAnsi"/>
        </w:rPr>
        <w:t xml:space="preserve"> </w:t>
      </w:r>
      <w:r w:rsidR="00345171" w:rsidRPr="00E37518">
        <w:rPr>
          <w:rFonts w:asciiTheme="minorHAnsi" w:hAnsiTheme="minorHAnsi"/>
        </w:rPr>
        <w:t>As such, t</w:t>
      </w:r>
      <w:r w:rsidR="004E5D23" w:rsidRPr="00E37518">
        <w:rPr>
          <w:rFonts w:asciiTheme="minorHAnsi" w:hAnsiTheme="minorHAnsi"/>
        </w:rPr>
        <w:t xml:space="preserve">here is considerable room for improvement in </w:t>
      </w:r>
      <w:r w:rsidR="00345171" w:rsidRPr="00E37518">
        <w:rPr>
          <w:rFonts w:asciiTheme="minorHAnsi" w:hAnsiTheme="minorHAnsi"/>
        </w:rPr>
        <w:t xml:space="preserve">management and animal husbandry to </w:t>
      </w:r>
      <w:r w:rsidR="0065496D" w:rsidRPr="00E37518">
        <w:rPr>
          <w:rFonts w:asciiTheme="minorHAnsi" w:hAnsiTheme="minorHAnsi"/>
        </w:rPr>
        <w:t xml:space="preserve">ensure </w:t>
      </w:r>
      <w:r w:rsidR="0082154B" w:rsidRPr="00E37518">
        <w:rPr>
          <w:rFonts w:asciiTheme="minorHAnsi" w:hAnsiTheme="minorHAnsi"/>
        </w:rPr>
        <w:t xml:space="preserve">finfish </w:t>
      </w:r>
      <w:r w:rsidR="0065496D" w:rsidRPr="00E37518">
        <w:rPr>
          <w:rFonts w:asciiTheme="minorHAnsi" w:hAnsiTheme="minorHAnsi"/>
        </w:rPr>
        <w:t>production is</w:t>
      </w:r>
      <w:r w:rsidR="008E3F67" w:rsidRPr="00E37518">
        <w:rPr>
          <w:rFonts w:asciiTheme="minorHAnsi" w:hAnsiTheme="minorHAnsi"/>
        </w:rPr>
        <w:t xml:space="preserve"> environmentally</w:t>
      </w:r>
      <w:r w:rsidR="0065496D" w:rsidRPr="00E37518">
        <w:rPr>
          <w:rFonts w:asciiTheme="minorHAnsi" w:hAnsiTheme="minorHAnsi"/>
        </w:rPr>
        <w:t xml:space="preserve"> sustainable</w:t>
      </w:r>
      <w:r w:rsidR="008E3F67" w:rsidRPr="00E37518">
        <w:rPr>
          <w:rFonts w:asciiTheme="minorHAnsi" w:hAnsiTheme="minorHAnsi"/>
        </w:rPr>
        <w:t xml:space="preserve"> and ethically sound. </w:t>
      </w:r>
      <w:r w:rsidR="00BF12C9" w:rsidRPr="00E37518">
        <w:rPr>
          <w:rFonts w:asciiTheme="minorHAnsi" w:hAnsiTheme="minorHAnsi"/>
        </w:rPr>
        <w:t xml:space="preserve">Both public and industry concern for </w:t>
      </w:r>
      <w:r w:rsidR="004D0E75" w:rsidRPr="00E37518">
        <w:rPr>
          <w:rFonts w:asciiTheme="minorHAnsi" w:hAnsiTheme="minorHAnsi"/>
        </w:rPr>
        <w:t xml:space="preserve">farmed </w:t>
      </w:r>
      <w:r w:rsidR="00BF12C9" w:rsidRPr="00E37518">
        <w:rPr>
          <w:rFonts w:asciiTheme="minorHAnsi" w:hAnsiTheme="minorHAnsi"/>
        </w:rPr>
        <w:t xml:space="preserve">fish welfare </w:t>
      </w:r>
      <w:r w:rsidR="00B240A4" w:rsidRPr="00E37518">
        <w:rPr>
          <w:rFonts w:asciiTheme="minorHAnsi" w:hAnsiTheme="minorHAnsi"/>
        </w:rPr>
        <w:t>is increasing</w:t>
      </w:r>
      <w:r w:rsidR="008D5F84" w:rsidRPr="00E37518">
        <w:rPr>
          <w:rFonts w:asciiTheme="minorHAnsi" w:hAnsiTheme="minorHAnsi"/>
        </w:rPr>
        <w:t xml:space="preserve"> </w:t>
      </w:r>
      <w:r w:rsidR="008D5F84" w:rsidRPr="00E37518">
        <w:rPr>
          <w:rFonts w:asciiTheme="minorHAnsi" w:hAnsiTheme="minorHAnsi"/>
        </w:rPr>
        <w:fldChar w:fldCharType="begin"/>
      </w:r>
      <w:r w:rsidR="00E46104" w:rsidRPr="00E37518">
        <w:rPr>
          <w:rFonts w:asciiTheme="minorHAnsi" w:hAnsiTheme="minorHAnsi"/>
        </w:rPr>
        <w:instrText xml:space="preserve"> ADDIN EN.CITE &lt;EndNote&gt;&lt;Cite&gt;&lt;Author&gt;Noble&lt;/Author&gt;&lt;Year&gt;2018&lt;/Year&gt;&lt;RecNum&gt;761&lt;/RecNum&gt;&lt;DisplayText&gt;(Noble et al. 2018; Bovenkerk &amp;amp; Meijboom 2020)&lt;/DisplayText&gt;&lt;record&gt;&lt;rec-number&gt;761&lt;/rec-number&gt;&lt;foreign-keys&gt;&lt;key app="EN" db-id="2x5vat5ruertx0e5r50xttzd0frw5v9xrv00" timestamp="1597034759"&gt;761&lt;/key&gt;&lt;/foreign-keys&gt;&lt;ref-type name="Journal Article"&gt;17&lt;/ref-type&gt;&lt;contributors&gt;&lt;authors&gt;&lt;author&gt;Noble, Christopher&lt;/author&gt;&lt;author&gt;Gismervik, Kristine&lt;/author&gt;&lt;author&gt;Iversen, Martin Haugmo&lt;/author&gt;&lt;author&gt;Kolarevic, Jelena&lt;/author&gt;&lt;author&gt;Nilsson, Jonatan&lt;/author&gt;&lt;author&gt;Stien, Lars Helge&lt;/author&gt;&lt;author&gt;Turnbull, James F&lt;/author&gt;&lt;/authors&gt;&lt;/contributors&gt;&lt;titles&gt;&lt;title&gt;Welfare Indicators for farmed Atlantic salmon: tools for assessing fish welfare&lt;/title&gt;&lt;/titles&gt;&lt;dates&gt;&lt;year&gt;2018&lt;/year&gt;&lt;/dates&gt;&lt;isbn&gt;8282965561&lt;/isbn&gt;&lt;urls&gt;&lt;/urls&gt;&lt;/record&gt;&lt;/Cite&gt;&lt;Cite&gt;&lt;Author&gt;Bovenkerk&lt;/Author&gt;&lt;Year&gt;2020&lt;/Year&gt;&lt;RecNum&gt;762&lt;/RecNum&gt;&lt;record&gt;&lt;rec-number&gt;762&lt;/rec-number&gt;&lt;foreign-keys&gt;&lt;key app="EN" db-id="2x5vat5ruertx0e5r50xttzd0frw5v9xrv00" timestamp="1597034977"&gt;762&lt;/key&gt;&lt;/foreign-keys&gt;&lt;ref-type name="Book Section"&gt;5&lt;/ref-type&gt;&lt;contributors&gt;&lt;authors&gt;&lt;author&gt;Bovenkerk, Bernice&lt;/author&gt;&lt;author&gt;Meijboom, Franck&lt;/author&gt;&lt;/authors&gt;&lt;secondary-authors&gt;&lt;author&gt;Kristiansen, Tore S.&lt;/author&gt;&lt;author&gt;Fernö, Anders&lt;/author&gt;&lt;author&gt;Pavlidis, Michail A.&lt;/author&gt;&lt;author&gt;van de Vis, Hans&lt;/author&gt;&lt;/secondary-authors&gt;&lt;/contributors&gt;&lt;titles&gt;&lt;title&gt;Ethics and the Welfare of Fish&lt;/title&gt;&lt;secondary-title&gt;The Welfare of Fish&lt;/secondary-title&gt;&lt;/titles&gt;&lt;pages&gt;19-42&lt;/pages&gt;&lt;dates&gt;&lt;year&gt;2020&lt;/year&gt;&lt;pub-dates&gt;&lt;date&gt;2020//&lt;/date&gt;&lt;/pub-dates&gt;&lt;/dates&gt;&lt;pub-location&gt;Cham&lt;/pub-location&gt;&lt;publisher&gt;Springer International Publishing&lt;/publisher&gt;&lt;isbn&gt;978-3-030-41675-1&lt;/isbn&gt;&lt;urls&gt;&lt;related-urls&gt;&lt;url&gt;https://doi.org/10.1007/978-3-030-41675-1_2&lt;/url&gt;&lt;/related-urls&gt;&lt;/urls&gt;&lt;electronic-resource-num&gt;10.1007/978-3-030-41675-1_2&lt;/electronic-resource-num&gt;&lt;/record&gt;&lt;/Cite&gt;&lt;/EndNote&gt;</w:instrText>
      </w:r>
      <w:r w:rsidR="008D5F84" w:rsidRPr="00E37518">
        <w:rPr>
          <w:rFonts w:asciiTheme="minorHAnsi" w:hAnsiTheme="minorHAnsi"/>
        </w:rPr>
        <w:fldChar w:fldCharType="separate"/>
      </w:r>
      <w:r w:rsidR="00E46104" w:rsidRPr="00E37518">
        <w:rPr>
          <w:rFonts w:asciiTheme="minorHAnsi" w:hAnsiTheme="minorHAnsi"/>
          <w:noProof/>
        </w:rPr>
        <w:t xml:space="preserve">(Noble </w:t>
      </w:r>
      <w:r w:rsidR="00F8591B" w:rsidRPr="00E37518">
        <w:rPr>
          <w:rFonts w:asciiTheme="minorHAnsi" w:hAnsiTheme="minorHAnsi"/>
          <w:i/>
          <w:noProof/>
        </w:rPr>
        <w:t>et al.</w:t>
      </w:r>
      <w:r w:rsidR="00E46104" w:rsidRPr="00E37518">
        <w:rPr>
          <w:rFonts w:asciiTheme="minorHAnsi" w:hAnsiTheme="minorHAnsi"/>
          <w:noProof/>
        </w:rPr>
        <w:t xml:space="preserve"> 2018; Bovenkerk &amp; Meijboom 2020)</w:t>
      </w:r>
      <w:r w:rsidR="008D5F84" w:rsidRPr="00E37518">
        <w:rPr>
          <w:rFonts w:asciiTheme="minorHAnsi" w:hAnsiTheme="minorHAnsi"/>
        </w:rPr>
        <w:fldChar w:fldCharType="end"/>
      </w:r>
      <w:r w:rsidR="00E46104" w:rsidRPr="00E37518">
        <w:rPr>
          <w:rFonts w:asciiTheme="minorHAnsi" w:hAnsiTheme="minorHAnsi"/>
        </w:rPr>
        <w:t xml:space="preserve">. </w:t>
      </w:r>
      <w:r w:rsidR="004D0E75" w:rsidRPr="00E37518">
        <w:rPr>
          <w:rFonts w:asciiTheme="minorHAnsi" w:hAnsiTheme="minorHAnsi"/>
        </w:rPr>
        <w:t>Se</w:t>
      </w:r>
      <w:r w:rsidR="00495FB2" w:rsidRPr="00E37518">
        <w:rPr>
          <w:rFonts w:asciiTheme="minorHAnsi" w:hAnsiTheme="minorHAnsi"/>
        </w:rPr>
        <w:t xml:space="preserve">curing fish welfare </w:t>
      </w:r>
      <w:r w:rsidR="004F1C85" w:rsidRPr="00E37518">
        <w:rPr>
          <w:rFonts w:asciiTheme="minorHAnsi" w:hAnsiTheme="minorHAnsi"/>
        </w:rPr>
        <w:t xml:space="preserve">can </w:t>
      </w:r>
      <w:r w:rsidR="004D0E75" w:rsidRPr="00E37518">
        <w:rPr>
          <w:rFonts w:asciiTheme="minorHAnsi" w:hAnsiTheme="minorHAnsi"/>
        </w:rPr>
        <w:t xml:space="preserve">benefit both </w:t>
      </w:r>
      <w:r w:rsidR="00B82DC7" w:rsidRPr="00E37518">
        <w:rPr>
          <w:rFonts w:asciiTheme="minorHAnsi" w:hAnsiTheme="minorHAnsi"/>
        </w:rPr>
        <w:t>fish and farmer</w:t>
      </w:r>
      <w:r w:rsidR="001A08A2" w:rsidRPr="00E37518">
        <w:rPr>
          <w:rFonts w:asciiTheme="minorHAnsi" w:hAnsiTheme="minorHAnsi"/>
        </w:rPr>
        <w:t>;</w:t>
      </w:r>
      <w:r w:rsidR="00B82DC7" w:rsidRPr="00E37518">
        <w:rPr>
          <w:rFonts w:asciiTheme="minorHAnsi" w:hAnsiTheme="minorHAnsi"/>
        </w:rPr>
        <w:t xml:space="preserve"> as </w:t>
      </w:r>
      <w:r w:rsidR="00924DC5" w:rsidRPr="00E37518">
        <w:rPr>
          <w:rFonts w:asciiTheme="minorHAnsi" w:hAnsiTheme="minorHAnsi"/>
        </w:rPr>
        <w:t>healthy fish have better growth</w:t>
      </w:r>
      <w:r w:rsidR="00055091" w:rsidRPr="00E37518">
        <w:rPr>
          <w:rFonts w:asciiTheme="minorHAnsi" w:hAnsiTheme="minorHAnsi"/>
        </w:rPr>
        <w:t xml:space="preserve"> </w:t>
      </w:r>
      <w:r w:rsidR="00055091" w:rsidRPr="00E37518">
        <w:rPr>
          <w:rFonts w:asciiTheme="minorHAnsi" w:hAnsiTheme="minorHAnsi"/>
        </w:rPr>
        <w:fldChar w:fldCharType="begin"/>
      </w:r>
      <w:r w:rsidR="00055091" w:rsidRPr="00E37518">
        <w:rPr>
          <w:rFonts w:asciiTheme="minorHAnsi" w:hAnsiTheme="minorHAnsi"/>
        </w:rPr>
        <w:instrText xml:space="preserve"> ADDIN EN.CITE &lt;EndNote&gt;&lt;Cite&gt;&lt;Author&gt;Huntingford&lt;/Author&gt;&lt;Year&gt;2014&lt;/Year&gt;&lt;RecNum&gt;745&lt;/RecNum&gt;&lt;DisplayText&gt;(Huntingford &amp;amp; Kadri 2014)&lt;/DisplayText&gt;&lt;record&gt;&lt;rec-number&gt;745&lt;/rec-number&gt;&lt;foreign-keys&gt;&lt;key app="EN" db-id="2x5vat5ruertx0e5r50xttzd0frw5v9xrv00" timestamp="1593575286"&gt;745&lt;/key&gt;&lt;/foreign-keys&gt;&lt;ref-type name="Journal Article"&gt;17&lt;/ref-type&gt;&lt;contributors&gt;&lt;authors&gt;&lt;author&gt;Huntingford, FA&lt;/author&gt;&lt;author&gt;Kadri, S&lt;/author&gt;&lt;/authors&gt;&lt;/contributors&gt;&lt;titles&gt;&lt;title&gt;Defining, assessing and promoting the welfare of farmed fish&lt;/title&gt;&lt;secondary-title&gt;Revue scientifique et technique (International Office of Epizootics)&lt;/secondary-title&gt;&lt;/titles&gt;&lt;periodical&gt;&lt;full-title&gt;Revue scientifique et technique (International Office of Epizootics)&lt;/full-title&gt;&lt;/periodical&gt;&lt;pages&gt;233-244&lt;/pages&gt;&lt;volume&gt;33&lt;/volume&gt;&lt;number&gt;1&lt;/number&gt;&lt;dates&gt;&lt;year&gt;2014&lt;/year&gt;&lt;/dates&gt;&lt;isbn&gt;0253-1933&lt;/isbn&gt;&lt;urls&gt;&lt;/urls&gt;&lt;/record&gt;&lt;/Cite&gt;&lt;/EndNote&gt;</w:instrText>
      </w:r>
      <w:r w:rsidR="00055091" w:rsidRPr="00E37518">
        <w:rPr>
          <w:rFonts w:asciiTheme="minorHAnsi" w:hAnsiTheme="minorHAnsi"/>
        </w:rPr>
        <w:fldChar w:fldCharType="separate"/>
      </w:r>
      <w:r w:rsidR="00055091" w:rsidRPr="00E37518">
        <w:rPr>
          <w:rFonts w:asciiTheme="minorHAnsi" w:hAnsiTheme="minorHAnsi"/>
          <w:noProof/>
        </w:rPr>
        <w:t xml:space="preserve">(Huntingford &amp; </w:t>
      </w:r>
      <w:r w:rsidR="00055091" w:rsidRPr="00E37518">
        <w:rPr>
          <w:rFonts w:asciiTheme="minorHAnsi" w:hAnsiTheme="minorHAnsi"/>
          <w:noProof/>
        </w:rPr>
        <w:lastRenderedPageBreak/>
        <w:t>Kadri 2014)</w:t>
      </w:r>
      <w:r w:rsidR="00055091" w:rsidRPr="00E37518">
        <w:rPr>
          <w:rFonts w:asciiTheme="minorHAnsi" w:hAnsiTheme="minorHAnsi"/>
        </w:rPr>
        <w:fldChar w:fldCharType="end"/>
      </w:r>
      <w:r w:rsidR="000A1E83" w:rsidRPr="00E37518">
        <w:rPr>
          <w:rFonts w:asciiTheme="minorHAnsi" w:hAnsiTheme="minorHAnsi"/>
        </w:rPr>
        <w:t xml:space="preserve">, </w:t>
      </w:r>
      <w:r w:rsidR="00924DC5" w:rsidRPr="00E37518">
        <w:rPr>
          <w:rFonts w:asciiTheme="minorHAnsi" w:hAnsiTheme="minorHAnsi"/>
        </w:rPr>
        <w:t xml:space="preserve">farmers will spend less on treatments </w:t>
      </w:r>
      <w:r w:rsidR="00F67322" w:rsidRPr="00E37518">
        <w:rPr>
          <w:rFonts w:asciiTheme="minorHAnsi" w:hAnsiTheme="minorHAnsi"/>
        </w:rPr>
        <w:t>or stock loss associated with fish in poor condition</w:t>
      </w:r>
      <w:r w:rsidR="00337993" w:rsidRPr="00E37518">
        <w:rPr>
          <w:rFonts w:asciiTheme="minorHAnsi" w:hAnsiTheme="minorHAnsi"/>
        </w:rPr>
        <w:t xml:space="preserve"> and the shelf life of the final product is longer in </w:t>
      </w:r>
      <w:r w:rsidR="008C44AC" w:rsidRPr="00E37518">
        <w:rPr>
          <w:rFonts w:asciiTheme="minorHAnsi" w:hAnsiTheme="minorHAnsi"/>
        </w:rPr>
        <w:t>less</w:t>
      </w:r>
      <w:r w:rsidR="00337993" w:rsidRPr="00E37518">
        <w:rPr>
          <w:rFonts w:asciiTheme="minorHAnsi" w:hAnsiTheme="minorHAnsi"/>
        </w:rPr>
        <w:t xml:space="preserve"> stress</w:t>
      </w:r>
      <w:r w:rsidR="008C44AC" w:rsidRPr="00E37518">
        <w:rPr>
          <w:rFonts w:asciiTheme="minorHAnsi" w:hAnsiTheme="minorHAnsi"/>
        </w:rPr>
        <w:t>ed</w:t>
      </w:r>
      <w:r w:rsidR="00337993" w:rsidRPr="00E37518">
        <w:rPr>
          <w:rFonts w:asciiTheme="minorHAnsi" w:hAnsiTheme="minorHAnsi"/>
        </w:rPr>
        <w:t xml:space="preserve"> fish</w:t>
      </w:r>
      <w:r w:rsidR="00F67322" w:rsidRPr="00E37518">
        <w:rPr>
          <w:rFonts w:asciiTheme="minorHAnsi" w:hAnsiTheme="minorHAnsi"/>
        </w:rPr>
        <w:t xml:space="preserve">. </w:t>
      </w:r>
      <w:r w:rsidR="001A1F20" w:rsidRPr="00E37518">
        <w:rPr>
          <w:rFonts w:asciiTheme="minorHAnsi" w:hAnsiTheme="minorHAnsi"/>
        </w:rPr>
        <w:t>Fish b</w:t>
      </w:r>
      <w:r w:rsidR="002B7338" w:rsidRPr="00E37518">
        <w:rPr>
          <w:rFonts w:asciiTheme="minorHAnsi" w:hAnsiTheme="minorHAnsi"/>
        </w:rPr>
        <w:t>ehaviour and welfare are inextricably linked</w:t>
      </w:r>
      <w:r w:rsidR="004F1C85" w:rsidRPr="00E37518">
        <w:rPr>
          <w:rFonts w:asciiTheme="minorHAnsi" w:hAnsiTheme="minorHAnsi"/>
        </w:rPr>
        <w:t>, and c</w:t>
      </w:r>
      <w:r w:rsidR="00A570BD" w:rsidRPr="00E37518">
        <w:rPr>
          <w:rFonts w:asciiTheme="minorHAnsi" w:hAnsiTheme="minorHAnsi"/>
        </w:rPr>
        <w:t xml:space="preserve">hanges in behavioural patterns such as feeding, responses to environmental conditions or movement inside the production environment </w:t>
      </w:r>
      <w:r w:rsidR="001A1F20" w:rsidRPr="00E37518">
        <w:rPr>
          <w:rFonts w:asciiTheme="minorHAnsi" w:hAnsiTheme="minorHAnsi"/>
        </w:rPr>
        <w:t>are often</w:t>
      </w:r>
      <w:r w:rsidR="00100A11" w:rsidRPr="00E37518">
        <w:rPr>
          <w:rFonts w:asciiTheme="minorHAnsi" w:hAnsiTheme="minorHAnsi"/>
        </w:rPr>
        <w:t xml:space="preserve"> indicative of the welfare status of fish</w:t>
      </w:r>
      <w:r w:rsidR="00712539" w:rsidRPr="00E37518">
        <w:rPr>
          <w:rFonts w:asciiTheme="minorHAnsi" w:hAnsiTheme="minorHAnsi"/>
        </w:rPr>
        <w:t>.</w:t>
      </w:r>
      <w:r w:rsidR="00CF131F" w:rsidRPr="00E37518">
        <w:rPr>
          <w:rFonts w:asciiTheme="minorHAnsi" w:hAnsiTheme="minorHAnsi"/>
        </w:rPr>
        <w:t xml:space="preserve"> </w:t>
      </w:r>
      <w:r w:rsidR="00036C9D" w:rsidRPr="00E37518">
        <w:rPr>
          <w:rFonts w:asciiTheme="minorHAnsi" w:hAnsiTheme="minorHAnsi"/>
        </w:rPr>
        <w:t>Therefore, i</w:t>
      </w:r>
      <w:r w:rsidR="00BD7EB4" w:rsidRPr="00E37518">
        <w:rPr>
          <w:rFonts w:asciiTheme="minorHAnsi" w:hAnsiTheme="minorHAnsi"/>
        </w:rPr>
        <w:t xml:space="preserve">mproving aquaculture management requires a detailed knowledge of how farmed fish </w:t>
      </w:r>
      <w:r w:rsidR="00DE7E74" w:rsidRPr="00E37518">
        <w:rPr>
          <w:rFonts w:asciiTheme="minorHAnsi" w:hAnsiTheme="minorHAnsi"/>
        </w:rPr>
        <w:t>behave.</w:t>
      </w:r>
    </w:p>
    <w:p w14:paraId="11547FDA" w14:textId="32A5089C" w:rsidR="00236439" w:rsidRPr="00E37518" w:rsidRDefault="00BD7EB4" w:rsidP="00521F3E">
      <w:pPr>
        <w:tabs>
          <w:tab w:val="left" w:pos="2930"/>
        </w:tabs>
        <w:spacing w:line="480" w:lineRule="auto"/>
        <w:jc w:val="both"/>
        <w:rPr>
          <w:rFonts w:asciiTheme="minorHAnsi" w:hAnsiTheme="minorHAnsi"/>
        </w:rPr>
      </w:pPr>
      <w:r w:rsidRPr="00E37518">
        <w:rPr>
          <w:rFonts w:asciiTheme="minorHAnsi" w:hAnsiTheme="minorHAnsi"/>
        </w:rPr>
        <w:t xml:space="preserve">With </w:t>
      </w:r>
      <w:r w:rsidR="003E31DA" w:rsidRPr="00E37518">
        <w:rPr>
          <w:rFonts w:asciiTheme="minorHAnsi" w:hAnsiTheme="minorHAnsi"/>
        </w:rPr>
        <w:t xml:space="preserve">hundreds of </w:t>
      </w:r>
      <w:r w:rsidRPr="00E37518">
        <w:rPr>
          <w:rFonts w:asciiTheme="minorHAnsi" w:hAnsiTheme="minorHAnsi"/>
        </w:rPr>
        <w:t xml:space="preserve">thousands </w:t>
      </w:r>
      <w:r w:rsidR="00D63F96" w:rsidRPr="00E37518">
        <w:rPr>
          <w:rFonts w:asciiTheme="minorHAnsi" w:hAnsiTheme="minorHAnsi"/>
        </w:rPr>
        <w:t xml:space="preserve">to millions </w:t>
      </w:r>
      <w:r w:rsidRPr="00E37518">
        <w:rPr>
          <w:rFonts w:asciiTheme="minorHAnsi" w:hAnsiTheme="minorHAnsi"/>
        </w:rPr>
        <w:t xml:space="preserve">of individuals </w:t>
      </w:r>
      <w:r w:rsidR="00E65E87" w:rsidRPr="00E37518">
        <w:rPr>
          <w:rFonts w:asciiTheme="minorHAnsi" w:hAnsiTheme="minorHAnsi"/>
        </w:rPr>
        <w:t>cultured</w:t>
      </w:r>
      <w:r w:rsidRPr="00E37518">
        <w:rPr>
          <w:rFonts w:asciiTheme="minorHAnsi" w:hAnsiTheme="minorHAnsi"/>
        </w:rPr>
        <w:t xml:space="preserve"> at high stocking densities in one farm, effectively tracking fish behaviour in aquaculture is inherently difficult </w:t>
      </w:r>
      <w:r w:rsidR="00055091" w:rsidRPr="00E37518">
        <w:rPr>
          <w:rFonts w:asciiTheme="minorHAnsi" w:hAnsiTheme="minorHAnsi"/>
        </w:rPr>
        <w:fldChar w:fldCharType="begin"/>
      </w:r>
      <w:r w:rsidR="00055091" w:rsidRPr="00E37518">
        <w:rPr>
          <w:rFonts w:asciiTheme="minorHAnsi" w:hAnsiTheme="minorHAnsi"/>
        </w:rPr>
        <w:instrText xml:space="preserve"> ADDIN EN.CITE &lt;EndNote&gt;&lt;Cite&gt;&lt;Author&gt;Føre&lt;/Author&gt;&lt;Year&gt;2018&lt;/Year&gt;&lt;RecNum&gt;684&lt;/RecNum&gt;&lt;DisplayText&gt;(Føre et al. 2018)&lt;/DisplayText&gt;&lt;record&gt;&lt;rec-number&gt;684&lt;/rec-number&gt;&lt;foreign-keys&gt;&lt;key app="EN" db-id="2x5vat5ruertx0e5r50xttzd0frw5v9xrv00" timestamp="1589337429"&gt;684&lt;/key&gt;&lt;/foreign-keys&gt;&lt;ref-type name="Journal Article"&gt;17&lt;/ref-type&gt;&lt;contributors&gt;&lt;authors&gt;&lt;author&gt;Føre, M.&lt;/author&gt;&lt;author&gt;Frank, K.&lt;/author&gt;&lt;author&gt;Norton, T.&lt;/author&gt;&lt;author&gt;Svendsen, E.&lt;/author&gt;&lt;author&gt;Alfredsen, J. A.&lt;/author&gt;&lt;author&gt;Dempster, T.&lt;/author&gt;&lt;author&gt;Eguiraun, H.&lt;/author&gt;&lt;author&gt;Watson, W.&lt;/author&gt;&lt;author&gt;Stahl, A.&lt;/author&gt;&lt;author&gt;Sunde, L. M.&lt;/author&gt;&lt;author&gt;Schellewald, C.&lt;/author&gt;&lt;author&gt;Skøien, K. R.&lt;/author&gt;&lt;author&gt;Alver, M. O.&lt;/author&gt;&lt;author&gt;Berckmans, D.&lt;/author&gt;&lt;/authors&gt;&lt;/contributors&gt;&lt;titles&gt;&lt;title&gt;Precision fish farming: A new framework to improve production in aquaculture&lt;/title&gt;&lt;secondary-title&gt;Biosystems Engineering&lt;/secondary-title&gt;&lt;/titles&gt;&lt;periodical&gt;&lt;full-title&gt;biosystems engineering&lt;/full-title&gt;&lt;/periodical&gt;&lt;pages&gt;176-193&lt;/pages&gt;&lt;volume&gt;173&lt;/volume&gt;&lt;dates&gt;&lt;year&gt;2018&lt;/year&gt;&lt;/dates&gt;&lt;work-type&gt;Review&lt;/work-type&gt;&lt;urls&gt;&lt;related-urls&gt;&lt;url&gt;https://www.scopus.com/inward/record.uri?eid=2-s2.0-85035087498&amp;amp;doi=10.1016%2fj.biosystemseng.2017.10.014&amp;amp;partnerID=40&amp;amp;md5=46c5c34c7d6063e1f3889549042ed3b0&lt;/url&gt;&lt;/related-urls&gt;&lt;/urls&gt;&lt;electronic-resource-num&gt;10.1016/j.biosystemseng.2017.10.014&lt;/electronic-resource-num&gt;&lt;remote-database-name&gt;Scopus&lt;/remote-database-name&gt;&lt;/record&gt;&lt;/Cite&gt;&lt;/EndNote&gt;</w:instrText>
      </w:r>
      <w:r w:rsidR="00055091" w:rsidRPr="00E37518">
        <w:rPr>
          <w:rFonts w:asciiTheme="minorHAnsi" w:hAnsiTheme="minorHAnsi"/>
        </w:rPr>
        <w:fldChar w:fldCharType="separate"/>
      </w:r>
      <w:r w:rsidR="00055091" w:rsidRPr="00E37518">
        <w:rPr>
          <w:rFonts w:asciiTheme="minorHAnsi" w:hAnsiTheme="minorHAnsi"/>
          <w:noProof/>
        </w:rPr>
        <w:t xml:space="preserve">(Føre </w:t>
      </w:r>
      <w:r w:rsidR="00F8591B" w:rsidRPr="00E37518">
        <w:rPr>
          <w:rFonts w:asciiTheme="minorHAnsi" w:hAnsiTheme="minorHAnsi"/>
          <w:i/>
          <w:noProof/>
        </w:rPr>
        <w:t>et al.</w:t>
      </w:r>
      <w:r w:rsidR="00055091" w:rsidRPr="00E37518">
        <w:rPr>
          <w:rFonts w:asciiTheme="minorHAnsi" w:hAnsiTheme="minorHAnsi"/>
          <w:noProof/>
        </w:rPr>
        <w:t xml:space="preserve"> 2018)</w:t>
      </w:r>
      <w:r w:rsidR="00055091" w:rsidRPr="00E37518">
        <w:rPr>
          <w:rFonts w:asciiTheme="minorHAnsi" w:hAnsiTheme="minorHAnsi"/>
        </w:rPr>
        <w:fldChar w:fldCharType="end"/>
      </w:r>
      <w:r w:rsidR="00055091" w:rsidRPr="00E37518">
        <w:rPr>
          <w:rFonts w:asciiTheme="minorHAnsi" w:hAnsiTheme="minorHAnsi"/>
        </w:rPr>
        <w:t xml:space="preserve">. </w:t>
      </w:r>
      <w:r w:rsidRPr="00E37518">
        <w:rPr>
          <w:rFonts w:asciiTheme="minorHAnsi" w:hAnsiTheme="minorHAnsi"/>
        </w:rPr>
        <w:t xml:space="preserve">Typically, farmers will use their own personal experience and visual assessment of fish from the surface or subsurface cameras to monitor how a portion of their stock behave </w:t>
      </w:r>
      <w:r w:rsidR="009E2362" w:rsidRPr="00E37518">
        <w:rPr>
          <w:rFonts w:asciiTheme="minorHAnsi" w:hAnsiTheme="minorHAnsi"/>
        </w:rPr>
        <w:fldChar w:fldCharType="begin"/>
      </w:r>
      <w:r w:rsidR="009E2362" w:rsidRPr="00E37518">
        <w:rPr>
          <w:rFonts w:asciiTheme="minorHAnsi" w:hAnsiTheme="minorHAnsi"/>
        </w:rPr>
        <w:instrText xml:space="preserve"> ADDIN EN.CITE &lt;EndNote&gt;&lt;Cite&gt;&lt;Author&gt;Skøien&lt;/Author&gt;&lt;Year&gt;2017&lt;/Year&gt;&lt;RecNum&gt;709&lt;/RecNum&gt;&lt;DisplayText&gt;(Skøien 2017)&lt;/DisplayText&gt;&lt;record&gt;&lt;rec-number&gt;709&lt;/rec-number&gt;&lt;foreign-keys&gt;&lt;key app="EN" db-id="2x5vat5ruertx0e5r50xttzd0frw5v9xrv00" timestamp="1591755626"&gt;709&lt;/key&gt;&lt;/foreign-keys&gt;&lt;ref-type name="Journal Article"&gt;17&lt;/ref-type&gt;&lt;contributors&gt;&lt;authors&gt;&lt;author&gt;Skøien, Kristoffer Rist&lt;/author&gt;&lt;/authors&gt;&lt;/contributors&gt;&lt;titles&gt;&lt;title&gt;Feed Distribution in Large Scale Sea Cage Aquaculture: Experiments, modelling and simulation&lt;/title&gt;&lt;/titles&gt;&lt;dates&gt;&lt;year&gt;2017&lt;/year&gt;&lt;/dates&gt;&lt;isbn&gt;823262115X&lt;/isbn&gt;&lt;urls&gt;&lt;/urls&gt;&lt;/record&gt;&lt;/Cite&gt;&lt;/EndNote&gt;</w:instrText>
      </w:r>
      <w:r w:rsidR="009E2362" w:rsidRPr="00E37518">
        <w:rPr>
          <w:rFonts w:asciiTheme="minorHAnsi" w:hAnsiTheme="minorHAnsi"/>
        </w:rPr>
        <w:fldChar w:fldCharType="separate"/>
      </w:r>
      <w:r w:rsidR="009E2362" w:rsidRPr="00E37518">
        <w:rPr>
          <w:rFonts w:asciiTheme="minorHAnsi" w:hAnsiTheme="minorHAnsi"/>
          <w:noProof/>
        </w:rPr>
        <w:t>(Skøien 2017)</w:t>
      </w:r>
      <w:r w:rsidR="009E2362" w:rsidRPr="00E37518">
        <w:rPr>
          <w:rFonts w:asciiTheme="minorHAnsi" w:hAnsiTheme="minorHAnsi"/>
        </w:rPr>
        <w:fldChar w:fldCharType="end"/>
      </w:r>
      <w:r w:rsidR="009E2362" w:rsidRPr="00E37518">
        <w:rPr>
          <w:rFonts w:asciiTheme="minorHAnsi" w:hAnsiTheme="minorHAnsi"/>
        </w:rPr>
        <w:t>.</w:t>
      </w:r>
      <w:r w:rsidRPr="00E37518">
        <w:rPr>
          <w:rFonts w:asciiTheme="minorHAnsi" w:hAnsiTheme="minorHAnsi"/>
        </w:rPr>
        <w:t xml:space="preserve"> Using data from environmental sensors as a surrogate for behavioural monitoring is also common </w:t>
      </w:r>
      <w:r w:rsidR="009E2362" w:rsidRPr="00E37518">
        <w:rPr>
          <w:rFonts w:asciiTheme="minorHAnsi" w:hAnsiTheme="minorHAnsi"/>
        </w:rPr>
        <w:fldChar w:fldCharType="begin"/>
      </w:r>
      <w:r w:rsidR="009E2362" w:rsidRPr="00E37518">
        <w:rPr>
          <w:rFonts w:asciiTheme="minorHAnsi" w:hAnsiTheme="minorHAnsi"/>
        </w:rPr>
        <w:instrText xml:space="preserve"> ADDIN EN.CITE &lt;EndNote&gt;&lt;Cite&gt;&lt;Author&gt;Andrewartha&lt;/Author&gt;&lt;Year&gt;2015&lt;/Year&gt;&lt;RecNum&gt;720&lt;/RecNum&gt;&lt;DisplayText&gt;(Andrewartha et al. 2015)&lt;/DisplayText&gt;&lt;record&gt;&lt;rec-number&gt;720&lt;/rec-number&gt;&lt;foreign-keys&gt;&lt;key app="EN" db-id="2x5vat5ruertx0e5r50xttzd0frw5v9xrv00" timestamp="1591942221"&gt;720&lt;/key&gt;&lt;/foreign-keys&gt;&lt;ref-type name="Journal Article"&gt;17&lt;/ref-type&gt;&lt;contributors&gt;&lt;authors&gt;&lt;author&gt;Andrewartha, SJ&lt;/author&gt;&lt;author&gt;Elliott, NG&lt;/author&gt;&lt;author&gt;McCulloch, JW&lt;/author&gt;&lt;author&gt;Frappell, PB&lt;/author&gt;&lt;/authors&gt;&lt;/contributors&gt;&lt;titles&gt;&lt;title&gt;Aquaculture sentinels: smart-farming with biosensor equipped stock&lt;/title&gt;&lt;secondary-title&gt;Journal of Aquaculture Research &amp;amp; Development&lt;/secondary-title&gt;&lt;/titles&gt;&lt;periodical&gt;&lt;full-title&gt;Journal of Aquaculture Research &amp;amp; Development&lt;/full-title&gt;&lt;/periodical&gt;&lt;pages&gt;1-4&lt;/pages&gt;&lt;volume&gt;7&lt;/volume&gt;&lt;number&gt;1&lt;/number&gt;&lt;dates&gt;&lt;year&gt;2015&lt;/year&gt;&lt;/dates&gt;&lt;urls&gt;&lt;/urls&gt;&lt;/record&gt;&lt;/Cite&gt;&lt;/EndNote&gt;</w:instrText>
      </w:r>
      <w:r w:rsidR="009E2362" w:rsidRPr="00E37518">
        <w:rPr>
          <w:rFonts w:asciiTheme="minorHAnsi" w:hAnsiTheme="minorHAnsi"/>
        </w:rPr>
        <w:fldChar w:fldCharType="separate"/>
      </w:r>
      <w:r w:rsidR="009E2362" w:rsidRPr="00E37518">
        <w:rPr>
          <w:rFonts w:asciiTheme="minorHAnsi" w:hAnsiTheme="minorHAnsi"/>
          <w:noProof/>
        </w:rPr>
        <w:t xml:space="preserve">(Andrewartha </w:t>
      </w:r>
      <w:r w:rsidR="00F8591B" w:rsidRPr="00E37518">
        <w:rPr>
          <w:rFonts w:asciiTheme="minorHAnsi" w:hAnsiTheme="minorHAnsi"/>
          <w:i/>
          <w:noProof/>
        </w:rPr>
        <w:t>et al.</w:t>
      </w:r>
      <w:r w:rsidR="009E2362" w:rsidRPr="00E37518">
        <w:rPr>
          <w:rFonts w:asciiTheme="minorHAnsi" w:hAnsiTheme="minorHAnsi"/>
          <w:noProof/>
        </w:rPr>
        <w:t xml:space="preserve"> 2015)</w:t>
      </w:r>
      <w:r w:rsidR="009E2362" w:rsidRPr="00E37518">
        <w:rPr>
          <w:rFonts w:asciiTheme="minorHAnsi" w:hAnsiTheme="minorHAnsi"/>
        </w:rPr>
        <w:fldChar w:fldCharType="end"/>
      </w:r>
      <w:r w:rsidRPr="00E37518">
        <w:rPr>
          <w:rFonts w:asciiTheme="minorHAnsi" w:hAnsiTheme="minorHAnsi"/>
        </w:rPr>
        <w:t>, with the view that if environmental conditions are typical, so should be the behaviour</w:t>
      </w:r>
      <w:r w:rsidR="000034C6" w:rsidRPr="00E37518">
        <w:rPr>
          <w:rFonts w:asciiTheme="minorHAnsi" w:hAnsiTheme="minorHAnsi"/>
        </w:rPr>
        <w:t xml:space="preserve"> and welfare</w:t>
      </w:r>
      <w:r w:rsidRPr="00E37518">
        <w:rPr>
          <w:rFonts w:asciiTheme="minorHAnsi" w:hAnsiTheme="minorHAnsi"/>
        </w:rPr>
        <w:t xml:space="preserve"> of the </w:t>
      </w:r>
      <w:r w:rsidR="006D18F2" w:rsidRPr="00E37518">
        <w:rPr>
          <w:rFonts w:asciiTheme="minorHAnsi" w:hAnsiTheme="minorHAnsi"/>
        </w:rPr>
        <w:t>animal</w:t>
      </w:r>
      <w:r w:rsidR="00C4539A" w:rsidRPr="00E37518">
        <w:rPr>
          <w:rFonts w:asciiTheme="minorHAnsi" w:hAnsiTheme="minorHAnsi"/>
        </w:rPr>
        <w:t>s</w:t>
      </w:r>
      <w:r w:rsidRPr="00E37518">
        <w:rPr>
          <w:rFonts w:asciiTheme="minorHAnsi" w:hAnsiTheme="minorHAnsi"/>
        </w:rPr>
        <w:t xml:space="preserve">. In addition to traditional methods, different technologies </w:t>
      </w:r>
      <w:r w:rsidR="00E209E9" w:rsidRPr="00E37518">
        <w:rPr>
          <w:rFonts w:asciiTheme="minorHAnsi" w:hAnsiTheme="minorHAnsi"/>
        </w:rPr>
        <w:t>for</w:t>
      </w:r>
      <w:r w:rsidRPr="00E37518">
        <w:rPr>
          <w:rFonts w:asciiTheme="minorHAnsi" w:hAnsiTheme="minorHAnsi"/>
        </w:rPr>
        <w:t xml:space="preserve"> monitor</w:t>
      </w:r>
      <w:r w:rsidR="00E209E9" w:rsidRPr="00E37518">
        <w:rPr>
          <w:rFonts w:asciiTheme="minorHAnsi" w:hAnsiTheme="minorHAnsi"/>
        </w:rPr>
        <w:t>ing</w:t>
      </w:r>
      <w:r w:rsidRPr="00E37518">
        <w:rPr>
          <w:rFonts w:asciiTheme="minorHAnsi" w:hAnsiTheme="minorHAnsi"/>
        </w:rPr>
        <w:t xml:space="preserve"> group behaviour in aquaculture</w:t>
      </w:r>
      <w:r w:rsidR="00E209E9" w:rsidRPr="00E37518">
        <w:rPr>
          <w:rFonts w:asciiTheme="minorHAnsi" w:hAnsiTheme="minorHAnsi"/>
        </w:rPr>
        <w:t xml:space="preserve"> exist</w:t>
      </w:r>
      <w:r w:rsidRPr="00E37518">
        <w:rPr>
          <w:rFonts w:asciiTheme="minorHAnsi" w:hAnsiTheme="minorHAnsi"/>
        </w:rPr>
        <w:t xml:space="preserve">. </w:t>
      </w:r>
      <w:r w:rsidR="000034C6" w:rsidRPr="00E37518">
        <w:rPr>
          <w:rFonts w:asciiTheme="minorHAnsi" w:hAnsiTheme="minorHAnsi"/>
        </w:rPr>
        <w:t>For instance</w:t>
      </w:r>
      <w:r w:rsidRPr="00E37518">
        <w:rPr>
          <w:rFonts w:asciiTheme="minorHAnsi" w:hAnsiTheme="minorHAnsi"/>
        </w:rPr>
        <w:t xml:space="preserve">, sonar can be used in tandem with environmental sensors to provide an instantaneous view of how </w:t>
      </w:r>
      <w:r w:rsidR="00705E7B" w:rsidRPr="00E37518">
        <w:rPr>
          <w:rFonts w:asciiTheme="minorHAnsi" w:hAnsiTheme="minorHAnsi"/>
        </w:rPr>
        <w:t xml:space="preserve">Atlantic </w:t>
      </w:r>
      <w:r w:rsidRPr="00E37518">
        <w:rPr>
          <w:rFonts w:asciiTheme="minorHAnsi" w:hAnsiTheme="minorHAnsi"/>
        </w:rPr>
        <w:t xml:space="preserve">salmon </w:t>
      </w:r>
      <w:r w:rsidR="00705E7B" w:rsidRPr="00E37518">
        <w:rPr>
          <w:rFonts w:asciiTheme="minorHAnsi" w:hAnsiTheme="minorHAnsi"/>
        </w:rPr>
        <w:t>(</w:t>
      </w:r>
      <w:r w:rsidR="00705E7B" w:rsidRPr="00E37518">
        <w:rPr>
          <w:rFonts w:asciiTheme="minorHAnsi" w:hAnsiTheme="minorHAnsi"/>
          <w:i/>
          <w:iCs/>
        </w:rPr>
        <w:t xml:space="preserve">Salmo </w:t>
      </w:r>
      <w:proofErr w:type="spellStart"/>
      <w:r w:rsidR="00705E7B" w:rsidRPr="00E37518">
        <w:rPr>
          <w:rFonts w:asciiTheme="minorHAnsi" w:hAnsiTheme="minorHAnsi"/>
          <w:i/>
          <w:iCs/>
        </w:rPr>
        <w:t>salar</w:t>
      </w:r>
      <w:proofErr w:type="spellEnd"/>
      <w:r w:rsidR="00705E7B" w:rsidRPr="00E37518">
        <w:rPr>
          <w:rFonts w:asciiTheme="minorHAnsi" w:hAnsiTheme="minorHAnsi"/>
        </w:rPr>
        <w:t xml:space="preserve">) </w:t>
      </w:r>
      <w:r w:rsidRPr="00E37518">
        <w:rPr>
          <w:rFonts w:asciiTheme="minorHAnsi" w:hAnsiTheme="minorHAnsi"/>
        </w:rPr>
        <w:t xml:space="preserve">distribute themselves vertically within </w:t>
      </w:r>
      <w:r w:rsidR="00CC70C7" w:rsidRPr="00E37518">
        <w:rPr>
          <w:rFonts w:asciiTheme="minorHAnsi" w:hAnsiTheme="minorHAnsi"/>
        </w:rPr>
        <w:t>sea-cages</w:t>
      </w:r>
      <w:r w:rsidRPr="00E37518">
        <w:rPr>
          <w:rFonts w:asciiTheme="minorHAnsi" w:hAnsiTheme="minorHAnsi"/>
        </w:rPr>
        <w:t xml:space="preserve"> in response to </w:t>
      </w:r>
      <w:r w:rsidR="00776058" w:rsidRPr="00E37518">
        <w:rPr>
          <w:rFonts w:asciiTheme="minorHAnsi" w:hAnsiTheme="minorHAnsi"/>
        </w:rPr>
        <w:t>changes in the cage environment</w:t>
      </w:r>
      <w:r w:rsidRPr="00E37518">
        <w:rPr>
          <w:rFonts w:asciiTheme="minorHAnsi" w:hAnsiTheme="minorHAnsi"/>
        </w:rPr>
        <w:t xml:space="preserve"> </w:t>
      </w:r>
      <w:r w:rsidR="003F4125" w:rsidRPr="00E37518">
        <w:rPr>
          <w:rFonts w:asciiTheme="minorHAnsi" w:hAnsiTheme="minorHAnsi"/>
        </w:rPr>
        <w:fldChar w:fldCharType="begin"/>
      </w:r>
      <w:r w:rsidR="00AE661A" w:rsidRPr="00E37518">
        <w:rPr>
          <w:rFonts w:asciiTheme="minorHAnsi" w:hAnsiTheme="minorHAnsi"/>
        </w:rPr>
        <w:instrText xml:space="preserve"> ADDIN EN.CITE &lt;EndNote&gt;&lt;Cite&gt;&lt;Author&gt;Oppedal&lt;/Author&gt;&lt;Year&gt;2011&lt;/Year&gt;&lt;RecNum&gt;200&lt;/RecNum&gt;&lt;DisplayText&gt;(Oppedal et al. 2011a)&lt;/DisplayText&gt;&lt;record&gt;&lt;rec-number&gt;200&lt;/rec-number&gt;&lt;foreign-keys&gt;&lt;key app="EN" db-id="2x5vat5ruertx0e5r50xttzd0frw5v9xrv00" timestamp="1523525486"&gt;200&lt;/key&gt;&lt;/foreign-keys&gt;&lt;ref-type name="Journal Article"&gt;17&lt;/ref-type&gt;&lt;contributors&gt;&lt;authors&gt;&lt;author&gt;Oppedal, Frode&lt;/author&gt;&lt;author&gt;Dempster, Tim&lt;/author&gt;&lt;author&gt;Stien, Lars H&lt;/author&gt;&lt;/authors&gt;&lt;/contributors&gt;&lt;titles&gt;&lt;title&gt;Environmental drivers of Atlantic salmon behaviour in sea-cages: a review&lt;/title&gt;&lt;secondary-title&gt;Aquaculture&lt;/secondary-title&gt;&lt;/titles&gt;&lt;periodical&gt;&lt;full-title&gt;Aquaculture&lt;/full-title&gt;&lt;/periodical&gt;&lt;pages&gt;1-18&lt;/pages&gt;&lt;volume&gt;311&lt;/volume&gt;&lt;number&gt;1-4&lt;/number&gt;&lt;dates&gt;&lt;year&gt;2011&lt;/year&gt;&lt;/dates&gt;&lt;isbn&gt;0044-8486&lt;/isbn&gt;&lt;urls&gt;&lt;/urls&gt;&lt;/record&gt;&lt;/Cite&gt;&lt;/EndNote&gt;</w:instrText>
      </w:r>
      <w:r w:rsidR="003F4125" w:rsidRPr="00E37518">
        <w:rPr>
          <w:rFonts w:asciiTheme="minorHAnsi" w:hAnsiTheme="minorHAnsi"/>
        </w:rPr>
        <w:fldChar w:fldCharType="separate"/>
      </w:r>
      <w:r w:rsidR="00AE661A" w:rsidRPr="00E37518">
        <w:rPr>
          <w:rFonts w:asciiTheme="minorHAnsi" w:hAnsiTheme="minorHAnsi"/>
          <w:noProof/>
        </w:rPr>
        <w:t xml:space="preserve">(Oppedal </w:t>
      </w:r>
      <w:r w:rsidR="00F8591B" w:rsidRPr="00E37518">
        <w:rPr>
          <w:rFonts w:asciiTheme="minorHAnsi" w:hAnsiTheme="minorHAnsi"/>
          <w:i/>
          <w:noProof/>
        </w:rPr>
        <w:t>et al.</w:t>
      </w:r>
      <w:r w:rsidR="00AE661A" w:rsidRPr="00E37518">
        <w:rPr>
          <w:rFonts w:asciiTheme="minorHAnsi" w:hAnsiTheme="minorHAnsi"/>
          <w:noProof/>
        </w:rPr>
        <w:t xml:space="preserve"> 2011a)</w:t>
      </w:r>
      <w:r w:rsidR="003F4125" w:rsidRPr="00E37518">
        <w:rPr>
          <w:rFonts w:asciiTheme="minorHAnsi" w:hAnsiTheme="minorHAnsi"/>
        </w:rPr>
        <w:fldChar w:fldCharType="end"/>
      </w:r>
      <w:r w:rsidR="003F4125" w:rsidRPr="00E37518">
        <w:rPr>
          <w:rFonts w:asciiTheme="minorHAnsi" w:hAnsiTheme="minorHAnsi"/>
        </w:rPr>
        <w:t>.</w:t>
      </w:r>
      <w:r w:rsidRPr="00E37518">
        <w:rPr>
          <w:rFonts w:asciiTheme="minorHAnsi" w:hAnsiTheme="minorHAnsi"/>
        </w:rPr>
        <w:t xml:space="preserve"> </w:t>
      </w:r>
      <w:r w:rsidR="001B30D2" w:rsidRPr="00E37518">
        <w:rPr>
          <w:rFonts w:asciiTheme="minorHAnsi" w:hAnsiTheme="minorHAnsi"/>
        </w:rPr>
        <w:t xml:space="preserve">Other approaches based on optics coupled with machine vision techniques </w:t>
      </w:r>
      <w:r w:rsidR="00C4539A" w:rsidRPr="00E37518">
        <w:rPr>
          <w:rFonts w:asciiTheme="minorHAnsi" w:hAnsiTheme="minorHAnsi"/>
        </w:rPr>
        <w:t xml:space="preserve">can also </w:t>
      </w:r>
      <w:r w:rsidR="001B30D2" w:rsidRPr="00E37518">
        <w:rPr>
          <w:rFonts w:asciiTheme="minorHAnsi" w:hAnsiTheme="minorHAnsi"/>
        </w:rPr>
        <w:t>provide insight into cage dynamics such as feeding activity</w:t>
      </w:r>
      <w:r w:rsidR="00955AEB" w:rsidRPr="00E37518">
        <w:rPr>
          <w:rFonts w:asciiTheme="minorHAnsi" w:hAnsiTheme="minorHAnsi"/>
        </w:rPr>
        <w:t xml:space="preserve"> </w:t>
      </w:r>
      <w:r w:rsidR="00955AEB" w:rsidRPr="00E37518">
        <w:rPr>
          <w:rFonts w:asciiTheme="minorHAnsi" w:hAnsiTheme="minorHAnsi"/>
        </w:rPr>
        <w:fldChar w:fldCharType="begin"/>
      </w:r>
      <w:r w:rsidR="00955AEB" w:rsidRPr="00E37518">
        <w:rPr>
          <w:rFonts w:asciiTheme="minorHAnsi" w:hAnsiTheme="minorHAnsi"/>
        </w:rPr>
        <w:instrText xml:space="preserve"> ADDIN EN.CITE &lt;EndNote&gt;&lt;Cite&gt;&lt;Author&gt;Måløy&lt;/Author&gt;&lt;Year&gt;2019&lt;/Year&gt;&lt;RecNum&gt;795&lt;/RecNum&gt;&lt;DisplayText&gt;(Måløy et al. 2019)&lt;/DisplayText&gt;&lt;record&gt;&lt;rec-number&gt;795&lt;/rec-number&gt;&lt;foreign-keys&gt;&lt;key app="EN" db-id="2x5vat5ruertx0e5r50xttzd0frw5v9xrv00" timestamp="1600058686"&gt;795&lt;/key&gt;&lt;/foreign-keys&gt;&lt;ref-type name="Journal Article"&gt;17&lt;/ref-type&gt;&lt;contributors&gt;&lt;authors&gt;&lt;author&gt;Måløy, Håkon&lt;/author&gt;&lt;author&gt;Aamodt, Agnar&lt;/author&gt;&lt;author&gt;Misimi, Ekrem&lt;/author&gt;&lt;/authors&gt;&lt;/contributors&gt;&lt;titles&gt;&lt;title&gt;A spatio-temporal recurrent network for salmon feeding action recognition from underwater videos in aquaculture&lt;/title&gt;&lt;secondary-title&gt;Computers and Electronics in Agriculture&lt;/secondary-title&gt;&lt;/titles&gt;&lt;periodical&gt;&lt;full-title&gt;Computers and electronics in agriculture&lt;/full-title&gt;&lt;/periodical&gt;&lt;pages&gt;105087&lt;/pages&gt;&lt;volume&gt;167&lt;/volume&gt;&lt;keywords&gt;&lt;keyword&gt;Fish action/behaviour recognition&lt;/keyword&gt;&lt;keyword&gt;Fish feeding&lt;/keyword&gt;&lt;keyword&gt;Aquaculture&lt;/keyword&gt;&lt;keyword&gt;Convolutional neural network&lt;/keyword&gt;&lt;keyword&gt;Recurrent neural network&lt;/keyword&gt;&lt;keyword&gt;Action recognition&lt;/keyword&gt;&lt;keyword&gt;Video analysis&lt;/keyword&gt;&lt;keyword&gt;Optical flow&lt;/keyword&gt;&lt;/keywords&gt;&lt;dates&gt;&lt;year&gt;2019&lt;/year&gt;&lt;pub-dates&gt;&lt;date&gt;2019/12/01/&lt;/date&gt;&lt;/pub-dates&gt;&lt;/dates&gt;&lt;isbn&gt;0168-1699&lt;/isbn&gt;&lt;urls&gt;&lt;related-urls&gt;&lt;url&gt;http://www.sciencedirect.com/science/article/pii/S0168169919313262&lt;/url&gt;&lt;/related-urls&gt;&lt;/urls&gt;&lt;electronic-resource-num&gt;https://doi.org/10.1016/j.compag.2019.105087&lt;/electronic-resource-num&gt;&lt;/record&gt;&lt;/Cite&gt;&lt;/EndNote&gt;</w:instrText>
      </w:r>
      <w:r w:rsidR="00955AEB" w:rsidRPr="00E37518">
        <w:rPr>
          <w:rFonts w:asciiTheme="minorHAnsi" w:hAnsiTheme="minorHAnsi"/>
        </w:rPr>
        <w:fldChar w:fldCharType="separate"/>
      </w:r>
      <w:r w:rsidR="00955AEB" w:rsidRPr="00E37518">
        <w:rPr>
          <w:rFonts w:asciiTheme="minorHAnsi" w:hAnsiTheme="minorHAnsi"/>
          <w:noProof/>
        </w:rPr>
        <w:t xml:space="preserve">(Måløy </w:t>
      </w:r>
      <w:r w:rsidR="00F8591B" w:rsidRPr="00E37518">
        <w:rPr>
          <w:rFonts w:asciiTheme="minorHAnsi" w:hAnsiTheme="minorHAnsi"/>
          <w:i/>
          <w:noProof/>
        </w:rPr>
        <w:t>et al.</w:t>
      </w:r>
      <w:r w:rsidR="00955AEB" w:rsidRPr="00E37518">
        <w:rPr>
          <w:rFonts w:asciiTheme="minorHAnsi" w:hAnsiTheme="minorHAnsi"/>
          <w:noProof/>
        </w:rPr>
        <w:t xml:space="preserve"> 2019)</w:t>
      </w:r>
      <w:r w:rsidR="00955AEB" w:rsidRPr="00E37518">
        <w:rPr>
          <w:rFonts w:asciiTheme="minorHAnsi" w:hAnsiTheme="minorHAnsi"/>
        </w:rPr>
        <w:fldChar w:fldCharType="end"/>
      </w:r>
      <w:r w:rsidR="00955AEB" w:rsidRPr="00E37518">
        <w:rPr>
          <w:rFonts w:asciiTheme="minorHAnsi" w:hAnsiTheme="minorHAnsi"/>
        </w:rPr>
        <w:t xml:space="preserve">. </w:t>
      </w:r>
      <w:r w:rsidRPr="00E37518">
        <w:rPr>
          <w:rFonts w:asciiTheme="minorHAnsi" w:hAnsiTheme="minorHAnsi"/>
        </w:rPr>
        <w:t xml:space="preserve">While </w:t>
      </w:r>
      <w:r w:rsidR="009674E1" w:rsidRPr="00E37518">
        <w:rPr>
          <w:rFonts w:asciiTheme="minorHAnsi" w:hAnsiTheme="minorHAnsi"/>
        </w:rPr>
        <w:t xml:space="preserve">such </w:t>
      </w:r>
      <w:r w:rsidRPr="00E37518">
        <w:rPr>
          <w:rFonts w:asciiTheme="minorHAnsi" w:hAnsiTheme="minorHAnsi"/>
        </w:rPr>
        <w:t>technology is available, it is not commonly used in the industry</w:t>
      </w:r>
      <w:r w:rsidR="00F06382" w:rsidRPr="00E37518">
        <w:rPr>
          <w:rFonts w:asciiTheme="minorHAnsi" w:hAnsiTheme="minorHAnsi"/>
        </w:rPr>
        <w:t xml:space="preserve"> to monitor general </w:t>
      </w:r>
      <w:r w:rsidR="00C4539A" w:rsidRPr="00E37518">
        <w:rPr>
          <w:rFonts w:asciiTheme="minorHAnsi" w:hAnsiTheme="minorHAnsi"/>
        </w:rPr>
        <w:t>behaviour but</w:t>
      </w:r>
      <w:r w:rsidR="004F6DF0" w:rsidRPr="00E37518">
        <w:rPr>
          <w:rFonts w:asciiTheme="minorHAnsi" w:hAnsiTheme="minorHAnsi"/>
        </w:rPr>
        <w:t xml:space="preserve"> is gaining pace </w:t>
      </w:r>
      <w:r w:rsidR="00FD14F6" w:rsidRPr="00E37518">
        <w:rPr>
          <w:rFonts w:asciiTheme="minorHAnsi" w:hAnsiTheme="minorHAnsi"/>
        </w:rPr>
        <w:t xml:space="preserve">as a tool </w:t>
      </w:r>
      <w:r w:rsidR="004F375C" w:rsidRPr="00E37518">
        <w:rPr>
          <w:rFonts w:asciiTheme="minorHAnsi" w:hAnsiTheme="minorHAnsi"/>
        </w:rPr>
        <w:t xml:space="preserve">in salmon farming </w:t>
      </w:r>
      <w:r w:rsidR="00D0248E" w:rsidRPr="00E37518">
        <w:rPr>
          <w:rFonts w:asciiTheme="minorHAnsi" w:hAnsiTheme="minorHAnsi"/>
        </w:rPr>
        <w:t>to control and</w:t>
      </w:r>
      <w:r w:rsidR="000E2B61" w:rsidRPr="00E37518">
        <w:rPr>
          <w:rFonts w:asciiTheme="minorHAnsi" w:hAnsiTheme="minorHAnsi"/>
        </w:rPr>
        <w:t xml:space="preserve"> monitor feeding</w:t>
      </w:r>
      <w:r w:rsidR="00F06382" w:rsidRPr="00E37518">
        <w:rPr>
          <w:rFonts w:asciiTheme="minorHAnsi" w:hAnsiTheme="minorHAnsi"/>
        </w:rPr>
        <w:t xml:space="preserve"> </w:t>
      </w:r>
      <w:r w:rsidR="000E2B61" w:rsidRPr="00E37518">
        <w:rPr>
          <w:rFonts w:asciiTheme="minorHAnsi" w:hAnsiTheme="minorHAnsi"/>
        </w:rPr>
        <w:t>(</w:t>
      </w:r>
      <w:r w:rsidR="008661B1" w:rsidRPr="00E37518">
        <w:rPr>
          <w:rFonts w:asciiTheme="minorHAnsi" w:hAnsiTheme="minorHAnsi"/>
        </w:rPr>
        <w:t>e.g. www.cageeye.com</w:t>
      </w:r>
      <w:r w:rsidR="000E2B61" w:rsidRPr="00E37518">
        <w:rPr>
          <w:rFonts w:asciiTheme="minorHAnsi" w:hAnsiTheme="minorHAnsi"/>
        </w:rPr>
        <w:t>)</w:t>
      </w:r>
      <w:r w:rsidR="00B81F23" w:rsidRPr="00E37518">
        <w:rPr>
          <w:rFonts w:asciiTheme="minorHAnsi" w:hAnsiTheme="minorHAnsi"/>
        </w:rPr>
        <w:t xml:space="preserve">. </w:t>
      </w:r>
      <w:r w:rsidRPr="00E37518">
        <w:rPr>
          <w:rFonts w:asciiTheme="minorHAnsi" w:hAnsiTheme="minorHAnsi"/>
        </w:rPr>
        <w:t xml:space="preserve">However, recent advancements in tagging technology </w:t>
      </w:r>
      <w:r w:rsidR="00816B87" w:rsidRPr="00E37518">
        <w:rPr>
          <w:rFonts w:asciiTheme="minorHAnsi" w:hAnsiTheme="minorHAnsi"/>
        </w:rPr>
        <w:t>could</w:t>
      </w:r>
      <w:r w:rsidRPr="00E37518">
        <w:rPr>
          <w:rFonts w:asciiTheme="minorHAnsi" w:hAnsiTheme="minorHAnsi"/>
        </w:rPr>
        <w:t xml:space="preserve"> transform </w:t>
      </w:r>
      <w:r w:rsidRPr="00E37518">
        <w:rPr>
          <w:rFonts w:asciiTheme="minorHAnsi" w:hAnsiTheme="minorHAnsi"/>
        </w:rPr>
        <w:lastRenderedPageBreak/>
        <w:t>the way behaviour is monitored in aquaculture</w:t>
      </w:r>
      <w:r w:rsidR="00167024" w:rsidRPr="00E37518">
        <w:rPr>
          <w:rFonts w:asciiTheme="minorHAnsi" w:hAnsiTheme="minorHAnsi"/>
        </w:rPr>
        <w:t xml:space="preserve"> as it </w:t>
      </w:r>
      <w:r w:rsidR="00F84FBF" w:rsidRPr="00E37518">
        <w:rPr>
          <w:rFonts w:asciiTheme="minorHAnsi" w:hAnsiTheme="minorHAnsi"/>
        </w:rPr>
        <w:t xml:space="preserve">enables </w:t>
      </w:r>
      <w:r w:rsidR="00442153" w:rsidRPr="00E37518">
        <w:rPr>
          <w:rFonts w:asciiTheme="minorHAnsi" w:hAnsiTheme="minorHAnsi"/>
        </w:rPr>
        <w:t>acquir</w:t>
      </w:r>
      <w:r w:rsidR="00F84FBF" w:rsidRPr="00E37518">
        <w:rPr>
          <w:rFonts w:asciiTheme="minorHAnsi" w:hAnsiTheme="minorHAnsi"/>
        </w:rPr>
        <w:t>ing</w:t>
      </w:r>
      <w:r w:rsidR="00442153" w:rsidRPr="00E37518">
        <w:rPr>
          <w:rFonts w:asciiTheme="minorHAnsi" w:hAnsiTheme="minorHAnsi"/>
        </w:rPr>
        <w:t xml:space="preserve"> data histories on </w:t>
      </w:r>
      <w:r w:rsidR="00F84FBF" w:rsidRPr="00E37518">
        <w:rPr>
          <w:rFonts w:asciiTheme="minorHAnsi" w:hAnsiTheme="minorHAnsi"/>
        </w:rPr>
        <w:t xml:space="preserve">the </w:t>
      </w:r>
      <w:r w:rsidR="00442153" w:rsidRPr="00E37518">
        <w:rPr>
          <w:rFonts w:asciiTheme="minorHAnsi" w:hAnsiTheme="minorHAnsi"/>
        </w:rPr>
        <w:t>individual level</w:t>
      </w:r>
      <w:r w:rsidR="004B6845" w:rsidRPr="00E37518">
        <w:rPr>
          <w:rFonts w:asciiTheme="minorHAnsi" w:hAnsiTheme="minorHAnsi"/>
        </w:rPr>
        <w:t>, something optical and hydroacoustic methods cannot do</w:t>
      </w:r>
      <w:r w:rsidRPr="00E37518">
        <w:rPr>
          <w:rFonts w:asciiTheme="minorHAnsi" w:hAnsiTheme="minorHAnsi"/>
        </w:rPr>
        <w:t xml:space="preserve">. </w:t>
      </w:r>
    </w:p>
    <w:p w14:paraId="4EC887FD" w14:textId="589121F9" w:rsidR="00D5105D" w:rsidRPr="00E37518" w:rsidRDefault="00904648" w:rsidP="00521F3E">
      <w:pPr>
        <w:tabs>
          <w:tab w:val="left" w:pos="2930"/>
        </w:tabs>
        <w:spacing w:line="480" w:lineRule="auto"/>
        <w:jc w:val="both"/>
        <w:rPr>
          <w:rFonts w:asciiTheme="minorHAnsi" w:hAnsiTheme="minorHAnsi"/>
          <w:i/>
          <w:iCs/>
        </w:rPr>
      </w:pPr>
      <w:r w:rsidRPr="00E37518">
        <w:rPr>
          <w:rFonts w:asciiTheme="minorHAnsi" w:hAnsiTheme="minorHAnsi"/>
        </w:rPr>
        <w:t xml:space="preserve">Individual based </w:t>
      </w:r>
      <w:r w:rsidR="0045617B" w:rsidRPr="00E37518">
        <w:rPr>
          <w:rFonts w:asciiTheme="minorHAnsi" w:hAnsiTheme="minorHAnsi"/>
        </w:rPr>
        <w:t>behavioural monitoring</w:t>
      </w:r>
      <w:r w:rsidRPr="00E37518">
        <w:rPr>
          <w:rFonts w:asciiTheme="minorHAnsi" w:hAnsiTheme="minorHAnsi"/>
        </w:rPr>
        <w:t xml:space="preserve"> has been </w:t>
      </w:r>
      <w:r w:rsidR="0045617B" w:rsidRPr="00E37518">
        <w:rPr>
          <w:rFonts w:asciiTheme="minorHAnsi" w:hAnsiTheme="minorHAnsi"/>
        </w:rPr>
        <w:t>explored</w:t>
      </w:r>
      <w:r w:rsidR="001D28F8" w:rsidRPr="00E37518">
        <w:rPr>
          <w:rFonts w:asciiTheme="minorHAnsi" w:hAnsiTheme="minorHAnsi"/>
        </w:rPr>
        <w:t xml:space="preserve"> in </w:t>
      </w:r>
      <w:r w:rsidR="00B951C2" w:rsidRPr="00E37518">
        <w:rPr>
          <w:rFonts w:asciiTheme="minorHAnsi" w:hAnsiTheme="minorHAnsi"/>
        </w:rPr>
        <w:t>terrestrial animal</w:t>
      </w:r>
      <w:r w:rsidR="001D28F8" w:rsidRPr="00E37518">
        <w:rPr>
          <w:rFonts w:asciiTheme="minorHAnsi" w:hAnsiTheme="minorHAnsi"/>
        </w:rPr>
        <w:t xml:space="preserve"> agriculture</w:t>
      </w:r>
      <w:r w:rsidR="004028DE" w:rsidRPr="00E37518">
        <w:rPr>
          <w:rFonts w:asciiTheme="minorHAnsi" w:hAnsiTheme="minorHAnsi"/>
        </w:rPr>
        <w:t xml:space="preserve"> as part of the </w:t>
      </w:r>
      <w:r w:rsidR="00B81F23" w:rsidRPr="00E37518">
        <w:rPr>
          <w:rFonts w:asciiTheme="minorHAnsi" w:hAnsiTheme="minorHAnsi"/>
        </w:rPr>
        <w:t>‘</w:t>
      </w:r>
      <w:r w:rsidR="00760F93" w:rsidRPr="00E37518">
        <w:rPr>
          <w:rFonts w:asciiTheme="minorHAnsi" w:hAnsiTheme="minorHAnsi"/>
        </w:rPr>
        <w:t>P</w:t>
      </w:r>
      <w:r w:rsidR="004028DE" w:rsidRPr="00E37518">
        <w:rPr>
          <w:rFonts w:asciiTheme="minorHAnsi" w:hAnsiTheme="minorHAnsi"/>
        </w:rPr>
        <w:t xml:space="preserve">recision </w:t>
      </w:r>
      <w:r w:rsidR="00760F93" w:rsidRPr="00E37518">
        <w:rPr>
          <w:rFonts w:asciiTheme="minorHAnsi" w:hAnsiTheme="minorHAnsi"/>
        </w:rPr>
        <w:t>L</w:t>
      </w:r>
      <w:r w:rsidR="004028DE" w:rsidRPr="00E37518">
        <w:rPr>
          <w:rFonts w:asciiTheme="minorHAnsi" w:hAnsiTheme="minorHAnsi"/>
        </w:rPr>
        <w:t xml:space="preserve">ivestock </w:t>
      </w:r>
      <w:r w:rsidR="00760F93" w:rsidRPr="00E37518">
        <w:rPr>
          <w:rFonts w:asciiTheme="minorHAnsi" w:hAnsiTheme="minorHAnsi"/>
        </w:rPr>
        <w:t>F</w:t>
      </w:r>
      <w:r w:rsidR="00D66593" w:rsidRPr="00E37518">
        <w:rPr>
          <w:rFonts w:asciiTheme="minorHAnsi" w:hAnsiTheme="minorHAnsi"/>
        </w:rPr>
        <w:t>arming</w:t>
      </w:r>
      <w:r w:rsidR="00B81F23" w:rsidRPr="00E37518">
        <w:rPr>
          <w:rFonts w:asciiTheme="minorHAnsi" w:hAnsiTheme="minorHAnsi"/>
        </w:rPr>
        <w:t>’</w:t>
      </w:r>
      <w:r w:rsidR="00D66593" w:rsidRPr="00E37518">
        <w:rPr>
          <w:rFonts w:asciiTheme="minorHAnsi" w:hAnsiTheme="minorHAnsi"/>
        </w:rPr>
        <w:t xml:space="preserve"> </w:t>
      </w:r>
      <w:r w:rsidR="00052B40" w:rsidRPr="00E37518">
        <w:rPr>
          <w:rFonts w:asciiTheme="minorHAnsi" w:hAnsiTheme="minorHAnsi"/>
        </w:rPr>
        <w:t xml:space="preserve">(PLF) </w:t>
      </w:r>
      <w:r w:rsidR="00816B87" w:rsidRPr="00E37518">
        <w:rPr>
          <w:rFonts w:asciiTheme="minorHAnsi" w:hAnsiTheme="minorHAnsi"/>
        </w:rPr>
        <w:t>framework</w:t>
      </w:r>
      <w:r w:rsidR="000F25FC" w:rsidRPr="00E37518">
        <w:rPr>
          <w:rFonts w:asciiTheme="minorHAnsi" w:hAnsiTheme="minorHAnsi"/>
        </w:rPr>
        <w:t xml:space="preserve">. </w:t>
      </w:r>
      <w:r w:rsidR="00FF6AA7" w:rsidRPr="00E37518">
        <w:rPr>
          <w:rFonts w:asciiTheme="minorHAnsi" w:hAnsiTheme="minorHAnsi"/>
        </w:rPr>
        <w:t xml:space="preserve">Farmers implementing PLF use </w:t>
      </w:r>
      <w:r w:rsidR="000F25FC" w:rsidRPr="00E37518">
        <w:rPr>
          <w:rFonts w:asciiTheme="minorHAnsi" w:hAnsiTheme="minorHAnsi"/>
        </w:rPr>
        <w:t xml:space="preserve">various technologies to continuously monitor </w:t>
      </w:r>
      <w:r w:rsidR="00C06C98" w:rsidRPr="00E37518">
        <w:rPr>
          <w:rFonts w:asciiTheme="minorHAnsi" w:hAnsiTheme="minorHAnsi"/>
        </w:rPr>
        <w:t>the behaviour of individual animals</w:t>
      </w:r>
      <w:r w:rsidR="000F25FC" w:rsidRPr="00E37518">
        <w:rPr>
          <w:rFonts w:asciiTheme="minorHAnsi" w:hAnsiTheme="minorHAnsi"/>
        </w:rPr>
        <w:t xml:space="preserve"> in real-time, so they can take swift action when an animal welfare issue occurs </w:t>
      </w:r>
      <w:r w:rsidR="003F4125" w:rsidRPr="00E37518">
        <w:rPr>
          <w:rFonts w:asciiTheme="minorHAnsi" w:hAnsiTheme="minorHAnsi"/>
        </w:rPr>
        <w:fldChar w:fldCharType="begin"/>
      </w:r>
      <w:r w:rsidR="003F4125" w:rsidRPr="00E37518">
        <w:rPr>
          <w:rFonts w:asciiTheme="minorHAnsi" w:hAnsiTheme="minorHAnsi"/>
        </w:rPr>
        <w:instrText xml:space="preserve"> ADDIN EN.CITE &lt;EndNote&gt;&lt;Cite&gt;&lt;Author&gt;Berckmans&lt;/Author&gt;&lt;Year&gt;2014&lt;/Year&gt;&lt;RecNum&gt;759&lt;/RecNum&gt;&lt;DisplayText&gt;(Berckmans 2014)&lt;/DisplayText&gt;&lt;record&gt;&lt;rec-number&gt;759&lt;/rec-number&gt;&lt;foreign-keys&gt;&lt;key app="EN" db-id="2x5vat5ruertx0e5r50xttzd0frw5v9xrv00" timestamp="1595471077"&gt;759&lt;/key&gt;&lt;/foreign-keys&gt;&lt;ref-type name="Journal Article"&gt;17&lt;/ref-type&gt;&lt;contributors&gt;&lt;authors&gt;&lt;author&gt;Berckmans, Daniel&lt;/author&gt;&lt;/authors&gt;&lt;/contributors&gt;&lt;titles&gt;&lt;title&gt;Precision livestock farming technologies for welfare management in intensive livestock systems&lt;/title&gt;&lt;secondary-title&gt;Rev. Sci. Tech&lt;/secondary-title&gt;&lt;/titles&gt;&lt;periodical&gt;&lt;full-title&gt;Rev. Sci. Tech&lt;/full-title&gt;&lt;/periodical&gt;&lt;pages&gt;189-196&lt;/pages&gt;&lt;volume&gt;33&lt;/volume&gt;&lt;number&gt;1&lt;/number&gt;&lt;dates&gt;&lt;year&gt;2014&lt;/year&gt;&lt;/dates&gt;&lt;urls&gt;&lt;/urls&gt;&lt;/record&gt;&lt;/Cite&gt;&lt;/EndNote&gt;</w:instrText>
      </w:r>
      <w:r w:rsidR="003F4125" w:rsidRPr="00E37518">
        <w:rPr>
          <w:rFonts w:asciiTheme="minorHAnsi" w:hAnsiTheme="minorHAnsi"/>
        </w:rPr>
        <w:fldChar w:fldCharType="separate"/>
      </w:r>
      <w:r w:rsidR="003F4125" w:rsidRPr="00E37518">
        <w:rPr>
          <w:rFonts w:asciiTheme="minorHAnsi" w:hAnsiTheme="minorHAnsi"/>
          <w:noProof/>
        </w:rPr>
        <w:t>(Berckmans 2014)</w:t>
      </w:r>
      <w:r w:rsidR="003F4125" w:rsidRPr="00E37518">
        <w:rPr>
          <w:rFonts w:asciiTheme="minorHAnsi" w:hAnsiTheme="minorHAnsi"/>
        </w:rPr>
        <w:fldChar w:fldCharType="end"/>
      </w:r>
      <w:r w:rsidR="00D64C03" w:rsidRPr="00E37518">
        <w:rPr>
          <w:rFonts w:asciiTheme="minorHAnsi" w:hAnsiTheme="minorHAnsi"/>
        </w:rPr>
        <w:t>.</w:t>
      </w:r>
      <w:r w:rsidR="000E1586" w:rsidRPr="00E37518">
        <w:rPr>
          <w:rFonts w:asciiTheme="minorHAnsi" w:hAnsiTheme="minorHAnsi"/>
        </w:rPr>
        <w:t xml:space="preserve"> </w:t>
      </w:r>
      <w:r w:rsidR="00D96F33" w:rsidRPr="00E37518">
        <w:rPr>
          <w:rFonts w:asciiTheme="minorHAnsi" w:hAnsiTheme="minorHAnsi"/>
        </w:rPr>
        <w:t>For example,</w:t>
      </w:r>
      <w:r w:rsidR="00300018" w:rsidRPr="00E37518">
        <w:rPr>
          <w:rFonts w:asciiTheme="minorHAnsi" w:hAnsiTheme="minorHAnsi"/>
        </w:rPr>
        <w:t xml:space="preserve"> accelerometers </w:t>
      </w:r>
      <w:r w:rsidR="008401F5" w:rsidRPr="00E37518">
        <w:rPr>
          <w:rFonts w:asciiTheme="minorHAnsi" w:hAnsiTheme="minorHAnsi"/>
        </w:rPr>
        <w:t xml:space="preserve">attached to dairy cows </w:t>
      </w:r>
      <w:r w:rsidR="00A76D51" w:rsidRPr="00E37518">
        <w:rPr>
          <w:rFonts w:asciiTheme="minorHAnsi" w:hAnsiTheme="minorHAnsi"/>
        </w:rPr>
        <w:t>monitor</w:t>
      </w:r>
      <w:r w:rsidR="00300018" w:rsidRPr="00E37518">
        <w:rPr>
          <w:rFonts w:asciiTheme="minorHAnsi" w:hAnsiTheme="minorHAnsi"/>
        </w:rPr>
        <w:t xml:space="preserve"> the amount of time</w:t>
      </w:r>
      <w:r w:rsidR="00CC5560" w:rsidRPr="00E37518">
        <w:rPr>
          <w:rFonts w:asciiTheme="minorHAnsi" w:hAnsiTheme="minorHAnsi"/>
        </w:rPr>
        <w:t xml:space="preserve"> cows</w:t>
      </w:r>
      <w:r w:rsidR="00300018" w:rsidRPr="00E37518">
        <w:rPr>
          <w:rFonts w:asciiTheme="minorHAnsi" w:hAnsiTheme="minorHAnsi"/>
        </w:rPr>
        <w:t xml:space="preserve"> spen</w:t>
      </w:r>
      <w:r w:rsidR="00CC5560" w:rsidRPr="00E37518">
        <w:rPr>
          <w:rFonts w:asciiTheme="minorHAnsi" w:hAnsiTheme="minorHAnsi"/>
        </w:rPr>
        <w:t>d</w:t>
      </w:r>
      <w:r w:rsidR="00300018" w:rsidRPr="00E37518">
        <w:rPr>
          <w:rFonts w:asciiTheme="minorHAnsi" w:hAnsiTheme="minorHAnsi"/>
        </w:rPr>
        <w:t xml:space="preserve"> lying down</w:t>
      </w:r>
      <w:r w:rsidR="006A073A" w:rsidRPr="00E37518">
        <w:rPr>
          <w:rFonts w:asciiTheme="minorHAnsi" w:hAnsiTheme="minorHAnsi"/>
        </w:rPr>
        <w:t>;</w:t>
      </w:r>
      <w:r w:rsidR="00A76D51" w:rsidRPr="00E37518">
        <w:rPr>
          <w:rFonts w:asciiTheme="minorHAnsi" w:hAnsiTheme="minorHAnsi"/>
        </w:rPr>
        <w:t xml:space="preserve"> </w:t>
      </w:r>
      <w:r w:rsidR="00A9459E" w:rsidRPr="00E37518">
        <w:rPr>
          <w:rFonts w:asciiTheme="minorHAnsi" w:hAnsiTheme="minorHAnsi"/>
        </w:rPr>
        <w:t>too much time spent lying down</w:t>
      </w:r>
      <w:r w:rsidR="005D2267" w:rsidRPr="00E37518">
        <w:rPr>
          <w:rFonts w:asciiTheme="minorHAnsi" w:hAnsiTheme="minorHAnsi"/>
        </w:rPr>
        <w:t xml:space="preserve"> </w:t>
      </w:r>
      <w:r w:rsidR="00C06C98" w:rsidRPr="00E37518">
        <w:rPr>
          <w:rFonts w:asciiTheme="minorHAnsi" w:hAnsiTheme="minorHAnsi"/>
        </w:rPr>
        <w:t>indicates</w:t>
      </w:r>
      <w:r w:rsidR="00300018" w:rsidRPr="00E37518">
        <w:rPr>
          <w:rFonts w:asciiTheme="minorHAnsi" w:hAnsiTheme="minorHAnsi"/>
        </w:rPr>
        <w:t xml:space="preserve"> lameness</w:t>
      </w:r>
      <w:r w:rsidR="00A76D51" w:rsidRPr="00E37518">
        <w:rPr>
          <w:rFonts w:asciiTheme="minorHAnsi" w:hAnsiTheme="minorHAnsi"/>
        </w:rPr>
        <w:t xml:space="preserve"> and </w:t>
      </w:r>
      <w:r w:rsidR="008401F5" w:rsidRPr="00E37518">
        <w:rPr>
          <w:rFonts w:asciiTheme="minorHAnsi" w:hAnsiTheme="minorHAnsi"/>
        </w:rPr>
        <w:t>has significant consequences for</w:t>
      </w:r>
      <w:r w:rsidR="00300018" w:rsidRPr="00E37518">
        <w:rPr>
          <w:rFonts w:asciiTheme="minorHAnsi" w:hAnsiTheme="minorHAnsi"/>
        </w:rPr>
        <w:t xml:space="preserve"> welfare </w:t>
      </w:r>
      <w:r w:rsidR="00D64C03" w:rsidRPr="00E37518">
        <w:rPr>
          <w:rFonts w:asciiTheme="minorHAnsi" w:hAnsiTheme="minorHAnsi"/>
        </w:rPr>
        <w:fldChar w:fldCharType="begin"/>
      </w:r>
      <w:r w:rsidR="00D64C03" w:rsidRPr="00E37518">
        <w:rPr>
          <w:rFonts w:asciiTheme="minorHAnsi" w:hAnsiTheme="minorHAnsi"/>
        </w:rPr>
        <w:instrText xml:space="preserve"> ADDIN EN.CITE &lt;EndNote&gt;&lt;Cite&gt;&lt;Author&gt;Darr&lt;/Author&gt;&lt;Year&gt;2009&lt;/Year&gt;&lt;RecNum&gt;744&lt;/RecNum&gt;&lt;DisplayText&gt;(Darr &amp;amp; Epperson 2009)&lt;/DisplayText&gt;&lt;record&gt;&lt;rec-number&gt;744&lt;/rec-number&gt;&lt;foreign-keys&gt;&lt;key app="EN" db-id="2x5vat5ruertx0e5r50xttzd0frw5v9xrv00" timestamp="1593566034"&gt;744&lt;/key&gt;&lt;/foreign-keys&gt;&lt;ref-type name="Journal Article"&gt;17&lt;/ref-type&gt;&lt;contributors&gt;&lt;authors&gt;&lt;author&gt;Darr, Matthew&lt;/author&gt;&lt;author&gt;Epperson, William&lt;/author&gt;&lt;/authors&gt;&lt;/contributors&gt;&lt;titles&gt;&lt;title&gt;Embedded sensor technology for real time determination of animal lying time&lt;/title&gt;&lt;secondary-title&gt;Computers and Electronics in Agriculture&lt;/secondary-title&gt;&lt;/titles&gt;&lt;periodical&gt;&lt;full-title&gt;Computers and electronics in agriculture&lt;/full-title&gt;&lt;/periodical&gt;&lt;pages&gt;106-111&lt;/pages&gt;&lt;volume&gt;66&lt;/volume&gt;&lt;number&gt;1&lt;/number&gt;&lt;keywords&gt;&lt;keyword&gt;Embedded systems&lt;/keyword&gt;&lt;keyword&gt;Microcontrollers&lt;/keyword&gt;&lt;keyword&gt;Accelerometer&lt;/keyword&gt;&lt;keyword&gt;Lameness&lt;/keyword&gt;&lt;/keywords&gt;&lt;dates&gt;&lt;year&gt;2009&lt;/year&gt;&lt;pub-dates&gt;&lt;date&gt;2009/04/01/&lt;/date&gt;&lt;/pub-dates&gt;&lt;/dates&gt;&lt;isbn&gt;0168-1699&lt;/isbn&gt;&lt;urls&gt;&lt;related-urls&gt;&lt;url&gt;http://www.sciencedirect.com/science/article/pii/S0168169909000076&lt;/url&gt;&lt;/related-urls&gt;&lt;/urls&gt;&lt;electronic-resource-num&gt;https://doi.org/10.1016/j.compag.2009.01.004&lt;/electronic-resource-num&gt;&lt;/record&gt;&lt;/Cite&gt;&lt;/EndNote&gt;</w:instrText>
      </w:r>
      <w:r w:rsidR="00D64C03" w:rsidRPr="00E37518">
        <w:rPr>
          <w:rFonts w:asciiTheme="minorHAnsi" w:hAnsiTheme="minorHAnsi"/>
        </w:rPr>
        <w:fldChar w:fldCharType="separate"/>
      </w:r>
      <w:r w:rsidR="00D64C03" w:rsidRPr="00E37518">
        <w:rPr>
          <w:rFonts w:asciiTheme="minorHAnsi" w:hAnsiTheme="minorHAnsi"/>
          <w:noProof/>
        </w:rPr>
        <w:t>(Darr &amp; Epperson 2009)</w:t>
      </w:r>
      <w:r w:rsidR="00D64C03" w:rsidRPr="00E37518">
        <w:rPr>
          <w:rFonts w:asciiTheme="minorHAnsi" w:hAnsiTheme="minorHAnsi"/>
        </w:rPr>
        <w:fldChar w:fldCharType="end"/>
      </w:r>
      <w:r w:rsidR="00D64C03" w:rsidRPr="00E37518">
        <w:rPr>
          <w:rFonts w:asciiTheme="minorHAnsi" w:hAnsiTheme="minorHAnsi"/>
        </w:rPr>
        <w:t>.</w:t>
      </w:r>
      <w:r w:rsidR="00D43F7E" w:rsidRPr="00E37518">
        <w:rPr>
          <w:rFonts w:asciiTheme="minorHAnsi" w:hAnsiTheme="minorHAnsi"/>
        </w:rPr>
        <w:t xml:space="preserve"> </w:t>
      </w:r>
      <w:r w:rsidR="001D28F8" w:rsidRPr="00E37518">
        <w:rPr>
          <w:rFonts w:asciiTheme="minorHAnsi" w:hAnsiTheme="minorHAnsi"/>
        </w:rPr>
        <w:t>This</w:t>
      </w:r>
      <w:r w:rsidR="005C286F" w:rsidRPr="00E37518">
        <w:rPr>
          <w:rFonts w:asciiTheme="minorHAnsi" w:hAnsiTheme="minorHAnsi"/>
        </w:rPr>
        <w:t xml:space="preserve"> </w:t>
      </w:r>
      <w:r w:rsidR="006A073A" w:rsidRPr="00E37518">
        <w:rPr>
          <w:rFonts w:asciiTheme="minorHAnsi" w:hAnsiTheme="minorHAnsi"/>
        </w:rPr>
        <w:t>‘</w:t>
      </w:r>
      <w:r w:rsidR="005C286F" w:rsidRPr="00E37518">
        <w:rPr>
          <w:rFonts w:asciiTheme="minorHAnsi" w:hAnsiTheme="minorHAnsi"/>
        </w:rPr>
        <w:t>smart-farming</w:t>
      </w:r>
      <w:r w:rsidR="006A073A" w:rsidRPr="00E37518">
        <w:rPr>
          <w:rFonts w:asciiTheme="minorHAnsi" w:hAnsiTheme="minorHAnsi"/>
        </w:rPr>
        <w:t>’</w:t>
      </w:r>
      <w:r w:rsidR="001D28F8" w:rsidRPr="00E37518">
        <w:rPr>
          <w:rFonts w:asciiTheme="minorHAnsi" w:hAnsiTheme="minorHAnsi"/>
        </w:rPr>
        <w:t xml:space="preserve"> </w:t>
      </w:r>
      <w:r w:rsidR="006A073A" w:rsidRPr="00E37518">
        <w:rPr>
          <w:rFonts w:asciiTheme="minorHAnsi" w:hAnsiTheme="minorHAnsi"/>
        </w:rPr>
        <w:t xml:space="preserve">approach </w:t>
      </w:r>
      <w:r w:rsidR="001D28F8" w:rsidRPr="00E37518">
        <w:rPr>
          <w:rFonts w:asciiTheme="minorHAnsi" w:hAnsiTheme="minorHAnsi"/>
        </w:rPr>
        <w:t xml:space="preserve">has recently </w:t>
      </w:r>
      <w:r w:rsidR="00B75F98" w:rsidRPr="00E37518">
        <w:rPr>
          <w:rFonts w:asciiTheme="minorHAnsi" w:hAnsiTheme="minorHAnsi"/>
        </w:rPr>
        <w:t xml:space="preserve">been </w:t>
      </w:r>
      <w:r w:rsidR="007A0712" w:rsidRPr="00E37518">
        <w:rPr>
          <w:rFonts w:asciiTheme="minorHAnsi" w:hAnsiTheme="minorHAnsi"/>
        </w:rPr>
        <w:t xml:space="preserve">adapted to </w:t>
      </w:r>
      <w:r w:rsidR="001D28F8" w:rsidRPr="00E37518">
        <w:rPr>
          <w:rFonts w:asciiTheme="minorHAnsi" w:hAnsiTheme="minorHAnsi"/>
        </w:rPr>
        <w:t>aquaculture</w:t>
      </w:r>
      <w:r w:rsidR="00D64C03" w:rsidRPr="00E37518">
        <w:rPr>
          <w:rFonts w:asciiTheme="minorHAnsi" w:hAnsiTheme="minorHAnsi"/>
        </w:rPr>
        <w:t xml:space="preserve"> </w:t>
      </w:r>
      <w:r w:rsidR="00D64C03" w:rsidRPr="00E37518">
        <w:rPr>
          <w:rFonts w:asciiTheme="minorHAnsi" w:hAnsiTheme="minorHAnsi"/>
        </w:rPr>
        <w:fldChar w:fldCharType="begin"/>
      </w:r>
      <w:r w:rsidR="00D64C03" w:rsidRPr="00E37518">
        <w:rPr>
          <w:rFonts w:asciiTheme="minorHAnsi" w:hAnsiTheme="minorHAnsi"/>
        </w:rPr>
        <w:instrText xml:space="preserve"> ADDIN EN.CITE &lt;EndNote&gt;&lt;Cite&gt;&lt;Author&gt;Føre&lt;/Author&gt;&lt;Year&gt;2018&lt;/Year&gt;&lt;RecNum&gt;684&lt;/RecNum&gt;&lt;DisplayText&gt;(Føre et al. 2018)&lt;/DisplayText&gt;&lt;record&gt;&lt;rec-number&gt;684&lt;/rec-number&gt;&lt;foreign-keys&gt;&lt;key app="EN" db-id="2x5vat5ruertx0e5r50xttzd0frw5v9xrv00" timestamp="1589337429"&gt;684&lt;/key&gt;&lt;/foreign-keys&gt;&lt;ref-type name="Journal Article"&gt;17&lt;/ref-type&gt;&lt;contributors&gt;&lt;authors&gt;&lt;author&gt;Føre, M.&lt;/author&gt;&lt;author&gt;Frank, K.&lt;/author&gt;&lt;author&gt;Norton, T.&lt;/author&gt;&lt;author&gt;Svendsen, E.&lt;/author&gt;&lt;author&gt;Alfredsen, J. A.&lt;/author&gt;&lt;author&gt;Dempster, T.&lt;/author&gt;&lt;author&gt;Eguiraun, H.&lt;/author&gt;&lt;author&gt;Watson, W.&lt;/author&gt;&lt;author&gt;Stahl, A.&lt;/author&gt;&lt;author&gt;Sunde, L. M.&lt;/author&gt;&lt;author&gt;Schellewald, C.&lt;/author&gt;&lt;author&gt;Skøien, K. R.&lt;/author&gt;&lt;author&gt;Alver, M. O.&lt;/author&gt;&lt;author&gt;Berckmans, D.&lt;/author&gt;&lt;/authors&gt;&lt;/contributors&gt;&lt;titles&gt;&lt;title&gt;Precision fish farming: A new framework to improve production in aquaculture&lt;/title&gt;&lt;secondary-title&gt;Biosystems Engineering&lt;/secondary-title&gt;&lt;/titles&gt;&lt;periodical&gt;&lt;full-title&gt;biosystems engineering&lt;/full-title&gt;&lt;/periodical&gt;&lt;pages&gt;176-193&lt;/pages&gt;&lt;volume&gt;173&lt;/volume&gt;&lt;dates&gt;&lt;year&gt;2018&lt;/year&gt;&lt;/dates&gt;&lt;work-type&gt;Review&lt;/work-type&gt;&lt;urls&gt;&lt;related-urls&gt;&lt;url&gt;https://www.scopus.com/inward/record.uri?eid=2-s2.0-85035087498&amp;amp;doi=10.1016%2fj.biosystemseng.2017.10.014&amp;amp;partnerID=40&amp;amp;md5=46c5c34c7d6063e1f3889549042ed3b0&lt;/url&gt;&lt;/related-urls&gt;&lt;/urls&gt;&lt;electronic-resource-num&gt;10.1016/j.biosystemseng.2017.10.014&lt;/electronic-resource-num&gt;&lt;remote-database-name&gt;Scopus&lt;/remote-database-name&gt;&lt;/record&gt;&lt;/Cite&gt;&lt;/EndNote&gt;</w:instrText>
      </w:r>
      <w:r w:rsidR="00D64C03" w:rsidRPr="00E37518">
        <w:rPr>
          <w:rFonts w:asciiTheme="minorHAnsi" w:hAnsiTheme="minorHAnsi"/>
        </w:rPr>
        <w:fldChar w:fldCharType="separate"/>
      </w:r>
      <w:r w:rsidR="00D64C03" w:rsidRPr="00E37518">
        <w:rPr>
          <w:rFonts w:asciiTheme="minorHAnsi" w:hAnsiTheme="minorHAnsi"/>
          <w:noProof/>
        </w:rPr>
        <w:t xml:space="preserve">(Føre </w:t>
      </w:r>
      <w:r w:rsidR="00F8591B" w:rsidRPr="00E37518">
        <w:rPr>
          <w:rFonts w:asciiTheme="minorHAnsi" w:hAnsiTheme="minorHAnsi"/>
          <w:i/>
          <w:noProof/>
        </w:rPr>
        <w:t>et al.</w:t>
      </w:r>
      <w:r w:rsidR="00D64C03" w:rsidRPr="00E37518">
        <w:rPr>
          <w:rFonts w:asciiTheme="minorHAnsi" w:hAnsiTheme="minorHAnsi"/>
          <w:noProof/>
        </w:rPr>
        <w:t xml:space="preserve"> 2018)</w:t>
      </w:r>
      <w:r w:rsidR="00D64C03" w:rsidRPr="00E37518">
        <w:rPr>
          <w:rFonts w:asciiTheme="minorHAnsi" w:hAnsiTheme="minorHAnsi"/>
        </w:rPr>
        <w:fldChar w:fldCharType="end"/>
      </w:r>
      <w:r w:rsidR="00D64C03" w:rsidRPr="00E37518">
        <w:rPr>
          <w:rFonts w:asciiTheme="minorHAnsi" w:hAnsiTheme="minorHAnsi"/>
        </w:rPr>
        <w:t xml:space="preserve">. </w:t>
      </w:r>
      <w:r w:rsidR="00B75F98" w:rsidRPr="00E37518">
        <w:rPr>
          <w:rFonts w:asciiTheme="minorHAnsi" w:hAnsiTheme="minorHAnsi"/>
        </w:rPr>
        <w:t xml:space="preserve">For </w:t>
      </w:r>
      <w:r w:rsidR="00147CE7" w:rsidRPr="00E37518">
        <w:rPr>
          <w:rFonts w:asciiTheme="minorHAnsi" w:hAnsiTheme="minorHAnsi"/>
        </w:rPr>
        <w:t>instance</w:t>
      </w:r>
      <w:r w:rsidR="000E396C" w:rsidRPr="00E37518">
        <w:rPr>
          <w:rFonts w:asciiTheme="minorHAnsi" w:hAnsiTheme="minorHAnsi"/>
        </w:rPr>
        <w:t>, f</w:t>
      </w:r>
      <w:r w:rsidR="005B1A80" w:rsidRPr="00E37518">
        <w:rPr>
          <w:rFonts w:asciiTheme="minorHAnsi" w:hAnsiTheme="minorHAnsi"/>
        </w:rPr>
        <w:t xml:space="preserve">armed </w:t>
      </w:r>
      <w:r w:rsidR="0078554D" w:rsidRPr="00E37518">
        <w:rPr>
          <w:rFonts w:asciiTheme="minorHAnsi" w:hAnsiTheme="minorHAnsi"/>
        </w:rPr>
        <w:t xml:space="preserve">oysters have been equipped with </w:t>
      </w:r>
      <w:r w:rsidR="00DE3FAE" w:rsidRPr="00E37518">
        <w:rPr>
          <w:rFonts w:asciiTheme="minorHAnsi" w:hAnsiTheme="minorHAnsi"/>
        </w:rPr>
        <w:t xml:space="preserve">tags that monitor </w:t>
      </w:r>
      <w:r w:rsidR="002A1635" w:rsidRPr="00E37518">
        <w:rPr>
          <w:rFonts w:asciiTheme="minorHAnsi" w:hAnsiTheme="minorHAnsi"/>
        </w:rPr>
        <w:t xml:space="preserve">their </w:t>
      </w:r>
      <w:r w:rsidR="00DE3FAE" w:rsidRPr="00E37518">
        <w:rPr>
          <w:rFonts w:asciiTheme="minorHAnsi" w:hAnsiTheme="minorHAnsi"/>
        </w:rPr>
        <w:t xml:space="preserve">cardiac activity </w:t>
      </w:r>
      <w:r w:rsidR="00C13E4C" w:rsidRPr="00E37518">
        <w:rPr>
          <w:rFonts w:asciiTheme="minorHAnsi" w:hAnsiTheme="minorHAnsi"/>
        </w:rPr>
        <w:fldChar w:fldCharType="begin"/>
      </w:r>
      <w:r w:rsidR="00C13E4C" w:rsidRPr="00E37518">
        <w:rPr>
          <w:rFonts w:asciiTheme="minorHAnsi" w:hAnsiTheme="minorHAnsi"/>
        </w:rPr>
        <w:instrText xml:space="preserve"> ADDIN EN.CITE &lt;EndNote&gt;&lt;Cite&gt;&lt;Author&gt;Andrewartha&lt;/Author&gt;&lt;Year&gt;2015&lt;/Year&gt;&lt;RecNum&gt;720&lt;/RecNum&gt;&lt;DisplayText&gt;(Andrewartha et al. 2015)&lt;/DisplayText&gt;&lt;record&gt;&lt;rec-number&gt;720&lt;/rec-number&gt;&lt;foreign-keys&gt;&lt;key app="EN" db-id="2x5vat5ruertx0e5r50xttzd0frw5v9xrv00" timestamp="1591942221"&gt;720&lt;/key&gt;&lt;/foreign-keys&gt;&lt;ref-type name="Journal Article"&gt;17&lt;/ref-type&gt;&lt;contributors&gt;&lt;authors&gt;&lt;author&gt;Andrewartha, SJ&lt;/author&gt;&lt;author&gt;Elliott, NG&lt;/author&gt;&lt;author&gt;McCulloch, JW&lt;/author&gt;&lt;author&gt;Frappell, PB&lt;/author&gt;&lt;/authors&gt;&lt;/contributors&gt;&lt;titles&gt;&lt;title&gt;Aquaculture sentinels: smart-farming with biosensor equipped stock&lt;/title&gt;&lt;secondary-title&gt;Journal of Aquaculture Research &amp;amp; Development&lt;/secondary-title&gt;&lt;/titles&gt;&lt;periodical&gt;&lt;full-title&gt;Journal of Aquaculture Research &amp;amp; Development&lt;/full-title&gt;&lt;/periodical&gt;&lt;pages&gt;1-4&lt;/pages&gt;&lt;volume&gt;7&lt;/volume&gt;&lt;number&gt;1&lt;/number&gt;&lt;dates&gt;&lt;year&gt;2015&lt;/year&gt;&lt;/dates&gt;&lt;urls&gt;&lt;/urls&gt;&lt;/record&gt;&lt;/Cite&gt;&lt;/EndNote&gt;</w:instrText>
      </w:r>
      <w:r w:rsidR="00C13E4C" w:rsidRPr="00E37518">
        <w:rPr>
          <w:rFonts w:asciiTheme="minorHAnsi" w:hAnsiTheme="minorHAnsi"/>
        </w:rPr>
        <w:fldChar w:fldCharType="separate"/>
      </w:r>
      <w:r w:rsidR="00C13E4C" w:rsidRPr="00E37518">
        <w:rPr>
          <w:rFonts w:asciiTheme="minorHAnsi" w:hAnsiTheme="minorHAnsi"/>
          <w:noProof/>
        </w:rPr>
        <w:t xml:space="preserve">(Andrewartha </w:t>
      </w:r>
      <w:r w:rsidR="00F8591B" w:rsidRPr="00E37518">
        <w:rPr>
          <w:rFonts w:asciiTheme="minorHAnsi" w:hAnsiTheme="minorHAnsi"/>
          <w:i/>
          <w:noProof/>
        </w:rPr>
        <w:t>et al.</w:t>
      </w:r>
      <w:r w:rsidR="00C13E4C" w:rsidRPr="00E37518">
        <w:rPr>
          <w:rFonts w:asciiTheme="minorHAnsi" w:hAnsiTheme="minorHAnsi"/>
          <w:noProof/>
        </w:rPr>
        <w:t xml:space="preserve"> 2015)</w:t>
      </w:r>
      <w:r w:rsidR="00C13E4C" w:rsidRPr="00E37518">
        <w:rPr>
          <w:rFonts w:asciiTheme="minorHAnsi" w:hAnsiTheme="minorHAnsi"/>
        </w:rPr>
        <w:fldChar w:fldCharType="end"/>
      </w:r>
      <w:r w:rsidR="00D64C03" w:rsidRPr="00E37518">
        <w:rPr>
          <w:rFonts w:asciiTheme="minorHAnsi" w:hAnsiTheme="minorHAnsi"/>
        </w:rPr>
        <w:t xml:space="preserve">. </w:t>
      </w:r>
      <w:r w:rsidR="00236439" w:rsidRPr="00E37518">
        <w:rPr>
          <w:rFonts w:asciiTheme="minorHAnsi" w:hAnsiTheme="minorHAnsi"/>
        </w:rPr>
        <w:t>T</w:t>
      </w:r>
      <w:r w:rsidR="00163D7D" w:rsidRPr="00E37518">
        <w:rPr>
          <w:rFonts w:asciiTheme="minorHAnsi" w:hAnsiTheme="minorHAnsi"/>
        </w:rPr>
        <w:t>hese tagged individuals act as ‘sentinels’</w:t>
      </w:r>
      <w:r w:rsidR="0073303A" w:rsidRPr="00E37518">
        <w:rPr>
          <w:rFonts w:asciiTheme="minorHAnsi" w:hAnsiTheme="minorHAnsi"/>
        </w:rPr>
        <w:t>, much like canaries in a coal-mine,</w:t>
      </w:r>
      <w:r w:rsidR="00163D7D" w:rsidRPr="00E37518">
        <w:rPr>
          <w:rFonts w:asciiTheme="minorHAnsi" w:hAnsiTheme="minorHAnsi"/>
        </w:rPr>
        <w:t xml:space="preserve"> </w:t>
      </w:r>
      <w:r w:rsidR="00A72CC4" w:rsidRPr="00E37518">
        <w:rPr>
          <w:rFonts w:asciiTheme="minorHAnsi" w:hAnsiTheme="minorHAnsi"/>
        </w:rPr>
        <w:t xml:space="preserve">with their activity levels </w:t>
      </w:r>
      <w:r w:rsidR="004F59D5" w:rsidRPr="00E37518">
        <w:rPr>
          <w:rFonts w:asciiTheme="minorHAnsi" w:hAnsiTheme="minorHAnsi"/>
        </w:rPr>
        <w:t xml:space="preserve">representing </w:t>
      </w:r>
      <w:r w:rsidR="00236439" w:rsidRPr="00E37518">
        <w:rPr>
          <w:rFonts w:asciiTheme="minorHAnsi" w:hAnsiTheme="minorHAnsi"/>
        </w:rPr>
        <w:t>th</w:t>
      </w:r>
      <w:r w:rsidR="004F59D5" w:rsidRPr="00E37518">
        <w:rPr>
          <w:rFonts w:asciiTheme="minorHAnsi" w:hAnsiTheme="minorHAnsi"/>
        </w:rPr>
        <w:t>ose of the</w:t>
      </w:r>
      <w:r w:rsidR="00236439" w:rsidRPr="00E37518">
        <w:rPr>
          <w:rFonts w:asciiTheme="minorHAnsi" w:hAnsiTheme="minorHAnsi"/>
        </w:rPr>
        <w:t xml:space="preserve"> rest of the population</w:t>
      </w:r>
      <w:r w:rsidR="004735F7" w:rsidRPr="00E37518">
        <w:rPr>
          <w:rFonts w:asciiTheme="minorHAnsi" w:hAnsiTheme="minorHAnsi"/>
        </w:rPr>
        <w:t xml:space="preserve">. </w:t>
      </w:r>
      <w:r w:rsidR="008661B1" w:rsidRPr="00E37518">
        <w:rPr>
          <w:rFonts w:asciiTheme="minorHAnsi" w:hAnsiTheme="minorHAnsi"/>
        </w:rPr>
        <w:t xml:space="preserve">A similar approach has been advocated for </w:t>
      </w:r>
      <w:r w:rsidR="00C4539A" w:rsidRPr="00E37518">
        <w:rPr>
          <w:rFonts w:asciiTheme="minorHAnsi" w:hAnsiTheme="minorHAnsi"/>
        </w:rPr>
        <w:t xml:space="preserve">finfish </w:t>
      </w:r>
      <w:r w:rsidR="008661B1" w:rsidRPr="00E37518">
        <w:rPr>
          <w:rFonts w:asciiTheme="minorHAnsi" w:hAnsiTheme="minorHAnsi"/>
        </w:rPr>
        <w:t xml:space="preserve">aquaculture </w:t>
      </w:r>
      <w:r w:rsidR="008661B1" w:rsidRPr="00E37518">
        <w:rPr>
          <w:rFonts w:asciiTheme="minorHAnsi" w:hAnsiTheme="minorHAnsi"/>
        </w:rPr>
        <w:fldChar w:fldCharType="begin"/>
      </w:r>
      <w:r w:rsidR="008401E3" w:rsidRPr="00E37518">
        <w:rPr>
          <w:rFonts w:asciiTheme="minorHAnsi" w:hAnsiTheme="minorHAnsi"/>
        </w:rPr>
        <w:instrText xml:space="preserve"> ADDIN EN.CITE &lt;EndNote&gt;&lt;Cite&gt;&lt;Author&gt;Føre&lt;/Author&gt;&lt;Year&gt;2018&lt;/Year&gt;&lt;RecNum&gt;684&lt;/RecNum&gt;&lt;DisplayText&gt;(Føre et al. 2018)&lt;/DisplayText&gt;&lt;record&gt;&lt;rec-number&gt;684&lt;/rec-number&gt;&lt;foreign-keys&gt;&lt;key app="EN" db-id="2x5vat5ruertx0e5r50xttzd0frw5v9xrv00" timestamp="1589337429"&gt;684&lt;/key&gt;&lt;/foreign-keys&gt;&lt;ref-type name="Journal Article"&gt;17&lt;/ref-type&gt;&lt;contributors&gt;&lt;authors&gt;&lt;author&gt;Føre, M.&lt;/author&gt;&lt;author&gt;Frank, K.&lt;/author&gt;&lt;author&gt;Norton, T.&lt;/author&gt;&lt;author&gt;Svendsen, E.&lt;/author&gt;&lt;author&gt;Alfredsen, J. A.&lt;/author&gt;&lt;author&gt;Dempster, T.&lt;/author&gt;&lt;author&gt;Eguiraun, H.&lt;/author&gt;&lt;author&gt;Watson, W.&lt;/author&gt;&lt;author&gt;Stahl, A.&lt;/author&gt;&lt;author&gt;Sunde, L. M.&lt;/author&gt;&lt;author&gt;Schellewald, C.&lt;/author&gt;&lt;author&gt;Skøien, K. R.&lt;/author&gt;&lt;author&gt;Alver, M. O.&lt;/author&gt;&lt;author&gt;Berckmans, D.&lt;/author&gt;&lt;/authors&gt;&lt;/contributors&gt;&lt;titles&gt;&lt;title&gt;Precision fish farming: A new framework to improve production in aquaculture&lt;/title&gt;&lt;secondary-title&gt;Biosystems Engineering&lt;/secondary-title&gt;&lt;/titles&gt;&lt;periodical&gt;&lt;full-title&gt;biosystems engineering&lt;/full-title&gt;&lt;/periodical&gt;&lt;pages&gt;176-193&lt;/pages&gt;&lt;volume&gt;173&lt;/volume&gt;&lt;dates&gt;&lt;year&gt;2018&lt;/year&gt;&lt;/dates&gt;&lt;work-type&gt;Review&lt;/work-type&gt;&lt;urls&gt;&lt;related-urls&gt;&lt;url&gt;https://www.scopus.com/inward/record.uri?eid=2-s2.0-85035087498&amp;amp;doi=10.1016%2fj.biosystemseng.2017.10.014&amp;amp;partnerID=40&amp;amp;md5=46c5c34c7d6063e1f3889549042ed3b0&lt;/url&gt;&lt;/related-urls&gt;&lt;/urls&gt;&lt;electronic-resource-num&gt;10.1016/j.biosystemseng.2017.10.014&lt;/electronic-resource-num&gt;&lt;remote-database-name&gt;Scopus&lt;/remote-database-name&gt;&lt;/record&gt;&lt;/Cite&gt;&lt;/EndNote&gt;</w:instrText>
      </w:r>
      <w:r w:rsidR="008661B1" w:rsidRPr="00E37518">
        <w:rPr>
          <w:rFonts w:asciiTheme="minorHAnsi" w:hAnsiTheme="minorHAnsi"/>
        </w:rPr>
        <w:fldChar w:fldCharType="separate"/>
      </w:r>
      <w:r w:rsidR="008401E3" w:rsidRPr="00E37518">
        <w:rPr>
          <w:rFonts w:asciiTheme="minorHAnsi" w:hAnsiTheme="minorHAnsi"/>
          <w:noProof/>
        </w:rPr>
        <w:t xml:space="preserve">(Føre </w:t>
      </w:r>
      <w:r w:rsidR="00F8591B" w:rsidRPr="00E37518">
        <w:rPr>
          <w:rFonts w:asciiTheme="minorHAnsi" w:hAnsiTheme="minorHAnsi"/>
          <w:i/>
          <w:noProof/>
        </w:rPr>
        <w:t>et al.</w:t>
      </w:r>
      <w:r w:rsidR="008401E3" w:rsidRPr="00E37518">
        <w:rPr>
          <w:rFonts w:asciiTheme="minorHAnsi" w:hAnsiTheme="minorHAnsi"/>
          <w:noProof/>
        </w:rPr>
        <w:t xml:space="preserve"> 2018)</w:t>
      </w:r>
      <w:r w:rsidR="008661B1" w:rsidRPr="00E37518">
        <w:rPr>
          <w:rFonts w:asciiTheme="minorHAnsi" w:hAnsiTheme="minorHAnsi"/>
        </w:rPr>
        <w:fldChar w:fldCharType="end"/>
      </w:r>
      <w:r w:rsidR="008661B1" w:rsidRPr="00E37518">
        <w:rPr>
          <w:rFonts w:asciiTheme="minorHAnsi" w:hAnsiTheme="minorHAnsi"/>
        </w:rPr>
        <w:t xml:space="preserve"> with behavioural monitoring of individuals to inform farm management. </w:t>
      </w:r>
      <w:r w:rsidR="00BD7EB4" w:rsidRPr="00E37518">
        <w:rPr>
          <w:rFonts w:asciiTheme="minorHAnsi" w:hAnsiTheme="minorHAnsi"/>
        </w:rPr>
        <w:t>Sampling individual fish using tags permit</w:t>
      </w:r>
      <w:r w:rsidR="00B40366" w:rsidRPr="00E37518">
        <w:rPr>
          <w:rFonts w:asciiTheme="minorHAnsi" w:hAnsiTheme="minorHAnsi"/>
        </w:rPr>
        <w:t>s</w:t>
      </w:r>
      <w:r w:rsidR="00BD7EB4" w:rsidRPr="00E37518">
        <w:rPr>
          <w:rFonts w:asciiTheme="minorHAnsi" w:hAnsiTheme="minorHAnsi"/>
        </w:rPr>
        <w:t xml:space="preserve"> the observation of how individuals behave in their environment within the greater population </w:t>
      </w:r>
      <w:r w:rsidR="00C13E4C" w:rsidRPr="00E37518">
        <w:rPr>
          <w:rFonts w:asciiTheme="minorHAnsi" w:hAnsiTheme="minorHAnsi"/>
        </w:rPr>
        <w:fldChar w:fldCharType="begin"/>
      </w:r>
      <w:r w:rsidR="00C13E4C" w:rsidRPr="00E37518">
        <w:rPr>
          <w:rFonts w:asciiTheme="minorHAnsi" w:hAnsiTheme="minorHAnsi"/>
        </w:rPr>
        <w:instrText xml:space="preserve"> ADDIN EN.CITE &lt;EndNote&gt;&lt;Cite&gt;&lt;Author&gt;Føre&lt;/Author&gt;&lt;Year&gt;2017&lt;/Year&gt;&lt;RecNum&gt;710&lt;/RecNum&gt;&lt;DisplayText&gt;(Føre et al. 2017)&lt;/DisplayText&gt;&lt;record&gt;&lt;rec-number&gt;710&lt;/rec-number&gt;&lt;foreign-keys&gt;&lt;key app="EN" db-id="2x5vat5ruertx0e5r50xttzd0frw5v9xrv00" timestamp="1591836695"&gt;710&lt;/key&gt;&lt;/foreign-keys&gt;&lt;ref-type name="Journal Article"&gt;17&lt;/ref-type&gt;&lt;contributors&gt;&lt;authors&gt;&lt;author&gt;Føre, M.&lt;/author&gt;&lt;author&gt;Frank, K.&lt;/author&gt;&lt;author&gt;Dempster, T.&lt;/author&gt;&lt;author&gt;Alfredsen, J. A.&lt;/author&gt;&lt;author&gt;Høy, E.&lt;/author&gt;&lt;/authors&gt;&lt;/contributors&gt;&lt;titles&gt;&lt;title&gt;Biomonitoring using tagged sentinel fish and acoustic telemetry in commercial salmon aquaculture: A feasibility study&lt;/title&gt;&lt;secondary-title&gt;Aquacultural Engineering&lt;/secondary-title&gt;&lt;/titles&gt;&lt;periodical&gt;&lt;full-title&gt;Aquacultural Engineering&lt;/full-title&gt;&lt;/periodical&gt;&lt;pages&gt;163-172&lt;/pages&gt;&lt;volume&gt;78&lt;/volume&gt;&lt;keywords&gt;&lt;keyword&gt;Acoustic telemetry&lt;/keyword&gt;&lt;keyword&gt;Finfish aquaculture&lt;/keyword&gt;&lt;keyword&gt;Sentinel fish&lt;/keyword&gt;&lt;keyword&gt;Real time monitoring&lt;/keyword&gt;&lt;keyword&gt;Individual based observation&lt;/keyword&gt;&lt;keyword&gt;Wireless underwater communication&lt;/keyword&gt;&lt;/keywords&gt;&lt;dates&gt;&lt;year&gt;2017&lt;/year&gt;&lt;pub-dates&gt;&lt;date&gt;2017/08/01/&lt;/date&gt;&lt;/pub-dates&gt;&lt;/dates&gt;&lt;isbn&gt;0144-8609&lt;/isbn&gt;&lt;urls&gt;&lt;related-urls&gt;&lt;url&gt;http://www.sciencedirect.com/science/article/pii/S0144860917300432&lt;/url&gt;&lt;/related-urls&gt;&lt;/urls&gt;&lt;electronic-resource-num&gt;https://doi.org/10.1016/j.aquaeng.2017.07.004&lt;/electronic-resource-num&gt;&lt;/record&gt;&lt;/Cite&gt;&lt;/EndNote&gt;</w:instrText>
      </w:r>
      <w:r w:rsidR="00C13E4C" w:rsidRPr="00E37518">
        <w:rPr>
          <w:rFonts w:asciiTheme="minorHAnsi" w:hAnsiTheme="minorHAnsi"/>
        </w:rPr>
        <w:fldChar w:fldCharType="separate"/>
      </w:r>
      <w:r w:rsidR="00C13E4C" w:rsidRPr="00E37518">
        <w:rPr>
          <w:rFonts w:asciiTheme="minorHAnsi" w:hAnsiTheme="minorHAnsi"/>
          <w:noProof/>
        </w:rPr>
        <w:t xml:space="preserve">(Føre </w:t>
      </w:r>
      <w:r w:rsidR="00F8591B" w:rsidRPr="00E37518">
        <w:rPr>
          <w:rFonts w:asciiTheme="minorHAnsi" w:hAnsiTheme="minorHAnsi"/>
          <w:i/>
          <w:noProof/>
        </w:rPr>
        <w:t>et al.</w:t>
      </w:r>
      <w:r w:rsidR="00C13E4C" w:rsidRPr="00E37518">
        <w:rPr>
          <w:rFonts w:asciiTheme="minorHAnsi" w:hAnsiTheme="minorHAnsi"/>
          <w:noProof/>
        </w:rPr>
        <w:t xml:space="preserve"> 2017)</w:t>
      </w:r>
      <w:r w:rsidR="00C13E4C" w:rsidRPr="00E37518">
        <w:rPr>
          <w:rFonts w:asciiTheme="minorHAnsi" w:hAnsiTheme="minorHAnsi"/>
        </w:rPr>
        <w:fldChar w:fldCharType="end"/>
      </w:r>
      <w:r w:rsidR="00C13E4C" w:rsidRPr="00E37518">
        <w:rPr>
          <w:rFonts w:asciiTheme="minorHAnsi" w:hAnsiTheme="minorHAnsi"/>
        </w:rPr>
        <w:t>.</w:t>
      </w:r>
      <w:r w:rsidR="00BD7EB4" w:rsidRPr="00E37518">
        <w:rPr>
          <w:rFonts w:asciiTheme="minorHAnsi" w:hAnsiTheme="minorHAnsi"/>
        </w:rPr>
        <w:t xml:space="preserve"> </w:t>
      </w:r>
      <w:r w:rsidR="00942B11" w:rsidRPr="00E37518">
        <w:rPr>
          <w:rFonts w:asciiTheme="minorHAnsi" w:hAnsiTheme="minorHAnsi"/>
        </w:rPr>
        <w:t xml:space="preserve">Tagging individual ‘sentinel fish’, could provide </w:t>
      </w:r>
      <w:r w:rsidR="007067EF" w:rsidRPr="00E37518">
        <w:rPr>
          <w:rFonts w:asciiTheme="minorHAnsi" w:hAnsiTheme="minorHAnsi"/>
        </w:rPr>
        <w:t xml:space="preserve">welfare related </w:t>
      </w:r>
      <w:r w:rsidR="00942B11" w:rsidRPr="00E37518">
        <w:rPr>
          <w:rFonts w:asciiTheme="minorHAnsi" w:hAnsiTheme="minorHAnsi"/>
        </w:rPr>
        <w:t>information useful to monitor and manage feeding, parasites and d</w:t>
      </w:r>
      <w:r w:rsidR="00B04C6E" w:rsidRPr="00E37518">
        <w:rPr>
          <w:rFonts w:asciiTheme="minorHAnsi" w:hAnsiTheme="minorHAnsi"/>
        </w:rPr>
        <w:t xml:space="preserve">isease, and environmental conditions. </w:t>
      </w:r>
      <w:r w:rsidR="007E7A5A" w:rsidRPr="00E37518">
        <w:rPr>
          <w:rFonts w:asciiTheme="minorHAnsi" w:hAnsiTheme="minorHAnsi"/>
        </w:rPr>
        <w:t xml:space="preserve">However, while </w:t>
      </w:r>
      <w:r w:rsidR="00230AEB" w:rsidRPr="00E37518">
        <w:rPr>
          <w:rFonts w:asciiTheme="minorHAnsi" w:hAnsiTheme="minorHAnsi"/>
        </w:rPr>
        <w:t xml:space="preserve">using tags can provide useful information, there are </w:t>
      </w:r>
      <w:r w:rsidR="00B87519" w:rsidRPr="00E37518">
        <w:rPr>
          <w:rFonts w:asciiTheme="minorHAnsi" w:hAnsiTheme="minorHAnsi"/>
        </w:rPr>
        <w:t>challenges</w:t>
      </w:r>
      <w:r w:rsidR="00F8591B" w:rsidRPr="00E37518">
        <w:rPr>
          <w:rFonts w:asciiTheme="minorHAnsi" w:hAnsiTheme="minorHAnsi"/>
        </w:rPr>
        <w:t xml:space="preserve">. </w:t>
      </w:r>
    </w:p>
    <w:p w14:paraId="5BED85B9" w14:textId="6281542C" w:rsidR="001F2007" w:rsidRPr="00E37518" w:rsidRDefault="00101B1B" w:rsidP="00521F3E">
      <w:pPr>
        <w:tabs>
          <w:tab w:val="left" w:pos="2930"/>
        </w:tabs>
        <w:spacing w:line="480" w:lineRule="auto"/>
        <w:jc w:val="both"/>
        <w:rPr>
          <w:rFonts w:asciiTheme="minorHAnsi" w:hAnsiTheme="minorHAnsi"/>
        </w:rPr>
      </w:pPr>
      <w:r w:rsidRPr="00E37518">
        <w:rPr>
          <w:rFonts w:asciiTheme="minorHAnsi" w:hAnsiTheme="minorHAnsi"/>
        </w:rPr>
        <w:t xml:space="preserve">A </w:t>
      </w:r>
      <w:r w:rsidR="001B5832" w:rsidRPr="00E37518">
        <w:rPr>
          <w:rFonts w:asciiTheme="minorHAnsi" w:hAnsiTheme="minorHAnsi"/>
        </w:rPr>
        <w:t xml:space="preserve">primary assumption </w:t>
      </w:r>
      <w:r w:rsidR="006D6FE3" w:rsidRPr="00E37518">
        <w:rPr>
          <w:rFonts w:asciiTheme="minorHAnsi" w:hAnsiTheme="minorHAnsi"/>
        </w:rPr>
        <w:t>of this approach</w:t>
      </w:r>
      <w:r w:rsidRPr="00E37518">
        <w:rPr>
          <w:rFonts w:asciiTheme="minorHAnsi" w:hAnsiTheme="minorHAnsi"/>
        </w:rPr>
        <w:t xml:space="preserve"> is</w:t>
      </w:r>
      <w:r w:rsidR="00947357" w:rsidRPr="00E37518">
        <w:rPr>
          <w:rFonts w:asciiTheme="minorHAnsi" w:hAnsiTheme="minorHAnsi"/>
        </w:rPr>
        <w:t xml:space="preserve"> </w:t>
      </w:r>
      <w:r w:rsidR="00E60D81" w:rsidRPr="00E37518">
        <w:rPr>
          <w:rFonts w:asciiTheme="minorHAnsi" w:hAnsiTheme="minorHAnsi"/>
        </w:rPr>
        <w:t>that the behaviour of tagged individuals is representative of untagged individuals. T</w:t>
      </w:r>
      <w:r w:rsidR="005B0926" w:rsidRPr="00E37518">
        <w:rPr>
          <w:rFonts w:asciiTheme="minorHAnsi" w:hAnsiTheme="minorHAnsi"/>
        </w:rPr>
        <w:t>o</w:t>
      </w:r>
      <w:r w:rsidR="00871BA8" w:rsidRPr="00E37518">
        <w:rPr>
          <w:rFonts w:asciiTheme="minorHAnsi" w:hAnsiTheme="minorHAnsi"/>
        </w:rPr>
        <w:t xml:space="preserve"> </w:t>
      </w:r>
      <w:r w:rsidR="00BA3791" w:rsidRPr="00E37518">
        <w:rPr>
          <w:rFonts w:asciiTheme="minorHAnsi" w:hAnsiTheme="minorHAnsi"/>
        </w:rPr>
        <w:t>ensure that this assumption is not compromised,</w:t>
      </w:r>
      <w:r w:rsidR="00947357" w:rsidRPr="00E37518">
        <w:rPr>
          <w:rFonts w:asciiTheme="minorHAnsi" w:hAnsiTheme="minorHAnsi"/>
        </w:rPr>
        <w:t xml:space="preserve"> tag</w:t>
      </w:r>
      <w:r w:rsidR="00871BA8" w:rsidRPr="00E37518">
        <w:rPr>
          <w:rFonts w:asciiTheme="minorHAnsi" w:hAnsiTheme="minorHAnsi"/>
        </w:rPr>
        <w:t>s</w:t>
      </w:r>
      <w:r w:rsidR="00947357" w:rsidRPr="00E37518">
        <w:rPr>
          <w:rFonts w:asciiTheme="minorHAnsi" w:hAnsiTheme="minorHAnsi"/>
        </w:rPr>
        <w:t xml:space="preserve"> </w:t>
      </w:r>
      <w:r w:rsidR="00BA3791" w:rsidRPr="00E37518">
        <w:rPr>
          <w:rFonts w:asciiTheme="minorHAnsi" w:hAnsiTheme="minorHAnsi"/>
        </w:rPr>
        <w:t>must</w:t>
      </w:r>
      <w:r w:rsidR="00947357" w:rsidRPr="00E37518">
        <w:rPr>
          <w:rFonts w:asciiTheme="minorHAnsi" w:hAnsiTheme="minorHAnsi"/>
        </w:rPr>
        <w:t xml:space="preserve"> not </w:t>
      </w:r>
      <w:r w:rsidR="00871BA8" w:rsidRPr="00E37518">
        <w:rPr>
          <w:rFonts w:asciiTheme="minorHAnsi" w:hAnsiTheme="minorHAnsi"/>
        </w:rPr>
        <w:t>alter</w:t>
      </w:r>
      <w:r w:rsidRPr="00E37518">
        <w:rPr>
          <w:rFonts w:asciiTheme="minorHAnsi" w:hAnsiTheme="minorHAnsi"/>
        </w:rPr>
        <w:t xml:space="preserve"> </w:t>
      </w:r>
      <w:r w:rsidR="00F92481" w:rsidRPr="00E37518">
        <w:rPr>
          <w:rFonts w:asciiTheme="minorHAnsi" w:hAnsiTheme="minorHAnsi"/>
        </w:rPr>
        <w:t xml:space="preserve">the </w:t>
      </w:r>
      <w:r w:rsidRPr="00E37518">
        <w:rPr>
          <w:rFonts w:asciiTheme="minorHAnsi" w:hAnsiTheme="minorHAnsi"/>
        </w:rPr>
        <w:t xml:space="preserve">behaviour or physiology </w:t>
      </w:r>
      <w:r w:rsidR="00F92481" w:rsidRPr="00E37518">
        <w:rPr>
          <w:rFonts w:asciiTheme="minorHAnsi" w:hAnsiTheme="minorHAnsi"/>
        </w:rPr>
        <w:t>of the</w:t>
      </w:r>
      <w:r w:rsidRPr="00E37518">
        <w:rPr>
          <w:rFonts w:asciiTheme="minorHAnsi" w:hAnsiTheme="minorHAnsi"/>
        </w:rPr>
        <w:t xml:space="preserve"> tagged individuals </w:t>
      </w:r>
      <w:r w:rsidR="002C0974" w:rsidRPr="00E37518">
        <w:rPr>
          <w:rFonts w:asciiTheme="minorHAnsi" w:hAnsiTheme="minorHAnsi"/>
        </w:rPr>
        <w:t>to the extent that the</w:t>
      </w:r>
      <w:r w:rsidR="00B04C6E" w:rsidRPr="00E37518">
        <w:rPr>
          <w:rFonts w:asciiTheme="minorHAnsi" w:hAnsiTheme="minorHAnsi"/>
        </w:rPr>
        <w:t>y</w:t>
      </w:r>
      <w:r w:rsidR="002C0974" w:rsidRPr="00E37518">
        <w:rPr>
          <w:rFonts w:asciiTheme="minorHAnsi" w:hAnsiTheme="minorHAnsi"/>
        </w:rPr>
        <w:t xml:space="preserve"> no</w:t>
      </w:r>
      <w:r w:rsidRPr="00E37518">
        <w:rPr>
          <w:rFonts w:asciiTheme="minorHAnsi" w:hAnsiTheme="minorHAnsi"/>
        </w:rPr>
        <w:t xml:space="preserve"> longer represent</w:t>
      </w:r>
      <w:r w:rsidR="002C0974" w:rsidRPr="00E37518">
        <w:rPr>
          <w:rFonts w:asciiTheme="minorHAnsi" w:hAnsiTheme="minorHAnsi"/>
        </w:rPr>
        <w:t xml:space="preserve"> those</w:t>
      </w:r>
      <w:r w:rsidRPr="00E37518">
        <w:rPr>
          <w:rFonts w:asciiTheme="minorHAnsi" w:hAnsiTheme="minorHAnsi"/>
        </w:rPr>
        <w:t xml:space="preserve"> of the </w:t>
      </w:r>
      <w:r w:rsidR="00816F90" w:rsidRPr="00E37518">
        <w:rPr>
          <w:rFonts w:asciiTheme="minorHAnsi" w:hAnsiTheme="minorHAnsi"/>
        </w:rPr>
        <w:t xml:space="preserve">whole </w:t>
      </w:r>
      <w:r w:rsidRPr="00E37518">
        <w:rPr>
          <w:rFonts w:asciiTheme="minorHAnsi" w:hAnsiTheme="minorHAnsi"/>
        </w:rPr>
        <w:t>population</w:t>
      </w:r>
      <w:r w:rsidR="00877BC8" w:rsidRPr="00E37518">
        <w:rPr>
          <w:rFonts w:asciiTheme="minorHAnsi" w:hAnsiTheme="minorHAnsi"/>
        </w:rPr>
        <w:t xml:space="preserve"> </w:t>
      </w:r>
      <w:r w:rsidR="00C13E4C" w:rsidRPr="00E37518">
        <w:rPr>
          <w:rFonts w:asciiTheme="minorHAnsi" w:hAnsiTheme="minorHAnsi"/>
        </w:rPr>
        <w:fldChar w:fldCharType="begin"/>
      </w:r>
      <w:r w:rsidR="00C13E4C" w:rsidRPr="00E37518">
        <w:rPr>
          <w:rFonts w:asciiTheme="minorHAnsi" w:hAnsiTheme="minorHAnsi"/>
        </w:rPr>
        <w:instrText xml:space="preserve"> ADDIN EN.CITE &lt;EndNote&gt;&lt;Cite&gt;&lt;Author&gt;Perry&lt;/Author&gt;&lt;Year&gt;2001&lt;/Year&gt;&lt;RecNum&gt;174&lt;/RecNum&gt;&lt;DisplayText&gt;(Perry et al. 2001)&lt;/DisplayText&gt;&lt;record&gt;&lt;rec-number&gt;174&lt;/rec-number&gt;&lt;foreign-keys&gt;&lt;key app="EN" db-id="2x5vat5ruertx0e5r50xttzd0frw5v9xrv00" timestamp="1522840871"&gt;174&lt;/key&gt;&lt;/foreign-keys&gt;&lt;ref-type name="Journal Article"&gt;17&lt;/ref-type&gt;&lt;contributors&gt;&lt;authors&gt;&lt;author&gt;Perry, Russell W&lt;/author&gt;&lt;author&gt;Adams, Noah S&lt;/author&gt;&lt;author&gt;Rondorf, Dennis W&lt;/author&gt;&lt;/authors&gt;&lt;/contributors&gt;&lt;titles&gt;&lt;title&gt;Buoyancy compensation of juvenile Chinook salmon implanted with two different size dummy transmitters&lt;/title&gt;&lt;secondary-title&gt;Transactions of the American Fisheries Society&lt;/secondary-title&gt;&lt;/titles&gt;&lt;periodical&gt;&lt;full-title&gt;Transactions of the American Fisheries Society&lt;/full-title&gt;&lt;/periodical&gt;&lt;pages&gt;46-52&lt;/pages&gt;&lt;volume&gt;130&lt;/volume&gt;&lt;number&gt;1&lt;/number&gt;&lt;dates&gt;&lt;year&gt;2001&lt;/year&gt;&lt;/dates&gt;&lt;isbn&gt;1548-8659&lt;/isbn&gt;&lt;urls&gt;&lt;/urls&gt;&lt;/record&gt;&lt;/Cite&gt;&lt;/EndNote&gt;</w:instrText>
      </w:r>
      <w:r w:rsidR="00C13E4C" w:rsidRPr="00E37518">
        <w:rPr>
          <w:rFonts w:asciiTheme="minorHAnsi" w:hAnsiTheme="minorHAnsi"/>
        </w:rPr>
        <w:fldChar w:fldCharType="separate"/>
      </w:r>
      <w:r w:rsidR="00C13E4C" w:rsidRPr="00E37518">
        <w:rPr>
          <w:rFonts w:asciiTheme="minorHAnsi" w:hAnsiTheme="minorHAnsi"/>
          <w:noProof/>
        </w:rPr>
        <w:t xml:space="preserve">(Perry </w:t>
      </w:r>
      <w:r w:rsidR="00F8591B" w:rsidRPr="00E37518">
        <w:rPr>
          <w:rFonts w:asciiTheme="minorHAnsi" w:hAnsiTheme="minorHAnsi"/>
          <w:i/>
          <w:noProof/>
        </w:rPr>
        <w:t>et al.</w:t>
      </w:r>
      <w:r w:rsidR="00C13E4C" w:rsidRPr="00E37518">
        <w:rPr>
          <w:rFonts w:asciiTheme="minorHAnsi" w:hAnsiTheme="minorHAnsi"/>
          <w:noProof/>
        </w:rPr>
        <w:t xml:space="preserve"> 2001)</w:t>
      </w:r>
      <w:r w:rsidR="00C13E4C" w:rsidRPr="00E37518">
        <w:rPr>
          <w:rFonts w:asciiTheme="minorHAnsi" w:hAnsiTheme="minorHAnsi"/>
        </w:rPr>
        <w:fldChar w:fldCharType="end"/>
      </w:r>
      <w:r w:rsidR="00C13E4C" w:rsidRPr="00E37518">
        <w:rPr>
          <w:rFonts w:asciiTheme="minorHAnsi" w:hAnsiTheme="minorHAnsi"/>
        </w:rPr>
        <w:t>.</w:t>
      </w:r>
      <w:r w:rsidRPr="00E37518">
        <w:rPr>
          <w:rFonts w:asciiTheme="minorHAnsi" w:hAnsiTheme="minorHAnsi"/>
        </w:rPr>
        <w:t xml:space="preserve"> </w:t>
      </w:r>
      <w:r w:rsidR="00C72DA4" w:rsidRPr="00E37518">
        <w:rPr>
          <w:rFonts w:asciiTheme="minorHAnsi" w:hAnsiTheme="minorHAnsi"/>
        </w:rPr>
        <w:t xml:space="preserve">Tagging a fish </w:t>
      </w:r>
      <w:r w:rsidR="002B0414" w:rsidRPr="00E37518">
        <w:rPr>
          <w:rFonts w:asciiTheme="minorHAnsi" w:hAnsiTheme="minorHAnsi"/>
        </w:rPr>
        <w:t xml:space="preserve">also </w:t>
      </w:r>
      <w:r w:rsidR="00C72DA4" w:rsidRPr="00E37518">
        <w:rPr>
          <w:rFonts w:asciiTheme="minorHAnsi" w:hAnsiTheme="minorHAnsi"/>
        </w:rPr>
        <w:lastRenderedPageBreak/>
        <w:t>requires</w:t>
      </w:r>
      <w:r w:rsidRPr="00E37518">
        <w:rPr>
          <w:rFonts w:asciiTheme="minorHAnsi" w:hAnsiTheme="minorHAnsi"/>
        </w:rPr>
        <w:t xml:space="preserve"> catching, handling, </w:t>
      </w:r>
      <w:r w:rsidR="002328F7" w:rsidRPr="00E37518">
        <w:rPr>
          <w:rFonts w:asciiTheme="minorHAnsi" w:hAnsiTheme="minorHAnsi"/>
        </w:rPr>
        <w:t>anaesthesia</w:t>
      </w:r>
      <w:r w:rsidR="00C72DA4" w:rsidRPr="00E37518">
        <w:rPr>
          <w:rFonts w:asciiTheme="minorHAnsi" w:hAnsiTheme="minorHAnsi"/>
        </w:rPr>
        <w:t xml:space="preserve">, </w:t>
      </w:r>
      <w:r w:rsidRPr="00E37518">
        <w:rPr>
          <w:rFonts w:asciiTheme="minorHAnsi" w:hAnsiTheme="minorHAnsi"/>
        </w:rPr>
        <w:t>tag</w:t>
      </w:r>
      <w:r w:rsidR="00C72DA4" w:rsidRPr="00E37518">
        <w:rPr>
          <w:rFonts w:asciiTheme="minorHAnsi" w:hAnsiTheme="minorHAnsi"/>
        </w:rPr>
        <w:t xml:space="preserve"> attachment</w:t>
      </w:r>
      <w:r w:rsidR="00232DCE" w:rsidRPr="00E37518">
        <w:rPr>
          <w:rFonts w:asciiTheme="minorHAnsi" w:hAnsiTheme="minorHAnsi"/>
        </w:rPr>
        <w:t xml:space="preserve">, and </w:t>
      </w:r>
      <w:r w:rsidR="00C72DA4" w:rsidRPr="00E37518">
        <w:rPr>
          <w:rFonts w:asciiTheme="minorHAnsi" w:hAnsiTheme="minorHAnsi"/>
        </w:rPr>
        <w:t xml:space="preserve">recovery, </w:t>
      </w:r>
      <w:r w:rsidR="00323824" w:rsidRPr="00E37518">
        <w:rPr>
          <w:rFonts w:asciiTheme="minorHAnsi" w:hAnsiTheme="minorHAnsi"/>
        </w:rPr>
        <w:t xml:space="preserve">all of </w:t>
      </w:r>
      <w:r w:rsidR="00232DCE" w:rsidRPr="00E37518">
        <w:rPr>
          <w:rFonts w:asciiTheme="minorHAnsi" w:hAnsiTheme="minorHAnsi"/>
        </w:rPr>
        <w:t xml:space="preserve">which </w:t>
      </w:r>
      <w:r w:rsidR="00323824" w:rsidRPr="00E37518">
        <w:rPr>
          <w:rFonts w:asciiTheme="minorHAnsi" w:hAnsiTheme="minorHAnsi"/>
        </w:rPr>
        <w:t>may</w:t>
      </w:r>
      <w:r w:rsidRPr="00E37518">
        <w:rPr>
          <w:rFonts w:asciiTheme="minorHAnsi" w:hAnsiTheme="minorHAnsi"/>
        </w:rPr>
        <w:t xml:space="preserve"> change </w:t>
      </w:r>
      <w:r w:rsidR="00232DCE" w:rsidRPr="00E37518">
        <w:rPr>
          <w:rFonts w:asciiTheme="minorHAnsi" w:hAnsiTheme="minorHAnsi"/>
        </w:rPr>
        <w:t xml:space="preserve">behaviours after release </w:t>
      </w:r>
      <w:r w:rsidRPr="00E37518">
        <w:rPr>
          <w:rFonts w:asciiTheme="minorHAnsi" w:hAnsiTheme="minorHAnsi"/>
        </w:rPr>
        <w:t xml:space="preserve">leading to erroneous data </w:t>
      </w:r>
      <w:r w:rsidR="00C13E4C" w:rsidRPr="00E37518">
        <w:rPr>
          <w:rFonts w:asciiTheme="minorHAnsi" w:hAnsiTheme="minorHAnsi"/>
        </w:rPr>
        <w:fldChar w:fldCharType="begin"/>
      </w:r>
      <w:r w:rsidR="00C13E4C" w:rsidRPr="00E37518">
        <w:rPr>
          <w:rFonts w:asciiTheme="minorHAnsi" w:hAnsiTheme="minorHAnsi"/>
        </w:rPr>
        <w:instrText xml:space="preserve"> ADDIN EN.CITE &lt;EndNote&gt;&lt;Cite&gt;&lt;Author&gt;Jepsen&lt;/Author&gt;&lt;Year&gt;2015&lt;/Year&gt;&lt;RecNum&gt;696&lt;/RecNum&gt;&lt;DisplayText&gt;(Jepsen et al. 2015)&lt;/DisplayText&gt;&lt;record&gt;&lt;rec-number&gt;696&lt;/rec-number&gt;&lt;foreign-keys&gt;&lt;key app="EN" db-id="2x5vat5ruertx0e5r50xttzd0frw5v9xrv00" timestamp="1589847258"&gt;696&lt;/key&gt;&lt;/foreign-keys&gt;&lt;ref-type name="Journal Article"&gt;17&lt;/ref-type&gt;&lt;contributors&gt;&lt;authors&gt;&lt;author&gt;Jepsen, Niels&lt;/author&gt;&lt;author&gt;Thorstad, Eva B&lt;/author&gt;&lt;author&gt;Havn, Torgeir&lt;/author&gt;&lt;author&gt;Lucas, Martyn C&lt;/author&gt;&lt;/authors&gt;&lt;/contributors&gt;&lt;titles&gt;&lt;title&gt;The use of external electronic tags on fish: an evaluation of tag retention and tagging effects&lt;/title&gt;&lt;secondary-title&gt;Animal Biotelemetry&lt;/secondary-title&gt;&lt;/titles&gt;&lt;periodical&gt;&lt;full-title&gt;Animal Biotelemetry&lt;/full-title&gt;&lt;/periodical&gt;&lt;pages&gt;49&lt;/pages&gt;&lt;volume&gt;3&lt;/volume&gt;&lt;number&gt;1&lt;/number&gt;&lt;dates&gt;&lt;year&gt;2015&lt;/year&gt;&lt;/dates&gt;&lt;isbn&gt;2050-3385&lt;/isbn&gt;&lt;urls&gt;&lt;/urls&gt;&lt;/record&gt;&lt;/Cite&gt;&lt;/EndNote&gt;</w:instrText>
      </w:r>
      <w:r w:rsidR="00C13E4C" w:rsidRPr="00E37518">
        <w:rPr>
          <w:rFonts w:asciiTheme="minorHAnsi" w:hAnsiTheme="minorHAnsi"/>
        </w:rPr>
        <w:fldChar w:fldCharType="separate"/>
      </w:r>
      <w:r w:rsidR="00C13E4C" w:rsidRPr="00E37518">
        <w:rPr>
          <w:rFonts w:asciiTheme="minorHAnsi" w:hAnsiTheme="minorHAnsi"/>
          <w:noProof/>
        </w:rPr>
        <w:t xml:space="preserve">(Jepsen </w:t>
      </w:r>
      <w:r w:rsidR="00F8591B" w:rsidRPr="00E37518">
        <w:rPr>
          <w:rFonts w:asciiTheme="minorHAnsi" w:hAnsiTheme="minorHAnsi"/>
          <w:i/>
          <w:noProof/>
        </w:rPr>
        <w:t>et al.</w:t>
      </w:r>
      <w:r w:rsidR="00C13E4C" w:rsidRPr="00E37518">
        <w:rPr>
          <w:rFonts w:asciiTheme="minorHAnsi" w:hAnsiTheme="minorHAnsi"/>
          <w:noProof/>
        </w:rPr>
        <w:t xml:space="preserve"> 2015)</w:t>
      </w:r>
      <w:r w:rsidR="00C13E4C" w:rsidRPr="00E37518">
        <w:rPr>
          <w:rFonts w:asciiTheme="minorHAnsi" w:hAnsiTheme="minorHAnsi"/>
        </w:rPr>
        <w:fldChar w:fldCharType="end"/>
      </w:r>
      <w:r w:rsidR="00C13E4C" w:rsidRPr="00E37518">
        <w:rPr>
          <w:rFonts w:asciiTheme="minorHAnsi" w:hAnsiTheme="minorHAnsi"/>
        </w:rPr>
        <w:t>.</w:t>
      </w:r>
      <w:r w:rsidR="00877BC8" w:rsidRPr="00E37518">
        <w:rPr>
          <w:rFonts w:asciiTheme="minorHAnsi" w:hAnsiTheme="minorHAnsi"/>
        </w:rPr>
        <w:t xml:space="preserve"> In aquaculture, incorrect data </w:t>
      </w:r>
      <w:r w:rsidR="008661B1" w:rsidRPr="00E37518">
        <w:rPr>
          <w:rFonts w:asciiTheme="minorHAnsi" w:hAnsiTheme="minorHAnsi"/>
        </w:rPr>
        <w:t>could</w:t>
      </w:r>
      <w:r w:rsidR="00877BC8" w:rsidRPr="00E37518">
        <w:rPr>
          <w:rFonts w:asciiTheme="minorHAnsi" w:hAnsiTheme="minorHAnsi"/>
        </w:rPr>
        <w:t xml:space="preserve"> lead to flawed management decisions that </w:t>
      </w:r>
      <w:r w:rsidR="00CC5AA5" w:rsidRPr="00E37518">
        <w:rPr>
          <w:rFonts w:asciiTheme="minorHAnsi" w:hAnsiTheme="minorHAnsi"/>
        </w:rPr>
        <w:t>negative</w:t>
      </w:r>
      <w:r w:rsidR="001B5930" w:rsidRPr="00E37518">
        <w:rPr>
          <w:rFonts w:asciiTheme="minorHAnsi" w:hAnsiTheme="minorHAnsi"/>
        </w:rPr>
        <w:t>ly</w:t>
      </w:r>
      <w:r w:rsidR="00CC5AA5" w:rsidRPr="00E37518">
        <w:rPr>
          <w:rFonts w:asciiTheme="minorHAnsi" w:hAnsiTheme="minorHAnsi"/>
        </w:rPr>
        <w:t xml:space="preserve"> impact fish welfare and ultimately</w:t>
      </w:r>
      <w:r w:rsidR="009A1DD6" w:rsidRPr="00E37518">
        <w:rPr>
          <w:rFonts w:asciiTheme="minorHAnsi" w:hAnsiTheme="minorHAnsi"/>
        </w:rPr>
        <w:t xml:space="preserve"> </w:t>
      </w:r>
      <w:r w:rsidR="00CC5AA5" w:rsidRPr="00E37518">
        <w:rPr>
          <w:rFonts w:asciiTheme="minorHAnsi" w:hAnsiTheme="minorHAnsi"/>
        </w:rPr>
        <w:t xml:space="preserve">production. </w:t>
      </w:r>
      <w:r w:rsidR="00610F5B" w:rsidRPr="00E37518">
        <w:rPr>
          <w:rFonts w:asciiTheme="minorHAnsi" w:hAnsiTheme="minorHAnsi"/>
        </w:rPr>
        <w:t>Furthermore, a</w:t>
      </w:r>
      <w:r w:rsidR="00486316" w:rsidRPr="00E37518">
        <w:rPr>
          <w:rFonts w:asciiTheme="minorHAnsi" w:hAnsiTheme="minorHAnsi"/>
        </w:rPr>
        <w:t xml:space="preserve"> tag or tagging procedure that leads to negative sublethal effects create</w:t>
      </w:r>
      <w:r w:rsidR="00610F5B" w:rsidRPr="00E37518">
        <w:rPr>
          <w:rFonts w:asciiTheme="minorHAnsi" w:hAnsiTheme="minorHAnsi"/>
        </w:rPr>
        <w:t>s</w:t>
      </w:r>
      <w:r w:rsidR="00486316" w:rsidRPr="00E37518">
        <w:rPr>
          <w:rFonts w:asciiTheme="minorHAnsi" w:hAnsiTheme="minorHAnsi"/>
        </w:rPr>
        <w:t xml:space="preserve"> poor fish welfare. </w:t>
      </w:r>
      <w:r w:rsidR="003E0B8B" w:rsidRPr="00E37518">
        <w:rPr>
          <w:rFonts w:asciiTheme="minorHAnsi" w:hAnsiTheme="minorHAnsi"/>
        </w:rPr>
        <w:t xml:space="preserve">Hence, the effects of tags and tagging on farmed fish should be first understood, and then minimised wherever possible. </w:t>
      </w:r>
      <w:r w:rsidR="00C07455" w:rsidRPr="00E37518">
        <w:rPr>
          <w:rFonts w:asciiTheme="minorHAnsi" w:hAnsiTheme="minorHAnsi"/>
          <w:color w:val="000000" w:themeColor="text1"/>
        </w:rPr>
        <w:t xml:space="preserve">The 3Rs guidelines for the human use of animals for scientific research include the following: (1) </w:t>
      </w:r>
      <w:r w:rsidR="00C07455" w:rsidRPr="00E37518">
        <w:rPr>
          <w:rFonts w:asciiTheme="minorHAnsi" w:hAnsiTheme="minorHAnsi"/>
          <w:i/>
          <w:iCs/>
          <w:color w:val="000000" w:themeColor="text1"/>
        </w:rPr>
        <w:t>Replacement</w:t>
      </w:r>
      <w:r w:rsidR="00C07455" w:rsidRPr="00E37518">
        <w:rPr>
          <w:rFonts w:asciiTheme="minorHAnsi" w:hAnsiTheme="minorHAnsi"/>
          <w:color w:val="000000" w:themeColor="text1"/>
        </w:rPr>
        <w:t xml:space="preserve">, which encourages removing the use of animals entirely when possible, (2) </w:t>
      </w:r>
      <w:r w:rsidR="00C07455" w:rsidRPr="00E37518">
        <w:rPr>
          <w:rFonts w:asciiTheme="minorHAnsi" w:hAnsiTheme="minorHAnsi"/>
          <w:i/>
          <w:iCs/>
          <w:color w:val="000000" w:themeColor="text1"/>
        </w:rPr>
        <w:t>Reduction</w:t>
      </w:r>
      <w:r w:rsidR="00C07455" w:rsidRPr="00E37518">
        <w:rPr>
          <w:rFonts w:asciiTheme="minorHAnsi" w:hAnsiTheme="minorHAnsi"/>
          <w:color w:val="000000" w:themeColor="text1"/>
        </w:rPr>
        <w:t xml:space="preserve">, which limits the number of animals used for experimentation to a minimum, and (3) </w:t>
      </w:r>
      <w:r w:rsidR="00C07455" w:rsidRPr="00E37518">
        <w:rPr>
          <w:rFonts w:asciiTheme="minorHAnsi" w:hAnsiTheme="minorHAnsi"/>
          <w:i/>
          <w:iCs/>
          <w:color w:val="000000" w:themeColor="text1"/>
        </w:rPr>
        <w:t>Refinement</w:t>
      </w:r>
      <w:r w:rsidR="00C07455" w:rsidRPr="00E37518">
        <w:rPr>
          <w:rFonts w:asciiTheme="minorHAnsi" w:hAnsiTheme="minorHAnsi"/>
          <w:color w:val="000000" w:themeColor="text1"/>
        </w:rPr>
        <w:t xml:space="preserve"> which ensures that experimental methods are sophisticated enough so that experimental animals undergo the least amount of suffering possible (Russell &amp; Burch 1959). If tags cause suffering, they should be replaced with other technologies to monitor behaviour. If different methodologies are not appropriate, then the number of tagged fish used should be reduced to the minimum number that still provides relevant results. Finally, tagging methodologies should be </w:t>
      </w:r>
      <w:r w:rsidR="00C07455" w:rsidRPr="00E37518">
        <w:rPr>
          <w:rFonts w:asciiTheme="minorHAnsi" w:hAnsiTheme="minorHAnsi"/>
          <w:i/>
          <w:iCs/>
          <w:color w:val="000000" w:themeColor="text1"/>
        </w:rPr>
        <w:t>refined</w:t>
      </w:r>
      <w:r w:rsidR="00C07455" w:rsidRPr="00E37518">
        <w:rPr>
          <w:rFonts w:asciiTheme="minorHAnsi" w:hAnsiTheme="minorHAnsi"/>
          <w:color w:val="000000" w:themeColor="text1"/>
        </w:rPr>
        <w:t xml:space="preserve"> to minimise potential suffering.</w:t>
      </w:r>
    </w:p>
    <w:p w14:paraId="526042B5" w14:textId="34134D57" w:rsidR="00016D49" w:rsidRPr="00E37518" w:rsidRDefault="00816F90" w:rsidP="00521F3E">
      <w:pPr>
        <w:tabs>
          <w:tab w:val="left" w:pos="2930"/>
        </w:tabs>
        <w:spacing w:line="480" w:lineRule="auto"/>
        <w:jc w:val="both"/>
        <w:rPr>
          <w:rFonts w:asciiTheme="minorHAnsi" w:hAnsiTheme="minorHAnsi"/>
        </w:rPr>
      </w:pPr>
      <w:r w:rsidRPr="00E37518">
        <w:rPr>
          <w:rFonts w:asciiTheme="minorHAnsi" w:hAnsiTheme="minorHAnsi"/>
        </w:rPr>
        <w:t xml:space="preserve">There is a broad body of literature </w:t>
      </w:r>
      <w:r w:rsidR="002B6D08" w:rsidRPr="00E37518">
        <w:rPr>
          <w:rFonts w:asciiTheme="minorHAnsi" w:hAnsiTheme="minorHAnsi"/>
        </w:rPr>
        <w:t>on the methods and</w:t>
      </w:r>
      <w:r w:rsidRPr="00E37518">
        <w:rPr>
          <w:rFonts w:asciiTheme="minorHAnsi" w:hAnsiTheme="minorHAnsi"/>
        </w:rPr>
        <w:t xml:space="preserve"> challenges of tagging </w:t>
      </w:r>
      <w:r w:rsidR="00F57FE3" w:rsidRPr="00E37518">
        <w:rPr>
          <w:rFonts w:asciiTheme="minorHAnsi" w:hAnsiTheme="minorHAnsi"/>
        </w:rPr>
        <w:t xml:space="preserve">wild fish (see reviews by </w:t>
      </w:r>
      <w:r w:rsidR="00F81832" w:rsidRPr="00E37518">
        <w:rPr>
          <w:rFonts w:asciiTheme="minorHAnsi" w:hAnsiTheme="minorHAnsi"/>
        </w:rPr>
        <w:fldChar w:fldCharType="begin"/>
      </w:r>
      <w:r w:rsidR="00F81832" w:rsidRPr="00E37518">
        <w:rPr>
          <w:rFonts w:asciiTheme="minorHAnsi" w:hAnsiTheme="minorHAnsi"/>
        </w:rPr>
        <w:instrText xml:space="preserve"> ADDIN EN.CITE &lt;EndNote&gt;&lt;Cite AuthorYear="1"&gt;&lt;Author&gt;Cooke&lt;/Author&gt;&lt;Year&gt;2011&lt;/Year&gt;&lt;RecNum&gt;652&lt;/RecNum&gt;&lt;DisplayText&gt;Cooke et al. (2011)&lt;/DisplayText&gt;&lt;record&gt;&lt;rec-number&gt;652&lt;/rec-number&gt;&lt;foreign-keys&gt;&lt;key app="EN" db-id="2x5vat5ruertx0e5r50xttzd0frw5v9xrv00" timestamp="1588131935"&gt;652&lt;/key&gt;&lt;/foreign-keys&gt;&lt;ref-type name="Journal Article"&gt;17&lt;/ref-type&gt;&lt;contributors&gt;&lt;authors&gt;&lt;author&gt;Cooke, S. J.&lt;/author&gt;&lt;author&gt;Woodley, C. M.&lt;/author&gt;&lt;author&gt;Eppard, M. B.&lt;/author&gt;&lt;author&gt;Brown, R. S.&lt;/author&gt;&lt;author&gt;Nielsen, J. L.&lt;/author&gt;&lt;/authors&gt;&lt;/contributors&gt;&lt;titles&gt;&lt;title&gt;Advancing the surgical implantation of electronic tags in fish: a gap analysis and research agenda based on a review of trends in intracoelomic tagging effects studies&lt;/title&gt;&lt;secondary-title&gt;Reviews in Fish Biology and Fisheries&lt;/secondary-title&gt;&lt;/titles&gt;&lt;periodical&gt;&lt;full-title&gt;Reviews in Fish Biology and Fisheries&lt;/full-title&gt;&lt;/periodical&gt;&lt;pages&gt;127-151&lt;/pages&gt;&lt;volume&gt;21&lt;/volume&gt;&lt;number&gt;1&lt;/number&gt;&lt;dates&gt;&lt;year&gt;2011&lt;/year&gt;&lt;pub-dates&gt;&lt;date&gt;Mar&lt;/date&gt;&lt;/pub-dates&gt;&lt;/dates&gt;&lt;isbn&gt;0960-3166&lt;/isbn&gt;&lt;accession-num&gt;WOS:000287756700012&lt;/accession-num&gt;&lt;urls&gt;&lt;related-urls&gt;&lt;url&gt;&amp;lt;Go to ISI&amp;gt;://WOS:000287756700012&lt;/url&gt;&lt;/related-urls&gt;&lt;/urls&gt;&lt;electronic-resource-num&gt;10.1007/s11160-010-9193-3&lt;/electronic-resource-num&gt;&lt;/record&gt;&lt;/Cite&gt;&lt;/EndNote&gt;</w:instrText>
      </w:r>
      <w:r w:rsidR="00F81832" w:rsidRPr="00E37518">
        <w:rPr>
          <w:rFonts w:asciiTheme="minorHAnsi" w:hAnsiTheme="minorHAnsi"/>
        </w:rPr>
        <w:fldChar w:fldCharType="separate"/>
      </w:r>
      <w:r w:rsidR="00F81832" w:rsidRPr="00E37518">
        <w:rPr>
          <w:rFonts w:asciiTheme="minorHAnsi" w:hAnsiTheme="minorHAnsi"/>
          <w:noProof/>
        </w:rPr>
        <w:t xml:space="preserve">Cooke </w:t>
      </w:r>
      <w:r w:rsidR="00F8591B" w:rsidRPr="00E37518">
        <w:rPr>
          <w:rFonts w:asciiTheme="minorHAnsi" w:hAnsiTheme="minorHAnsi"/>
          <w:i/>
          <w:noProof/>
        </w:rPr>
        <w:t>et al.</w:t>
      </w:r>
      <w:r w:rsidR="00F81832" w:rsidRPr="00E37518">
        <w:rPr>
          <w:rFonts w:asciiTheme="minorHAnsi" w:hAnsiTheme="minorHAnsi"/>
          <w:noProof/>
        </w:rPr>
        <w:t xml:space="preserve"> (2011)</w:t>
      </w:r>
      <w:r w:rsidR="00F81832" w:rsidRPr="00E37518">
        <w:rPr>
          <w:rFonts w:asciiTheme="minorHAnsi" w:hAnsiTheme="minorHAnsi"/>
        </w:rPr>
        <w:fldChar w:fldCharType="end"/>
      </w:r>
      <w:r w:rsidR="00F81832" w:rsidRPr="00E37518">
        <w:rPr>
          <w:rFonts w:asciiTheme="minorHAnsi" w:hAnsiTheme="minorHAnsi"/>
        </w:rPr>
        <w:t xml:space="preserve">, </w:t>
      </w:r>
      <w:r w:rsidR="00A92323" w:rsidRPr="00E37518">
        <w:rPr>
          <w:rFonts w:asciiTheme="minorHAnsi" w:hAnsiTheme="minorHAnsi"/>
        </w:rPr>
        <w:fldChar w:fldCharType="begin"/>
      </w:r>
      <w:r w:rsidR="00A92323" w:rsidRPr="00E37518">
        <w:rPr>
          <w:rFonts w:asciiTheme="minorHAnsi" w:hAnsiTheme="minorHAnsi"/>
        </w:rPr>
        <w:instrText xml:space="preserve"> ADDIN EN.CITE &lt;EndNote&gt;&lt;Cite AuthorYear="1"&gt;&lt;Author&gt;Thorstad&lt;/Author&gt;&lt;Year&gt;2013&lt;/Year&gt;&lt;RecNum&gt;658&lt;/RecNum&gt;&lt;DisplayText&gt;Thorstad et al. (2013)&lt;/DisplayText&gt;&lt;record&gt;&lt;rec-number&gt;658&lt;/rec-number&gt;&lt;foreign-keys&gt;&lt;key app="EN" db-id="2x5vat5ruertx0e5r50xttzd0frw5v9xrv00" timestamp="1588222160"&gt;658&lt;/key&gt;&lt;/foreign-keys&gt;&lt;ref-type name="Journal Article"&gt;17&lt;/ref-type&gt;&lt;contributors&gt;&lt;authors&gt;&lt;author&gt;Thorstad, Eva B&lt;/author&gt;&lt;author&gt;Rikardsen, Audun H&lt;/author&gt;&lt;author&gt;Alp, Ahmet&lt;/author&gt;&lt;author&gt;Økland, Finn&lt;/author&gt;&lt;/authors&gt;&lt;/contributors&gt;&lt;titles&gt;&lt;title&gt;The use of electronic tags in fish research–an overview of fish telemetry methods&lt;/title&gt;&lt;secondary-title&gt;Turkish Journal of Fisheries and Aquatic Sciences&lt;/secondary-title&gt;&lt;/titles&gt;&lt;periodical&gt;&lt;full-title&gt;Turkish Journal of Fisheries and Aquatic Sciences&lt;/full-title&gt;&lt;/periodical&gt;&lt;pages&gt;881-896&lt;/pages&gt;&lt;volume&gt;13&lt;/volume&gt;&lt;number&gt;5&lt;/number&gt;&lt;dates&gt;&lt;year&gt;2013&lt;/year&gt;&lt;/dates&gt;&lt;isbn&gt;1303-2712&lt;/isbn&gt;&lt;urls&gt;&lt;/urls&gt;&lt;/record&gt;&lt;/Cite&gt;&lt;/EndNote&gt;</w:instrText>
      </w:r>
      <w:r w:rsidR="00A92323" w:rsidRPr="00E37518">
        <w:rPr>
          <w:rFonts w:asciiTheme="minorHAnsi" w:hAnsiTheme="minorHAnsi"/>
        </w:rPr>
        <w:fldChar w:fldCharType="separate"/>
      </w:r>
      <w:r w:rsidR="00A92323" w:rsidRPr="00E37518">
        <w:rPr>
          <w:rFonts w:asciiTheme="minorHAnsi" w:hAnsiTheme="minorHAnsi"/>
          <w:noProof/>
        </w:rPr>
        <w:t xml:space="preserve">Thorstad </w:t>
      </w:r>
      <w:r w:rsidR="00F8591B" w:rsidRPr="00E37518">
        <w:rPr>
          <w:rFonts w:asciiTheme="minorHAnsi" w:hAnsiTheme="minorHAnsi"/>
          <w:i/>
          <w:noProof/>
        </w:rPr>
        <w:t>et al.</w:t>
      </w:r>
      <w:r w:rsidR="00A92323" w:rsidRPr="00E37518">
        <w:rPr>
          <w:rFonts w:asciiTheme="minorHAnsi" w:hAnsiTheme="minorHAnsi"/>
          <w:noProof/>
        </w:rPr>
        <w:t xml:space="preserve"> (2013)</w:t>
      </w:r>
      <w:r w:rsidR="00A92323" w:rsidRPr="00E37518">
        <w:rPr>
          <w:rFonts w:asciiTheme="minorHAnsi" w:hAnsiTheme="minorHAnsi"/>
        </w:rPr>
        <w:fldChar w:fldCharType="end"/>
      </w:r>
      <w:r w:rsidR="00F81832" w:rsidRPr="00E37518">
        <w:rPr>
          <w:rFonts w:asciiTheme="minorHAnsi" w:hAnsiTheme="minorHAnsi"/>
        </w:rPr>
        <w:t xml:space="preserve"> and</w:t>
      </w:r>
      <w:r w:rsidR="00A92323" w:rsidRPr="00E37518">
        <w:rPr>
          <w:rFonts w:asciiTheme="minorHAnsi" w:hAnsiTheme="minorHAnsi"/>
        </w:rPr>
        <w:t xml:space="preserve"> </w:t>
      </w:r>
      <w:r w:rsidR="00A92323" w:rsidRPr="00E37518">
        <w:rPr>
          <w:rFonts w:asciiTheme="minorHAnsi" w:hAnsiTheme="minorHAnsi"/>
        </w:rPr>
        <w:fldChar w:fldCharType="begin"/>
      </w:r>
      <w:r w:rsidR="00A92323" w:rsidRPr="00E37518">
        <w:rPr>
          <w:rFonts w:asciiTheme="minorHAnsi" w:hAnsiTheme="minorHAnsi"/>
        </w:rPr>
        <w:instrText xml:space="preserve"> ADDIN EN.CITE &lt;EndNote&gt;&lt;Cite AuthorYear="1"&gt;&lt;Author&gt;Brownscombe&lt;/Author&gt;&lt;Year&gt;2019&lt;/Year&gt;&lt;RecNum&gt;763&lt;/RecNum&gt;&lt;DisplayText&gt;Brownscombe et al. (2019)&lt;/DisplayText&gt;&lt;record&gt;&lt;rec-number&gt;763&lt;/rec-number&gt;&lt;foreign-keys&gt;&lt;key app="EN" db-id="2x5vat5ruertx0e5r50xttzd0frw5v9xrv00" timestamp="1597035634"&gt;763&lt;/key&gt;&lt;/foreign-keys&gt;&lt;ref-type name="Journal Article"&gt;17&lt;/ref-type&gt;&lt;contributors&gt;&lt;authors&gt;&lt;author&gt;Brownscombe, Jacob W.&lt;/author&gt;&lt;author&gt;Lédée, Elodie J. I.&lt;/author&gt;&lt;author&gt;Raby, Graham D.&lt;/author&gt;&lt;author&gt;Struthers, Daniel P.&lt;/author&gt;&lt;author&gt;Gutowsky, Lee F. G.&lt;/author&gt;&lt;author&gt;Nguyen, Vivian M.&lt;/author&gt;&lt;author&gt;Young, Nathan&lt;/author&gt;&lt;author&gt;Stokesbury, Michael J. W.&lt;/author&gt;&lt;author&gt;Holbrook, Christopher M.&lt;/author&gt;&lt;author&gt;Brenden, Travis O.&lt;/author&gt;&lt;author&gt;Vandergoot, Christopher S.&lt;/author&gt;&lt;author&gt;Murchie, Karen J.&lt;/author&gt;&lt;author&gt;Whoriskey, Kim&lt;/author&gt;&lt;author&gt;Mills Flemming, Joanna&lt;/author&gt;&lt;author&gt;Kessel, Steven T.&lt;/author&gt;&lt;author&gt;Krueger, Charles C.&lt;/author&gt;&lt;author&gt;Cooke, Steven J.&lt;/author&gt;&lt;/authors&gt;&lt;/contributors&gt;&lt;titles&gt;&lt;title&gt;Conducting and interpreting fish telemetry studies: considerations for researchers and resource managers&lt;/title&gt;&lt;secondary-title&gt;Reviews in Fish Biology and Fisheries&lt;/secondary-title&gt;&lt;/titles&gt;&lt;periodical&gt;&lt;full-title&gt;Reviews in Fish Biology and Fisheries&lt;/full-title&gt;&lt;/periodical&gt;&lt;pages&gt;369-400&lt;/pages&gt;&lt;volume&gt;29&lt;/volume&gt;&lt;number&gt;2&lt;/number&gt;&lt;dates&gt;&lt;year&gt;2019&lt;/year&gt;&lt;pub-dates&gt;&lt;date&gt;2019/06/01&lt;/date&gt;&lt;/pub-dates&gt;&lt;/dates&gt;&lt;isbn&gt;1573-5184&lt;/isbn&gt;&lt;urls&gt;&lt;related-urls&gt;&lt;url&gt;https://doi.org/10.1007/s11160-019-09560-4&lt;/url&gt;&lt;/related-urls&gt;&lt;/urls&gt;&lt;electronic-resource-num&gt;10.1007/s11160-019-09560-4&lt;/electronic-resource-num&gt;&lt;/record&gt;&lt;/Cite&gt;&lt;/EndNote&gt;</w:instrText>
      </w:r>
      <w:r w:rsidR="00A92323" w:rsidRPr="00E37518">
        <w:rPr>
          <w:rFonts w:asciiTheme="minorHAnsi" w:hAnsiTheme="minorHAnsi"/>
        </w:rPr>
        <w:fldChar w:fldCharType="separate"/>
      </w:r>
      <w:r w:rsidR="00A92323" w:rsidRPr="00E37518">
        <w:rPr>
          <w:rFonts w:asciiTheme="minorHAnsi" w:hAnsiTheme="minorHAnsi"/>
          <w:noProof/>
        </w:rPr>
        <w:t xml:space="preserve">Brownscombe </w:t>
      </w:r>
      <w:r w:rsidR="00F8591B" w:rsidRPr="00E37518">
        <w:rPr>
          <w:rFonts w:asciiTheme="minorHAnsi" w:hAnsiTheme="minorHAnsi"/>
          <w:i/>
          <w:noProof/>
        </w:rPr>
        <w:t>et al.</w:t>
      </w:r>
      <w:r w:rsidR="00A92323" w:rsidRPr="00E37518">
        <w:rPr>
          <w:rFonts w:asciiTheme="minorHAnsi" w:hAnsiTheme="minorHAnsi"/>
          <w:noProof/>
        </w:rPr>
        <w:t xml:space="preserve"> (2019)</w:t>
      </w:r>
      <w:r w:rsidR="00A92323" w:rsidRPr="00E37518">
        <w:rPr>
          <w:rFonts w:asciiTheme="minorHAnsi" w:hAnsiTheme="minorHAnsi"/>
        </w:rPr>
        <w:fldChar w:fldCharType="end"/>
      </w:r>
      <w:r w:rsidR="005060D5" w:rsidRPr="00E37518">
        <w:rPr>
          <w:rFonts w:asciiTheme="minorHAnsi" w:hAnsiTheme="minorHAnsi"/>
        </w:rPr>
        <w:t>)</w:t>
      </w:r>
      <w:r w:rsidR="00A92323" w:rsidRPr="00E37518">
        <w:rPr>
          <w:rFonts w:asciiTheme="minorHAnsi" w:hAnsiTheme="minorHAnsi"/>
        </w:rPr>
        <w:t xml:space="preserve"> </w:t>
      </w:r>
      <w:r w:rsidR="00F57FE3" w:rsidRPr="00E37518">
        <w:rPr>
          <w:rFonts w:asciiTheme="minorHAnsi" w:hAnsiTheme="minorHAnsi"/>
        </w:rPr>
        <w:t xml:space="preserve">which can partly inform best use practices in aquaculture. However, </w:t>
      </w:r>
      <w:r w:rsidRPr="00E37518">
        <w:rPr>
          <w:rFonts w:asciiTheme="minorHAnsi" w:hAnsiTheme="minorHAnsi"/>
        </w:rPr>
        <w:t xml:space="preserve">challenges associated with tagging fish in the wild differ to those on a farm. </w:t>
      </w:r>
      <w:r w:rsidR="008158D4" w:rsidRPr="00E37518">
        <w:rPr>
          <w:rFonts w:asciiTheme="minorHAnsi" w:hAnsiTheme="minorHAnsi"/>
        </w:rPr>
        <w:t>As farmed fish are typically stocked at high densities</w:t>
      </w:r>
      <w:r w:rsidR="00A92323" w:rsidRPr="00E37518">
        <w:rPr>
          <w:rFonts w:asciiTheme="minorHAnsi" w:hAnsiTheme="minorHAnsi"/>
        </w:rPr>
        <w:t xml:space="preserve"> </w:t>
      </w:r>
      <w:r w:rsidR="00A92323" w:rsidRPr="00E37518">
        <w:rPr>
          <w:rFonts w:asciiTheme="minorHAnsi" w:hAnsiTheme="minorHAnsi"/>
        </w:rPr>
        <w:fldChar w:fldCharType="begin"/>
      </w:r>
      <w:r w:rsidR="00A92323" w:rsidRPr="00E37518">
        <w:rPr>
          <w:rFonts w:asciiTheme="minorHAnsi" w:hAnsiTheme="minorHAnsi"/>
        </w:rPr>
        <w:instrText xml:space="preserve"> ADDIN EN.CITE &lt;EndNote&gt;&lt;Cite&gt;&lt;Author&gt;Fernö&lt;/Author&gt;&lt;Year&gt;2006&lt;/Year&gt;&lt;RecNum&gt;376&lt;/RecNum&gt;&lt;DisplayText&gt;(Fernö et al. 2006)&lt;/DisplayText&gt;&lt;record&gt;&lt;rec-number&gt;376&lt;/rec-number&gt;&lt;foreign-keys&gt;&lt;key app="EN" db-id="2x5vat5ruertx0e5r50xttzd0frw5v9xrv00" timestamp="1530856611"&gt;376&lt;/key&gt;&lt;/foreign-keys&gt;&lt;ref-type name="Book"&gt;6&lt;/ref-type&gt;&lt;contributors&gt;&lt;authors&gt;&lt;author&gt;Fernö, A,&lt;/author&gt;&lt;author&gt;Huse, G.&lt;/author&gt;&lt;author&gt;Jakobsen, PJ&lt;/author&gt;&lt;author&gt;Kristiansen, TS&lt;/author&gt;&lt;/authors&gt;&lt;/contributors&gt;&lt;titles&gt;&lt;title&gt;The role of fish learning skills in fisheries and aquaculture&lt;/title&gt;&lt;secondary-title&gt;Fish cognition and behaviour&lt;/secondary-title&gt;&lt;/titles&gt;&lt;dates&gt;&lt;year&gt;2006&lt;/year&gt;&lt;/dates&gt;&lt;pub-location&gt;Oxford&lt;/pub-location&gt;&lt;publisher&gt;Blackwell Publishing&lt;/publisher&gt;&lt;urls&gt;&lt;/urls&gt;&lt;/record&gt;&lt;/Cite&gt;&lt;/EndNote&gt;</w:instrText>
      </w:r>
      <w:r w:rsidR="00A92323" w:rsidRPr="00E37518">
        <w:rPr>
          <w:rFonts w:asciiTheme="minorHAnsi" w:hAnsiTheme="minorHAnsi"/>
        </w:rPr>
        <w:fldChar w:fldCharType="separate"/>
      </w:r>
      <w:r w:rsidR="00A92323" w:rsidRPr="00E37518">
        <w:rPr>
          <w:rFonts w:asciiTheme="minorHAnsi" w:hAnsiTheme="minorHAnsi"/>
          <w:noProof/>
        </w:rPr>
        <w:t xml:space="preserve">(Fernö </w:t>
      </w:r>
      <w:r w:rsidR="00F8591B" w:rsidRPr="00E37518">
        <w:rPr>
          <w:rFonts w:asciiTheme="minorHAnsi" w:hAnsiTheme="minorHAnsi"/>
          <w:i/>
          <w:noProof/>
        </w:rPr>
        <w:t>et al.</w:t>
      </w:r>
      <w:r w:rsidR="00A92323" w:rsidRPr="00E37518">
        <w:rPr>
          <w:rFonts w:asciiTheme="minorHAnsi" w:hAnsiTheme="minorHAnsi"/>
          <w:noProof/>
        </w:rPr>
        <w:t xml:space="preserve"> 2006)</w:t>
      </w:r>
      <w:r w:rsidR="00A92323" w:rsidRPr="00E37518">
        <w:rPr>
          <w:rFonts w:asciiTheme="minorHAnsi" w:hAnsiTheme="minorHAnsi"/>
        </w:rPr>
        <w:fldChar w:fldCharType="end"/>
      </w:r>
      <w:r w:rsidR="00A92323" w:rsidRPr="00E37518">
        <w:rPr>
          <w:rFonts w:asciiTheme="minorHAnsi" w:hAnsiTheme="minorHAnsi"/>
        </w:rPr>
        <w:t xml:space="preserve">, </w:t>
      </w:r>
      <w:r w:rsidR="00047AB0" w:rsidRPr="00E37518">
        <w:rPr>
          <w:rFonts w:asciiTheme="minorHAnsi" w:hAnsiTheme="minorHAnsi"/>
        </w:rPr>
        <w:t xml:space="preserve">rates of </w:t>
      </w:r>
      <w:r w:rsidR="00B235F2" w:rsidRPr="00E37518">
        <w:rPr>
          <w:rFonts w:asciiTheme="minorHAnsi" w:hAnsiTheme="minorHAnsi"/>
        </w:rPr>
        <w:t xml:space="preserve">external </w:t>
      </w:r>
      <w:r w:rsidR="00271636" w:rsidRPr="00E37518">
        <w:rPr>
          <w:rFonts w:asciiTheme="minorHAnsi" w:hAnsiTheme="minorHAnsi"/>
        </w:rPr>
        <w:t xml:space="preserve">tag loss </w:t>
      </w:r>
      <w:r w:rsidR="00047AB0" w:rsidRPr="00E37518">
        <w:rPr>
          <w:rFonts w:asciiTheme="minorHAnsi" w:hAnsiTheme="minorHAnsi"/>
        </w:rPr>
        <w:t xml:space="preserve">may </w:t>
      </w:r>
      <w:r w:rsidR="002D7D37" w:rsidRPr="00E37518">
        <w:rPr>
          <w:rFonts w:asciiTheme="minorHAnsi" w:hAnsiTheme="minorHAnsi"/>
        </w:rPr>
        <w:t>be higher due to interactions with conspecifics or the cage structure</w:t>
      </w:r>
      <w:r w:rsidR="00047AB0" w:rsidRPr="00E37518">
        <w:rPr>
          <w:rFonts w:asciiTheme="minorHAnsi" w:hAnsiTheme="minorHAnsi"/>
        </w:rPr>
        <w:t xml:space="preserve">. </w:t>
      </w:r>
      <w:r w:rsidR="007B76F0" w:rsidRPr="00E37518">
        <w:rPr>
          <w:rFonts w:asciiTheme="minorHAnsi" w:hAnsiTheme="minorHAnsi"/>
        </w:rPr>
        <w:t>H</w:t>
      </w:r>
      <w:r w:rsidR="00FE7B46" w:rsidRPr="00E37518">
        <w:rPr>
          <w:rFonts w:asciiTheme="minorHAnsi" w:hAnsiTheme="minorHAnsi"/>
        </w:rPr>
        <w:t xml:space="preserve">igh </w:t>
      </w:r>
      <w:r w:rsidR="008323BF" w:rsidRPr="00E37518">
        <w:rPr>
          <w:rFonts w:asciiTheme="minorHAnsi" w:hAnsiTheme="minorHAnsi"/>
        </w:rPr>
        <w:t>population densities</w:t>
      </w:r>
      <w:r w:rsidR="00FE7B46" w:rsidRPr="00E37518">
        <w:rPr>
          <w:rFonts w:asciiTheme="minorHAnsi" w:hAnsiTheme="minorHAnsi"/>
        </w:rPr>
        <w:t xml:space="preserve"> in spatially static enclosures </w:t>
      </w:r>
      <w:r w:rsidR="007B76F0" w:rsidRPr="00E37518">
        <w:rPr>
          <w:rFonts w:asciiTheme="minorHAnsi" w:hAnsiTheme="minorHAnsi"/>
        </w:rPr>
        <w:t xml:space="preserve">also </w:t>
      </w:r>
      <w:r w:rsidR="00D5105D" w:rsidRPr="00E37518">
        <w:rPr>
          <w:rFonts w:asciiTheme="minorHAnsi" w:hAnsiTheme="minorHAnsi"/>
        </w:rPr>
        <w:t xml:space="preserve">promote the swift </w:t>
      </w:r>
      <w:r w:rsidR="00E20B26" w:rsidRPr="00E37518">
        <w:rPr>
          <w:rFonts w:asciiTheme="minorHAnsi" w:hAnsiTheme="minorHAnsi"/>
        </w:rPr>
        <w:t xml:space="preserve">spread of disease </w:t>
      </w:r>
      <w:r w:rsidR="00D5105D" w:rsidRPr="00E37518">
        <w:rPr>
          <w:rFonts w:asciiTheme="minorHAnsi" w:hAnsiTheme="minorHAnsi"/>
        </w:rPr>
        <w:t>and parasites</w:t>
      </w:r>
      <w:r w:rsidR="00A92323" w:rsidRPr="00E37518">
        <w:rPr>
          <w:rFonts w:asciiTheme="minorHAnsi" w:hAnsiTheme="minorHAnsi"/>
        </w:rPr>
        <w:t xml:space="preserve"> </w:t>
      </w:r>
      <w:r w:rsidR="00A92323" w:rsidRPr="00E37518">
        <w:rPr>
          <w:rFonts w:asciiTheme="minorHAnsi" w:hAnsiTheme="minorHAnsi"/>
        </w:rPr>
        <w:fldChar w:fldCharType="begin"/>
      </w:r>
      <w:r w:rsidR="00A92323" w:rsidRPr="00E37518">
        <w:rPr>
          <w:rFonts w:asciiTheme="minorHAnsi" w:hAnsiTheme="minorHAnsi"/>
        </w:rPr>
        <w:instrText xml:space="preserve"> ADDIN EN.CITE &lt;EndNote&gt;&lt;Cite&gt;&lt;Author&gt;Murray&lt;/Author&gt;&lt;Year&gt;2005&lt;/Year&gt;&lt;RecNum&gt;739&lt;/RecNum&gt;&lt;DisplayText&gt;(Murray &amp;amp; Peeler 2005)&lt;/DisplayText&gt;&lt;record&gt;&lt;rec-number&gt;739&lt;/rec-number&gt;&lt;foreign-keys&gt;&lt;key app="EN" db-id="2x5vat5ruertx0e5r50xttzd0frw5v9xrv00" timestamp="1592289703"&gt;739&lt;/key&gt;&lt;/foreign-keys&gt;&lt;ref-type name="Journal Article"&gt;17&lt;/ref-type&gt;&lt;contributors&gt;&lt;authors&gt;&lt;author&gt;Murray, Alexander G.&lt;/author&gt;&lt;author&gt;Peeler, Edmund J.&lt;/author&gt;&lt;/authors&gt;&lt;/contributors&gt;&lt;titles&gt;&lt;title&gt;A framework for understanding the potential for emerging diseases in aquaculture&lt;/title&gt;&lt;secondary-title&gt;Preventive Veterinary Medicine&lt;/secondary-title&gt;&lt;/titles&gt;&lt;periodical&gt;&lt;full-title&gt;Preventive veterinary medicine&lt;/full-title&gt;&lt;/periodical&gt;&lt;pages&gt;223-235&lt;/pages&gt;&lt;volume&gt;67&lt;/volume&gt;&lt;number&gt;2&lt;/number&gt;&lt;keywords&gt;&lt;keyword&gt;Aquaculture&lt;/keyword&gt;&lt;keyword&gt;Emerging disease&lt;/keyword&gt;&lt;keyword&gt;Fish&lt;/keyword&gt;&lt;keyword&gt;Risk analysis&lt;/keyword&gt;&lt;/keywords&gt;&lt;dates&gt;&lt;year&gt;2005&lt;/year&gt;&lt;pub-dates&gt;&lt;date&gt;2005/02/01/&lt;/date&gt;&lt;/pub-dates&gt;&lt;/dates&gt;&lt;isbn&gt;0167-5877&lt;/isbn&gt;&lt;urls&gt;&lt;related-urls&gt;&lt;url&gt;http://www.sciencedirect.com/science/article/pii/S0167587704002120&lt;/url&gt;&lt;/related-urls&gt;&lt;/urls&gt;&lt;electronic-resource-num&gt;https://doi.org/10.1016/j.prevetmed.2004.10.012&lt;/electronic-resource-num&gt;&lt;/record&gt;&lt;/Cite&gt;&lt;/EndNote&gt;</w:instrText>
      </w:r>
      <w:r w:rsidR="00A92323" w:rsidRPr="00E37518">
        <w:rPr>
          <w:rFonts w:asciiTheme="minorHAnsi" w:hAnsiTheme="minorHAnsi"/>
        </w:rPr>
        <w:fldChar w:fldCharType="separate"/>
      </w:r>
      <w:r w:rsidR="00A92323" w:rsidRPr="00E37518">
        <w:rPr>
          <w:rFonts w:asciiTheme="minorHAnsi" w:hAnsiTheme="minorHAnsi"/>
          <w:noProof/>
        </w:rPr>
        <w:t>(Murray &amp; Peeler 2005)</w:t>
      </w:r>
      <w:r w:rsidR="00A92323" w:rsidRPr="00E37518">
        <w:rPr>
          <w:rFonts w:asciiTheme="minorHAnsi" w:hAnsiTheme="minorHAnsi"/>
        </w:rPr>
        <w:fldChar w:fldCharType="end"/>
      </w:r>
      <w:r w:rsidR="00A92323" w:rsidRPr="00E37518">
        <w:rPr>
          <w:rFonts w:asciiTheme="minorHAnsi" w:hAnsiTheme="minorHAnsi"/>
        </w:rPr>
        <w:t xml:space="preserve">. </w:t>
      </w:r>
      <w:r w:rsidR="00431E9A" w:rsidRPr="00E37518">
        <w:rPr>
          <w:rFonts w:asciiTheme="minorHAnsi" w:hAnsiTheme="minorHAnsi"/>
        </w:rPr>
        <w:t>Infection of tagging-induced wounds</w:t>
      </w:r>
      <w:r w:rsidR="00C330E5" w:rsidRPr="00E37518">
        <w:rPr>
          <w:rFonts w:asciiTheme="minorHAnsi" w:hAnsiTheme="minorHAnsi"/>
        </w:rPr>
        <w:t xml:space="preserve"> </w:t>
      </w:r>
      <w:r w:rsidR="00A4275A" w:rsidRPr="00E37518">
        <w:rPr>
          <w:rFonts w:asciiTheme="minorHAnsi" w:hAnsiTheme="minorHAnsi"/>
        </w:rPr>
        <w:t xml:space="preserve">may </w:t>
      </w:r>
      <w:r w:rsidR="003E6C78" w:rsidRPr="00E37518">
        <w:rPr>
          <w:rFonts w:asciiTheme="minorHAnsi" w:hAnsiTheme="minorHAnsi"/>
        </w:rPr>
        <w:t xml:space="preserve">therefore </w:t>
      </w:r>
      <w:r w:rsidR="00A4275A" w:rsidRPr="00E37518">
        <w:rPr>
          <w:rFonts w:asciiTheme="minorHAnsi" w:hAnsiTheme="minorHAnsi"/>
        </w:rPr>
        <w:t>be</w:t>
      </w:r>
      <w:r w:rsidR="0068488A" w:rsidRPr="00E37518">
        <w:rPr>
          <w:rFonts w:asciiTheme="minorHAnsi" w:hAnsiTheme="minorHAnsi"/>
        </w:rPr>
        <w:t xml:space="preserve"> more likely to occur </w:t>
      </w:r>
      <w:r w:rsidR="00431E9A" w:rsidRPr="00E37518">
        <w:rPr>
          <w:rFonts w:asciiTheme="minorHAnsi" w:hAnsiTheme="minorHAnsi"/>
        </w:rPr>
        <w:t>in a high</w:t>
      </w:r>
      <w:r w:rsidR="009A481E" w:rsidRPr="00E37518">
        <w:rPr>
          <w:rFonts w:asciiTheme="minorHAnsi" w:hAnsiTheme="minorHAnsi"/>
        </w:rPr>
        <w:t>-</w:t>
      </w:r>
      <w:r w:rsidR="00431E9A" w:rsidRPr="00E37518">
        <w:rPr>
          <w:rFonts w:asciiTheme="minorHAnsi" w:hAnsiTheme="minorHAnsi"/>
        </w:rPr>
        <w:t xml:space="preserve">density </w:t>
      </w:r>
      <w:r w:rsidR="00E60194" w:rsidRPr="00E37518">
        <w:rPr>
          <w:rFonts w:asciiTheme="minorHAnsi" w:hAnsiTheme="minorHAnsi"/>
        </w:rPr>
        <w:t xml:space="preserve">environment </w:t>
      </w:r>
      <w:r w:rsidR="00E60194" w:rsidRPr="00E37518">
        <w:rPr>
          <w:rFonts w:asciiTheme="minorHAnsi" w:hAnsiTheme="minorHAnsi"/>
        </w:rPr>
        <w:lastRenderedPageBreak/>
        <w:t>and</w:t>
      </w:r>
      <w:r w:rsidR="00C330E5" w:rsidRPr="00E37518">
        <w:rPr>
          <w:rFonts w:asciiTheme="minorHAnsi" w:hAnsiTheme="minorHAnsi"/>
        </w:rPr>
        <w:t xml:space="preserve"> </w:t>
      </w:r>
      <w:r w:rsidR="00431E9A" w:rsidRPr="00E37518">
        <w:rPr>
          <w:rFonts w:asciiTheme="minorHAnsi" w:hAnsiTheme="minorHAnsi"/>
        </w:rPr>
        <w:t xml:space="preserve">may lead to altered behaviour in the tagged fish, </w:t>
      </w:r>
      <w:r w:rsidR="00B02809" w:rsidRPr="00E37518">
        <w:rPr>
          <w:rFonts w:asciiTheme="minorHAnsi" w:hAnsiTheme="minorHAnsi"/>
        </w:rPr>
        <w:t>rendering</w:t>
      </w:r>
      <w:r w:rsidR="00431E9A" w:rsidRPr="00E37518">
        <w:rPr>
          <w:rFonts w:asciiTheme="minorHAnsi" w:hAnsiTheme="minorHAnsi"/>
        </w:rPr>
        <w:t xml:space="preserve"> it unrepresentative of the </w:t>
      </w:r>
      <w:r w:rsidR="00B202C7" w:rsidRPr="00E37518">
        <w:rPr>
          <w:rFonts w:asciiTheme="minorHAnsi" w:hAnsiTheme="minorHAnsi"/>
        </w:rPr>
        <w:t>farmed</w:t>
      </w:r>
      <w:r w:rsidR="00431E9A" w:rsidRPr="00E37518">
        <w:rPr>
          <w:rFonts w:asciiTheme="minorHAnsi" w:hAnsiTheme="minorHAnsi"/>
        </w:rPr>
        <w:t xml:space="preserve"> population.</w:t>
      </w:r>
      <w:r w:rsidR="00B02809" w:rsidRPr="00E37518">
        <w:rPr>
          <w:rFonts w:asciiTheme="minorHAnsi" w:hAnsiTheme="minorHAnsi"/>
        </w:rPr>
        <w:t xml:space="preserve"> In addition</w:t>
      </w:r>
      <w:r w:rsidR="000559EB" w:rsidRPr="00E37518">
        <w:rPr>
          <w:rFonts w:asciiTheme="minorHAnsi" w:hAnsiTheme="minorHAnsi"/>
        </w:rPr>
        <w:t>, c</w:t>
      </w:r>
      <w:r w:rsidR="00515DC0" w:rsidRPr="00E37518">
        <w:rPr>
          <w:rFonts w:asciiTheme="minorHAnsi" w:hAnsiTheme="minorHAnsi"/>
        </w:rPr>
        <w:t xml:space="preserve">ommon husbandry processes </w:t>
      </w:r>
      <w:r w:rsidR="00A50F8A" w:rsidRPr="00E37518">
        <w:rPr>
          <w:rFonts w:asciiTheme="minorHAnsi" w:hAnsiTheme="minorHAnsi"/>
        </w:rPr>
        <w:t xml:space="preserve">or environmental conditions </w:t>
      </w:r>
      <w:r w:rsidR="00131E16" w:rsidRPr="00E37518">
        <w:rPr>
          <w:rFonts w:asciiTheme="minorHAnsi" w:hAnsiTheme="minorHAnsi"/>
        </w:rPr>
        <w:t>on farms can induce stress</w:t>
      </w:r>
      <w:r w:rsidR="00803B70" w:rsidRPr="00E37518">
        <w:rPr>
          <w:rFonts w:asciiTheme="minorHAnsi" w:hAnsiTheme="minorHAnsi"/>
        </w:rPr>
        <w:t xml:space="preserve"> that</w:t>
      </w:r>
      <w:r w:rsidR="00D25860" w:rsidRPr="00E37518">
        <w:rPr>
          <w:rFonts w:asciiTheme="minorHAnsi" w:hAnsiTheme="minorHAnsi"/>
        </w:rPr>
        <w:t xml:space="preserve"> </w:t>
      </w:r>
      <w:r w:rsidR="00B21E0A" w:rsidRPr="00E37518">
        <w:rPr>
          <w:rFonts w:asciiTheme="minorHAnsi" w:hAnsiTheme="minorHAnsi"/>
        </w:rPr>
        <w:t xml:space="preserve">can suppress the immune system and </w:t>
      </w:r>
      <w:r w:rsidR="00D25860" w:rsidRPr="00E37518">
        <w:rPr>
          <w:rFonts w:asciiTheme="minorHAnsi" w:hAnsiTheme="minorHAnsi"/>
        </w:rPr>
        <w:t>cause altered behaviour or elevated</w:t>
      </w:r>
      <w:r w:rsidR="00123C81" w:rsidRPr="00E37518">
        <w:rPr>
          <w:rFonts w:asciiTheme="minorHAnsi" w:hAnsiTheme="minorHAnsi"/>
        </w:rPr>
        <w:t xml:space="preserve"> mortality</w:t>
      </w:r>
      <w:r w:rsidR="00382B2E" w:rsidRPr="00E37518">
        <w:rPr>
          <w:rFonts w:asciiTheme="minorHAnsi" w:hAnsiTheme="minorHAnsi"/>
        </w:rPr>
        <w:t xml:space="preserve"> of tagged individuals</w:t>
      </w:r>
      <w:r w:rsidR="00123C81" w:rsidRPr="00E37518">
        <w:rPr>
          <w:rFonts w:asciiTheme="minorHAnsi" w:hAnsiTheme="minorHAnsi"/>
        </w:rPr>
        <w:t xml:space="preserve"> </w:t>
      </w:r>
      <w:r w:rsidR="00D25860" w:rsidRPr="00E37518">
        <w:rPr>
          <w:rFonts w:asciiTheme="minorHAnsi" w:hAnsiTheme="minorHAnsi"/>
        </w:rPr>
        <w:t xml:space="preserve">if they are </w:t>
      </w:r>
      <w:r w:rsidR="00A50F8A" w:rsidRPr="00E37518">
        <w:rPr>
          <w:rFonts w:asciiTheme="minorHAnsi" w:hAnsiTheme="minorHAnsi"/>
        </w:rPr>
        <w:t>already under additional stress from tagging</w:t>
      </w:r>
      <w:r w:rsidR="00A92323" w:rsidRPr="00E37518">
        <w:rPr>
          <w:rFonts w:asciiTheme="minorHAnsi" w:hAnsiTheme="minorHAnsi"/>
        </w:rPr>
        <w:t xml:space="preserve"> </w:t>
      </w:r>
      <w:r w:rsidR="00A92323" w:rsidRPr="00E37518">
        <w:rPr>
          <w:rFonts w:asciiTheme="minorHAnsi" w:hAnsiTheme="minorHAnsi"/>
        </w:rPr>
        <w:fldChar w:fldCharType="begin"/>
      </w:r>
      <w:r w:rsidR="00794020" w:rsidRPr="00E37518">
        <w:rPr>
          <w:rFonts w:asciiTheme="minorHAnsi" w:hAnsiTheme="minorHAnsi"/>
        </w:rPr>
        <w:instrText xml:space="preserve"> ADDIN EN.CITE &lt;EndNote&gt;&lt;Cite&gt;&lt;Author&gt;Sykes&lt;/Author&gt;&lt;Year&gt;2012&lt;/Year&gt;&lt;RecNum&gt;659&lt;/RecNum&gt;&lt;DisplayText&gt;(Sykes et al. 2012; Stehfest et al. 2017)&lt;/DisplayText&gt;&lt;record&gt;&lt;rec-number&gt;659&lt;/rec-number&gt;&lt;foreign-keys&gt;&lt;key app="EN" db-id="2x5vat5ruertx0e5r50xttzd0frw5v9xrv00" timestamp="1588222184"&gt;659&lt;/key&gt;&lt;/foreign-keys&gt;&lt;ref-type name="Journal Article"&gt;17&lt;/ref-type&gt;&lt;contributors&gt;&lt;authors&gt;&lt;author&gt;Sykes, PJ&lt;/author&gt;&lt;author&gt;Stryhn, H&lt;/author&gt;&lt;author&gt;McClure, CA&lt;/author&gt;&lt;author&gt;Brooking, CL&lt;/author&gt;&lt;author&gt;Hammell, KL&lt;/author&gt;&lt;/authors&gt;&lt;/contributors&gt;&lt;titles&gt;&lt;title&gt;Evaluation of external operculum loop tags to individually identify cage‐cultured Atlantic halibut Hippoglossus hippoglossus in commercial research trials&lt;/title&gt;&lt;secondary-title&gt;Journal of fish biology&lt;/secondary-title&gt;&lt;/titles&gt;&lt;periodical&gt;&lt;full-title&gt;Journal of Fish Biology&lt;/full-title&gt;&lt;/periodical&gt;&lt;pages&gt;2267-2280&lt;/pages&gt;&lt;volume&gt;80&lt;/volume&gt;&lt;number&gt;6&lt;/number&gt;&lt;dates&gt;&lt;year&gt;2012&lt;/year&gt;&lt;/dates&gt;&lt;isbn&gt;0022-1112&lt;/isbn&gt;&lt;urls&gt;&lt;/urls&gt;&lt;/record&gt;&lt;/Cite&gt;&lt;Cite&gt;&lt;Author&gt;Stehfest&lt;/Author&gt;&lt;Year&gt;2017&lt;/Year&gt;&lt;RecNum&gt;530&lt;/RecNum&gt;&lt;record&gt;&lt;rec-number&gt;530&lt;/rec-number&gt;&lt;foreign-keys&gt;&lt;key app="EN" db-id="2x5vat5ruertx0e5r50xttzd0frw5v9xrv00" timestamp="1572829700"&gt;530&lt;/key&gt;&lt;/foreign-keys&gt;&lt;ref-type name="Journal Article"&gt;17&lt;/ref-type&gt;&lt;contributors&gt;&lt;authors&gt;&lt;author&gt;Stehfest, Kilian M&lt;/author&gt;&lt;author&gt;Carter, Chris G&lt;/author&gt;&lt;author&gt;McAllister, Jaime D&lt;/author&gt;&lt;author&gt;Ross, Jeff D&lt;/author&gt;&lt;author&gt;Semmens, Jayson M&lt;/author&gt;&lt;/authors&gt;&lt;/contributors&gt;&lt;titles&gt;&lt;title&gt;Response of Atlantic salmon Salmo salar to temperature and dissolved oxygen extremes established using animal-borne environmental sensors&lt;/title&gt;&lt;secondary-title&gt;Scientific reports&lt;/secondary-title&gt;&lt;/titles&gt;&lt;periodical&gt;&lt;full-title&gt;Scientific reports&lt;/full-title&gt;&lt;/periodical&gt;&lt;pages&gt;4545&lt;/pages&gt;&lt;volume&gt;7&lt;/volume&gt;&lt;number&gt;1&lt;/number&gt;&lt;dates&gt;&lt;year&gt;2017&lt;/year&gt;&lt;/dates&gt;&lt;isbn&gt;2045-2322&lt;/isbn&gt;&lt;urls&gt;&lt;/urls&gt;&lt;/record&gt;&lt;/Cite&gt;&lt;/EndNote&gt;</w:instrText>
      </w:r>
      <w:r w:rsidR="00A92323" w:rsidRPr="00E37518">
        <w:rPr>
          <w:rFonts w:asciiTheme="minorHAnsi" w:hAnsiTheme="minorHAnsi"/>
        </w:rPr>
        <w:fldChar w:fldCharType="separate"/>
      </w:r>
      <w:r w:rsidR="00794020" w:rsidRPr="00E37518">
        <w:rPr>
          <w:rFonts w:asciiTheme="minorHAnsi" w:hAnsiTheme="minorHAnsi"/>
          <w:noProof/>
        </w:rPr>
        <w:t xml:space="preserve">(Sykes </w:t>
      </w:r>
      <w:r w:rsidR="00F8591B" w:rsidRPr="00E37518">
        <w:rPr>
          <w:rFonts w:asciiTheme="minorHAnsi" w:hAnsiTheme="minorHAnsi"/>
          <w:i/>
          <w:noProof/>
        </w:rPr>
        <w:t>et al.</w:t>
      </w:r>
      <w:r w:rsidR="00794020" w:rsidRPr="00E37518">
        <w:rPr>
          <w:rFonts w:asciiTheme="minorHAnsi" w:hAnsiTheme="minorHAnsi"/>
          <w:noProof/>
        </w:rPr>
        <w:t xml:space="preserve"> 2012; Stehfest </w:t>
      </w:r>
      <w:r w:rsidR="00F8591B" w:rsidRPr="00E37518">
        <w:rPr>
          <w:rFonts w:asciiTheme="minorHAnsi" w:hAnsiTheme="minorHAnsi"/>
          <w:i/>
          <w:noProof/>
        </w:rPr>
        <w:t>et al.</w:t>
      </w:r>
      <w:r w:rsidR="00794020" w:rsidRPr="00E37518">
        <w:rPr>
          <w:rFonts w:asciiTheme="minorHAnsi" w:hAnsiTheme="minorHAnsi"/>
          <w:noProof/>
        </w:rPr>
        <w:t xml:space="preserve"> 2017)</w:t>
      </w:r>
      <w:r w:rsidR="00A92323" w:rsidRPr="00E37518">
        <w:rPr>
          <w:rFonts w:asciiTheme="minorHAnsi" w:hAnsiTheme="minorHAnsi"/>
        </w:rPr>
        <w:fldChar w:fldCharType="end"/>
      </w:r>
      <w:r w:rsidR="00A92323" w:rsidRPr="00E37518">
        <w:rPr>
          <w:rFonts w:asciiTheme="minorHAnsi" w:hAnsiTheme="minorHAnsi"/>
        </w:rPr>
        <w:t xml:space="preserve">. </w:t>
      </w:r>
      <w:r w:rsidR="002B0414" w:rsidRPr="00E37518">
        <w:rPr>
          <w:rFonts w:asciiTheme="minorHAnsi" w:hAnsiTheme="minorHAnsi"/>
        </w:rPr>
        <w:t>Aqua</w:t>
      </w:r>
      <w:r w:rsidR="00E15B3A" w:rsidRPr="00E37518">
        <w:rPr>
          <w:rFonts w:asciiTheme="minorHAnsi" w:hAnsiTheme="minorHAnsi"/>
        </w:rPr>
        <w:t>c</w:t>
      </w:r>
      <w:r w:rsidR="002B0414" w:rsidRPr="00E37518">
        <w:rPr>
          <w:rFonts w:asciiTheme="minorHAnsi" w:hAnsiTheme="minorHAnsi"/>
        </w:rPr>
        <w:t>ulture also forces spa</w:t>
      </w:r>
      <w:r w:rsidR="001D5FB2" w:rsidRPr="00E37518">
        <w:rPr>
          <w:rFonts w:asciiTheme="minorHAnsi" w:hAnsiTheme="minorHAnsi"/>
        </w:rPr>
        <w:t>tially</w:t>
      </w:r>
      <w:r w:rsidR="002B0414" w:rsidRPr="00E37518">
        <w:rPr>
          <w:rFonts w:asciiTheme="minorHAnsi" w:hAnsiTheme="minorHAnsi"/>
        </w:rPr>
        <w:t xml:space="preserve"> and seasonal</w:t>
      </w:r>
      <w:r w:rsidR="001D5FB2" w:rsidRPr="00E37518">
        <w:rPr>
          <w:rFonts w:asciiTheme="minorHAnsi" w:hAnsiTheme="minorHAnsi"/>
        </w:rPr>
        <w:t>ly</w:t>
      </w:r>
      <w:r w:rsidR="002B0414" w:rsidRPr="00E37518">
        <w:rPr>
          <w:rFonts w:asciiTheme="minorHAnsi" w:hAnsiTheme="minorHAnsi"/>
        </w:rPr>
        <w:t xml:space="preserve"> restrict</w:t>
      </w:r>
      <w:r w:rsidR="001D5FB2" w:rsidRPr="00E37518">
        <w:rPr>
          <w:rFonts w:asciiTheme="minorHAnsi" w:hAnsiTheme="minorHAnsi"/>
        </w:rPr>
        <w:t>ed</w:t>
      </w:r>
      <w:r w:rsidR="002B0414" w:rsidRPr="00E37518">
        <w:rPr>
          <w:rFonts w:asciiTheme="minorHAnsi" w:hAnsiTheme="minorHAnsi"/>
        </w:rPr>
        <w:t xml:space="preserve"> environments on fish, of which may include extreme experiences that normally would be avoided in the wild. </w:t>
      </w:r>
    </w:p>
    <w:p w14:paraId="5C83AD57" w14:textId="60E769FE" w:rsidR="00C921DB" w:rsidRPr="00E37518" w:rsidRDefault="001A4FF6" w:rsidP="00521F3E">
      <w:pPr>
        <w:tabs>
          <w:tab w:val="left" w:pos="2930"/>
        </w:tabs>
        <w:spacing w:line="480" w:lineRule="auto"/>
        <w:jc w:val="both"/>
        <w:rPr>
          <w:rFonts w:asciiTheme="minorHAnsi" w:hAnsiTheme="minorHAnsi"/>
        </w:rPr>
      </w:pPr>
      <w:r w:rsidRPr="00E37518">
        <w:rPr>
          <w:rFonts w:asciiTheme="minorHAnsi" w:hAnsiTheme="minorHAnsi"/>
        </w:rPr>
        <w:t>Retrieving</w:t>
      </w:r>
      <w:r w:rsidR="009B7A9F" w:rsidRPr="00E37518">
        <w:rPr>
          <w:rFonts w:asciiTheme="minorHAnsi" w:hAnsiTheme="minorHAnsi"/>
        </w:rPr>
        <w:t xml:space="preserve"> tags in aquaculture</w:t>
      </w:r>
      <w:r w:rsidR="00810FA9" w:rsidRPr="00E37518">
        <w:rPr>
          <w:rFonts w:asciiTheme="minorHAnsi" w:hAnsiTheme="minorHAnsi"/>
        </w:rPr>
        <w:t xml:space="preserve"> </w:t>
      </w:r>
      <w:r w:rsidR="009B7A9F" w:rsidRPr="00E37518">
        <w:rPr>
          <w:rFonts w:asciiTheme="minorHAnsi" w:hAnsiTheme="minorHAnsi"/>
        </w:rPr>
        <w:t xml:space="preserve">seems </w:t>
      </w:r>
      <w:r w:rsidR="0023588B" w:rsidRPr="00E37518">
        <w:rPr>
          <w:rFonts w:asciiTheme="minorHAnsi" w:hAnsiTheme="minorHAnsi"/>
        </w:rPr>
        <w:t>simpler</w:t>
      </w:r>
      <w:r w:rsidRPr="00E37518">
        <w:rPr>
          <w:rFonts w:asciiTheme="minorHAnsi" w:hAnsiTheme="minorHAnsi"/>
        </w:rPr>
        <w:t xml:space="preserve"> than retrieving tags from the wild</w:t>
      </w:r>
      <w:r w:rsidR="0023588B" w:rsidRPr="00E37518">
        <w:rPr>
          <w:rFonts w:asciiTheme="minorHAnsi" w:hAnsiTheme="minorHAnsi"/>
        </w:rPr>
        <w:t xml:space="preserve">, as </w:t>
      </w:r>
      <w:r w:rsidR="004240B4" w:rsidRPr="00E37518">
        <w:rPr>
          <w:rFonts w:asciiTheme="minorHAnsi" w:hAnsiTheme="minorHAnsi"/>
        </w:rPr>
        <w:t>farmed fish</w:t>
      </w:r>
      <w:r w:rsidR="0023588B" w:rsidRPr="00E37518">
        <w:rPr>
          <w:rFonts w:asciiTheme="minorHAnsi" w:hAnsiTheme="minorHAnsi"/>
        </w:rPr>
        <w:t xml:space="preserve"> </w:t>
      </w:r>
      <w:r w:rsidR="004240B4" w:rsidRPr="00E37518">
        <w:rPr>
          <w:rFonts w:asciiTheme="minorHAnsi" w:hAnsiTheme="minorHAnsi"/>
        </w:rPr>
        <w:t>are</w:t>
      </w:r>
      <w:r w:rsidR="0023588B" w:rsidRPr="00E37518">
        <w:rPr>
          <w:rFonts w:asciiTheme="minorHAnsi" w:hAnsiTheme="minorHAnsi"/>
        </w:rPr>
        <w:t xml:space="preserve"> in confinement</w:t>
      </w:r>
      <w:r w:rsidR="00791CEA" w:rsidRPr="00E37518">
        <w:rPr>
          <w:rFonts w:asciiTheme="minorHAnsi" w:hAnsiTheme="minorHAnsi"/>
        </w:rPr>
        <w:t xml:space="preserve">. </w:t>
      </w:r>
      <w:r w:rsidRPr="00E37518">
        <w:rPr>
          <w:rFonts w:asciiTheme="minorHAnsi" w:hAnsiTheme="minorHAnsi"/>
        </w:rPr>
        <w:t>However, if only a few individual</w:t>
      </w:r>
      <w:r w:rsidR="00791CEA" w:rsidRPr="00E37518">
        <w:rPr>
          <w:rFonts w:asciiTheme="minorHAnsi" w:hAnsiTheme="minorHAnsi"/>
        </w:rPr>
        <w:t>s are tagged out of potentially hundreds of thousands of fish</w:t>
      </w:r>
      <w:r w:rsidR="00E71570" w:rsidRPr="00E37518">
        <w:rPr>
          <w:rFonts w:asciiTheme="minorHAnsi" w:hAnsiTheme="minorHAnsi"/>
        </w:rPr>
        <w:t xml:space="preserve"> in an enclosure</w:t>
      </w:r>
      <w:r w:rsidR="00791CEA" w:rsidRPr="00E37518">
        <w:rPr>
          <w:rFonts w:asciiTheme="minorHAnsi" w:hAnsiTheme="minorHAnsi"/>
        </w:rPr>
        <w:t xml:space="preserve">, recovering these tags during harvest </w:t>
      </w:r>
      <w:r w:rsidR="00CC7317" w:rsidRPr="00E37518">
        <w:rPr>
          <w:rFonts w:asciiTheme="minorHAnsi" w:hAnsiTheme="minorHAnsi"/>
        </w:rPr>
        <w:t>can</w:t>
      </w:r>
      <w:r w:rsidR="00CF76C9" w:rsidRPr="00E37518">
        <w:rPr>
          <w:rFonts w:asciiTheme="minorHAnsi" w:hAnsiTheme="minorHAnsi"/>
        </w:rPr>
        <w:t xml:space="preserve"> be </w:t>
      </w:r>
      <w:r w:rsidR="009D0298" w:rsidRPr="00E37518">
        <w:rPr>
          <w:rFonts w:asciiTheme="minorHAnsi" w:hAnsiTheme="minorHAnsi"/>
        </w:rPr>
        <w:t xml:space="preserve">difficult </w:t>
      </w:r>
      <w:r w:rsidR="00E71570" w:rsidRPr="00E37518">
        <w:rPr>
          <w:rFonts w:asciiTheme="minorHAnsi" w:hAnsiTheme="minorHAnsi"/>
        </w:rPr>
        <w:t xml:space="preserve">as hundreds of tons of fish must be </w:t>
      </w:r>
      <w:r w:rsidR="005301AF" w:rsidRPr="00E37518">
        <w:rPr>
          <w:rFonts w:asciiTheme="minorHAnsi" w:hAnsiTheme="minorHAnsi"/>
        </w:rPr>
        <w:t xml:space="preserve">checked manually </w:t>
      </w:r>
      <w:r w:rsidR="000959B6" w:rsidRPr="00E37518">
        <w:rPr>
          <w:rFonts w:asciiTheme="minorHAnsi" w:hAnsiTheme="minorHAnsi"/>
        </w:rPr>
        <w:t xml:space="preserve">or via sensing methods at harvest point or in processing facilities </w:t>
      </w:r>
      <w:r w:rsidR="00A92323" w:rsidRPr="00E37518">
        <w:rPr>
          <w:rFonts w:asciiTheme="minorHAnsi" w:hAnsiTheme="minorHAnsi"/>
        </w:rPr>
        <w:fldChar w:fldCharType="begin"/>
      </w:r>
      <w:r w:rsidR="00A92323" w:rsidRPr="00E37518">
        <w:rPr>
          <w:rFonts w:asciiTheme="minorHAnsi" w:hAnsiTheme="minorHAnsi"/>
        </w:rPr>
        <w:instrText xml:space="preserve"> ADDIN EN.CITE &lt;EndNote&gt;&lt;Cite&gt;&lt;Author&gt;Føre&lt;/Author&gt;&lt;Year&gt;2017&lt;/Year&gt;&lt;RecNum&gt;710&lt;/RecNum&gt;&lt;DisplayText&gt;(Føre et al. 2017)&lt;/DisplayText&gt;&lt;record&gt;&lt;rec-number&gt;710&lt;/rec-number&gt;&lt;foreign-keys&gt;&lt;key app="EN" db-id="2x5vat5ruertx0e5r50xttzd0frw5v9xrv00" timestamp="1591836695"&gt;710&lt;/key&gt;&lt;/foreign-keys&gt;&lt;ref-type name="Journal Article"&gt;17&lt;/ref-type&gt;&lt;contributors&gt;&lt;authors&gt;&lt;author&gt;Føre, M.&lt;/author&gt;&lt;author&gt;Frank, K.&lt;/author&gt;&lt;author&gt;Dempster, T.&lt;/author&gt;&lt;author&gt;Alfredsen, J. A.&lt;/author&gt;&lt;author&gt;Høy, E.&lt;/author&gt;&lt;/authors&gt;&lt;/contributors&gt;&lt;titles&gt;&lt;title&gt;Biomonitoring using tagged sentinel fish and acoustic telemetry in commercial salmon aquaculture: A feasibility study&lt;/title&gt;&lt;secondary-title&gt;Aquacultural Engineering&lt;/secondary-title&gt;&lt;/titles&gt;&lt;periodical&gt;&lt;full-title&gt;Aquacultural Engineering&lt;/full-title&gt;&lt;/periodical&gt;&lt;pages&gt;163-172&lt;/pages&gt;&lt;volume&gt;78&lt;/volume&gt;&lt;keywords&gt;&lt;keyword&gt;Acoustic telemetry&lt;/keyword&gt;&lt;keyword&gt;Finfish aquaculture&lt;/keyword&gt;&lt;keyword&gt;Sentinel fish&lt;/keyword&gt;&lt;keyword&gt;Real time monitoring&lt;/keyword&gt;&lt;keyword&gt;Individual based observation&lt;/keyword&gt;&lt;keyword&gt;Wireless underwater communication&lt;/keyword&gt;&lt;/keywords&gt;&lt;dates&gt;&lt;year&gt;2017&lt;/year&gt;&lt;pub-dates&gt;&lt;date&gt;2017/08/01/&lt;/date&gt;&lt;/pub-dates&gt;&lt;/dates&gt;&lt;isbn&gt;0144-8609&lt;/isbn&gt;&lt;urls&gt;&lt;related-urls&gt;&lt;url&gt;http://www.sciencedirect.com/science/article/pii/S0144860917300432&lt;/url&gt;&lt;/related-urls&gt;&lt;/urls&gt;&lt;electronic-resource-num&gt;https://doi.org/10.1016/j.aquaeng.2017.07.004&lt;/electronic-resource-num&gt;&lt;/record&gt;&lt;/Cite&gt;&lt;/EndNote&gt;</w:instrText>
      </w:r>
      <w:r w:rsidR="00A92323" w:rsidRPr="00E37518">
        <w:rPr>
          <w:rFonts w:asciiTheme="minorHAnsi" w:hAnsiTheme="minorHAnsi"/>
        </w:rPr>
        <w:fldChar w:fldCharType="separate"/>
      </w:r>
      <w:r w:rsidR="00A92323" w:rsidRPr="00E37518">
        <w:rPr>
          <w:rFonts w:asciiTheme="minorHAnsi" w:hAnsiTheme="minorHAnsi"/>
          <w:noProof/>
        </w:rPr>
        <w:t xml:space="preserve">(Føre </w:t>
      </w:r>
      <w:r w:rsidR="00F8591B" w:rsidRPr="00E37518">
        <w:rPr>
          <w:rFonts w:asciiTheme="minorHAnsi" w:hAnsiTheme="minorHAnsi"/>
          <w:i/>
          <w:noProof/>
        </w:rPr>
        <w:t>et al.</w:t>
      </w:r>
      <w:r w:rsidR="00A92323" w:rsidRPr="00E37518">
        <w:rPr>
          <w:rFonts w:asciiTheme="minorHAnsi" w:hAnsiTheme="minorHAnsi"/>
          <w:noProof/>
        </w:rPr>
        <w:t xml:space="preserve"> 2017)</w:t>
      </w:r>
      <w:r w:rsidR="00A92323" w:rsidRPr="00E37518">
        <w:rPr>
          <w:rFonts w:asciiTheme="minorHAnsi" w:hAnsiTheme="minorHAnsi"/>
        </w:rPr>
        <w:fldChar w:fldCharType="end"/>
      </w:r>
      <w:r w:rsidR="00A92323" w:rsidRPr="00E37518">
        <w:rPr>
          <w:rFonts w:asciiTheme="minorHAnsi" w:hAnsiTheme="minorHAnsi"/>
        </w:rPr>
        <w:t>.</w:t>
      </w:r>
      <w:r w:rsidR="009D0298" w:rsidRPr="00E37518">
        <w:rPr>
          <w:rFonts w:asciiTheme="minorHAnsi" w:hAnsiTheme="minorHAnsi"/>
        </w:rPr>
        <w:t xml:space="preserve"> </w:t>
      </w:r>
      <w:r w:rsidR="00F21D83" w:rsidRPr="00E37518">
        <w:rPr>
          <w:rFonts w:asciiTheme="minorHAnsi" w:hAnsiTheme="minorHAnsi"/>
        </w:rPr>
        <w:t xml:space="preserve">This is especially true for sea-cage aquaculture, which is conducted </w:t>
      </w:r>
      <w:r w:rsidR="00544271" w:rsidRPr="00E37518">
        <w:rPr>
          <w:rFonts w:asciiTheme="minorHAnsi" w:hAnsiTheme="minorHAnsi"/>
        </w:rPr>
        <w:t xml:space="preserve">in </w:t>
      </w:r>
      <w:r w:rsidR="00A9620A" w:rsidRPr="00E37518">
        <w:rPr>
          <w:rFonts w:asciiTheme="minorHAnsi" w:hAnsiTheme="minorHAnsi"/>
        </w:rPr>
        <w:t xml:space="preserve">floating </w:t>
      </w:r>
      <w:r w:rsidR="002A4E57" w:rsidRPr="00E37518">
        <w:rPr>
          <w:rFonts w:asciiTheme="minorHAnsi" w:hAnsiTheme="minorHAnsi"/>
        </w:rPr>
        <w:t xml:space="preserve">cages attached to moorings in the sea that are open to the wider </w:t>
      </w:r>
      <w:r w:rsidR="00544271" w:rsidRPr="00E37518">
        <w:rPr>
          <w:rFonts w:asciiTheme="minorHAnsi" w:hAnsiTheme="minorHAnsi"/>
        </w:rPr>
        <w:t xml:space="preserve">marine </w:t>
      </w:r>
      <w:r w:rsidR="002A4E57" w:rsidRPr="00E37518">
        <w:rPr>
          <w:rFonts w:asciiTheme="minorHAnsi" w:hAnsiTheme="minorHAnsi"/>
        </w:rPr>
        <w:t xml:space="preserve">environment and </w:t>
      </w:r>
      <w:r w:rsidR="00E50937" w:rsidRPr="00E37518">
        <w:rPr>
          <w:rFonts w:asciiTheme="minorHAnsi" w:hAnsiTheme="minorHAnsi"/>
        </w:rPr>
        <w:t>the farmer</w:t>
      </w:r>
      <w:r w:rsidR="00544271" w:rsidRPr="00E37518">
        <w:rPr>
          <w:rFonts w:asciiTheme="minorHAnsi" w:hAnsiTheme="minorHAnsi"/>
        </w:rPr>
        <w:t xml:space="preserve"> has little control over environmental conditions. </w:t>
      </w:r>
      <w:r w:rsidR="00D85AD1" w:rsidRPr="00E37518">
        <w:rPr>
          <w:rFonts w:asciiTheme="minorHAnsi" w:hAnsiTheme="minorHAnsi"/>
        </w:rPr>
        <w:t>In t</w:t>
      </w:r>
      <w:r w:rsidR="006302E4" w:rsidRPr="00E37518">
        <w:rPr>
          <w:rFonts w:asciiTheme="minorHAnsi" w:hAnsiTheme="minorHAnsi"/>
        </w:rPr>
        <w:t>ank</w:t>
      </w:r>
      <w:r w:rsidR="00544271" w:rsidRPr="00E37518">
        <w:rPr>
          <w:rFonts w:asciiTheme="minorHAnsi" w:hAnsiTheme="minorHAnsi"/>
        </w:rPr>
        <w:t xml:space="preserve"> aquaculture</w:t>
      </w:r>
      <w:r w:rsidR="00D85AD1" w:rsidRPr="00E37518">
        <w:rPr>
          <w:rFonts w:asciiTheme="minorHAnsi" w:hAnsiTheme="minorHAnsi"/>
        </w:rPr>
        <w:t>, which is</w:t>
      </w:r>
      <w:r w:rsidR="00B817C2" w:rsidRPr="00E37518">
        <w:rPr>
          <w:rFonts w:asciiTheme="minorHAnsi" w:hAnsiTheme="minorHAnsi"/>
        </w:rPr>
        <w:t xml:space="preserve"> </w:t>
      </w:r>
      <w:r w:rsidR="00544271" w:rsidRPr="00E37518">
        <w:rPr>
          <w:rFonts w:asciiTheme="minorHAnsi" w:hAnsiTheme="minorHAnsi"/>
        </w:rPr>
        <w:t xml:space="preserve">conducted </w:t>
      </w:r>
      <w:r w:rsidR="00B817C2" w:rsidRPr="00E37518">
        <w:rPr>
          <w:rFonts w:asciiTheme="minorHAnsi" w:hAnsiTheme="minorHAnsi"/>
        </w:rPr>
        <w:t xml:space="preserve">on-land in </w:t>
      </w:r>
      <w:r w:rsidR="00920EDB" w:rsidRPr="00E37518">
        <w:rPr>
          <w:rFonts w:asciiTheme="minorHAnsi" w:hAnsiTheme="minorHAnsi"/>
        </w:rPr>
        <w:t>closed containment</w:t>
      </w:r>
      <w:r w:rsidR="00D85AD1" w:rsidRPr="00E37518">
        <w:rPr>
          <w:rFonts w:asciiTheme="minorHAnsi" w:hAnsiTheme="minorHAnsi"/>
        </w:rPr>
        <w:t xml:space="preserve">, the farmer </w:t>
      </w:r>
      <w:r w:rsidR="00CE4727" w:rsidRPr="00E37518">
        <w:rPr>
          <w:rFonts w:asciiTheme="minorHAnsi" w:hAnsiTheme="minorHAnsi"/>
        </w:rPr>
        <w:t>can</w:t>
      </w:r>
      <w:r w:rsidR="00F47280" w:rsidRPr="00E37518">
        <w:rPr>
          <w:rFonts w:asciiTheme="minorHAnsi" w:hAnsiTheme="minorHAnsi"/>
        </w:rPr>
        <w:t xml:space="preserve"> heavily control environment</w:t>
      </w:r>
      <w:r w:rsidR="00CE4727" w:rsidRPr="00E37518">
        <w:rPr>
          <w:rFonts w:asciiTheme="minorHAnsi" w:hAnsiTheme="minorHAnsi"/>
        </w:rPr>
        <w:t xml:space="preserve">al conditions and may be more likely to retrieve lost tags </w:t>
      </w:r>
      <w:r w:rsidR="00920EDB" w:rsidRPr="00E37518">
        <w:rPr>
          <w:rFonts w:asciiTheme="minorHAnsi" w:hAnsiTheme="minorHAnsi"/>
        </w:rPr>
        <w:t xml:space="preserve">as </w:t>
      </w:r>
      <w:r w:rsidR="009A0C52" w:rsidRPr="00E37518">
        <w:rPr>
          <w:rFonts w:asciiTheme="minorHAnsi" w:hAnsiTheme="minorHAnsi"/>
        </w:rPr>
        <w:t xml:space="preserve">they will not fall out of net cages as they might in sea-cage aquaculture. </w:t>
      </w:r>
    </w:p>
    <w:p w14:paraId="7D2D2E41" w14:textId="0ECCA932" w:rsidR="007B5AB9" w:rsidRPr="00E37518" w:rsidRDefault="004803EA" w:rsidP="00521F3E">
      <w:pPr>
        <w:tabs>
          <w:tab w:val="left" w:pos="2930"/>
        </w:tabs>
        <w:spacing w:line="480" w:lineRule="auto"/>
        <w:jc w:val="both"/>
        <w:rPr>
          <w:rFonts w:asciiTheme="minorHAnsi" w:hAnsiTheme="minorHAnsi"/>
        </w:rPr>
      </w:pPr>
      <w:r w:rsidRPr="00E37518">
        <w:rPr>
          <w:rFonts w:asciiTheme="minorHAnsi" w:hAnsiTheme="minorHAnsi"/>
        </w:rPr>
        <w:t>T</w:t>
      </w:r>
      <w:r w:rsidR="00573443" w:rsidRPr="00E37518">
        <w:rPr>
          <w:rFonts w:asciiTheme="minorHAnsi" w:hAnsiTheme="minorHAnsi"/>
        </w:rPr>
        <w:t xml:space="preserve">ag </w:t>
      </w:r>
      <w:r w:rsidR="00696D87" w:rsidRPr="00E37518">
        <w:rPr>
          <w:rFonts w:asciiTheme="minorHAnsi" w:hAnsiTheme="minorHAnsi"/>
        </w:rPr>
        <w:t>recovery</w:t>
      </w:r>
      <w:r w:rsidR="00573443" w:rsidRPr="00E37518">
        <w:rPr>
          <w:rFonts w:asciiTheme="minorHAnsi" w:hAnsiTheme="minorHAnsi"/>
        </w:rPr>
        <w:t xml:space="preserve"> is arguably more important in </w:t>
      </w:r>
      <w:r w:rsidR="00696D87" w:rsidRPr="00E37518">
        <w:rPr>
          <w:rFonts w:asciiTheme="minorHAnsi" w:hAnsiTheme="minorHAnsi"/>
        </w:rPr>
        <w:t>aquaculture</w:t>
      </w:r>
      <w:r w:rsidR="00AD7C96" w:rsidRPr="00E37518">
        <w:rPr>
          <w:rFonts w:asciiTheme="minorHAnsi" w:hAnsiTheme="minorHAnsi"/>
        </w:rPr>
        <w:t xml:space="preserve"> </w:t>
      </w:r>
      <w:r w:rsidR="00966354" w:rsidRPr="00E37518">
        <w:rPr>
          <w:rFonts w:asciiTheme="minorHAnsi" w:hAnsiTheme="minorHAnsi"/>
        </w:rPr>
        <w:t xml:space="preserve">than </w:t>
      </w:r>
      <w:r w:rsidR="003548B2" w:rsidRPr="00E37518">
        <w:rPr>
          <w:rFonts w:asciiTheme="minorHAnsi" w:hAnsiTheme="minorHAnsi"/>
        </w:rPr>
        <w:t xml:space="preserve">in </w:t>
      </w:r>
      <w:r w:rsidR="00966354" w:rsidRPr="00E37518">
        <w:rPr>
          <w:rFonts w:asciiTheme="minorHAnsi" w:hAnsiTheme="minorHAnsi"/>
        </w:rPr>
        <w:t>wild fish studies</w:t>
      </w:r>
      <w:r w:rsidR="008B6ACD" w:rsidRPr="00E37518">
        <w:rPr>
          <w:rFonts w:asciiTheme="minorHAnsi" w:hAnsiTheme="minorHAnsi"/>
        </w:rPr>
        <w:t>, as a</w:t>
      </w:r>
      <w:r w:rsidR="00192481" w:rsidRPr="00E37518">
        <w:rPr>
          <w:rFonts w:asciiTheme="minorHAnsi" w:hAnsiTheme="minorHAnsi"/>
        </w:rPr>
        <w:t xml:space="preserve">n </w:t>
      </w:r>
      <w:r w:rsidR="0013450D" w:rsidRPr="00E37518">
        <w:rPr>
          <w:rFonts w:asciiTheme="minorHAnsi" w:hAnsiTheme="minorHAnsi"/>
        </w:rPr>
        <w:t>unaccounted-for</w:t>
      </w:r>
      <w:r w:rsidR="00192481" w:rsidRPr="00E37518">
        <w:rPr>
          <w:rFonts w:asciiTheme="minorHAnsi" w:hAnsiTheme="minorHAnsi"/>
        </w:rPr>
        <w:t xml:space="preserve"> tag could </w:t>
      </w:r>
      <w:r w:rsidR="00787387" w:rsidRPr="00E37518">
        <w:rPr>
          <w:rFonts w:asciiTheme="minorHAnsi" w:hAnsiTheme="minorHAnsi"/>
        </w:rPr>
        <w:t xml:space="preserve">render </w:t>
      </w:r>
      <w:r w:rsidR="00934572" w:rsidRPr="00E37518">
        <w:rPr>
          <w:rFonts w:asciiTheme="minorHAnsi" w:hAnsiTheme="minorHAnsi"/>
        </w:rPr>
        <w:t>an entire batch of fish</w:t>
      </w:r>
      <w:r w:rsidR="00787387" w:rsidRPr="00E37518">
        <w:rPr>
          <w:rFonts w:asciiTheme="minorHAnsi" w:hAnsiTheme="minorHAnsi"/>
        </w:rPr>
        <w:t xml:space="preserve"> unsellable, </w:t>
      </w:r>
      <w:r w:rsidR="00CC174B" w:rsidRPr="00E37518">
        <w:rPr>
          <w:rFonts w:asciiTheme="minorHAnsi" w:hAnsiTheme="minorHAnsi"/>
        </w:rPr>
        <w:t xml:space="preserve">to avoid customers </w:t>
      </w:r>
      <w:r w:rsidR="00934572" w:rsidRPr="00E37518">
        <w:rPr>
          <w:rFonts w:asciiTheme="minorHAnsi" w:hAnsiTheme="minorHAnsi"/>
        </w:rPr>
        <w:t xml:space="preserve">potentially </w:t>
      </w:r>
      <w:r w:rsidR="00CC174B" w:rsidRPr="00E37518">
        <w:rPr>
          <w:rFonts w:asciiTheme="minorHAnsi" w:hAnsiTheme="minorHAnsi"/>
        </w:rPr>
        <w:t xml:space="preserve">encountering tag components (plastic, metal, fibreglass) in their food. </w:t>
      </w:r>
      <w:r w:rsidR="00202AEB" w:rsidRPr="00E37518">
        <w:rPr>
          <w:rFonts w:asciiTheme="minorHAnsi" w:hAnsiTheme="minorHAnsi"/>
        </w:rPr>
        <w:t xml:space="preserve">Furthermore, </w:t>
      </w:r>
      <w:r w:rsidR="008175FF" w:rsidRPr="00E37518">
        <w:rPr>
          <w:rFonts w:asciiTheme="minorHAnsi" w:hAnsiTheme="minorHAnsi"/>
        </w:rPr>
        <w:t>d</w:t>
      </w:r>
      <w:r w:rsidR="00202AEB" w:rsidRPr="00E37518">
        <w:rPr>
          <w:rFonts w:asciiTheme="minorHAnsi" w:hAnsiTheme="minorHAnsi"/>
        </w:rPr>
        <w:t>eploying many tagged individuals in one production unit may be unfeasible depend</w:t>
      </w:r>
      <w:r w:rsidR="00323824" w:rsidRPr="00E37518">
        <w:rPr>
          <w:rFonts w:asciiTheme="minorHAnsi" w:hAnsiTheme="minorHAnsi"/>
        </w:rPr>
        <w:t>ing</w:t>
      </w:r>
      <w:r w:rsidR="00202AEB" w:rsidRPr="00E37518">
        <w:rPr>
          <w:rFonts w:asciiTheme="minorHAnsi" w:hAnsiTheme="minorHAnsi"/>
        </w:rPr>
        <w:t xml:space="preserve"> on tag t</w:t>
      </w:r>
      <w:r w:rsidR="00AF56CB" w:rsidRPr="00E37518">
        <w:rPr>
          <w:rFonts w:asciiTheme="minorHAnsi" w:hAnsiTheme="minorHAnsi"/>
        </w:rPr>
        <w:t>ype</w:t>
      </w:r>
      <w:r w:rsidR="006A5AEA" w:rsidRPr="00E37518">
        <w:rPr>
          <w:rFonts w:asciiTheme="minorHAnsi" w:hAnsiTheme="minorHAnsi"/>
        </w:rPr>
        <w:t xml:space="preserve">. </w:t>
      </w:r>
      <w:r w:rsidR="00176C95" w:rsidRPr="00E37518">
        <w:rPr>
          <w:rFonts w:asciiTheme="minorHAnsi" w:hAnsiTheme="minorHAnsi"/>
        </w:rPr>
        <w:t xml:space="preserve">Because </w:t>
      </w:r>
      <w:r w:rsidR="00880331" w:rsidRPr="00E37518">
        <w:rPr>
          <w:rFonts w:asciiTheme="minorHAnsi" w:hAnsiTheme="minorHAnsi"/>
        </w:rPr>
        <w:t xml:space="preserve">acoustic </w:t>
      </w:r>
      <w:r w:rsidR="00357E0B" w:rsidRPr="00E37518">
        <w:rPr>
          <w:rFonts w:asciiTheme="minorHAnsi" w:hAnsiTheme="minorHAnsi"/>
        </w:rPr>
        <w:t>t</w:t>
      </w:r>
      <w:r w:rsidR="00514344" w:rsidRPr="00E37518">
        <w:rPr>
          <w:rFonts w:asciiTheme="minorHAnsi" w:hAnsiTheme="minorHAnsi"/>
        </w:rPr>
        <w:t xml:space="preserve">elemetry </w:t>
      </w:r>
      <w:r w:rsidR="00357E0B" w:rsidRPr="00E37518">
        <w:rPr>
          <w:rFonts w:asciiTheme="minorHAnsi" w:hAnsiTheme="minorHAnsi"/>
        </w:rPr>
        <w:t xml:space="preserve">tags </w:t>
      </w:r>
      <w:r w:rsidR="00CE5F02" w:rsidRPr="00E37518">
        <w:rPr>
          <w:rFonts w:asciiTheme="minorHAnsi" w:hAnsiTheme="minorHAnsi"/>
        </w:rPr>
        <w:t xml:space="preserve">(originally designed for wild fish), </w:t>
      </w:r>
      <w:r w:rsidR="00357E0B" w:rsidRPr="00E37518">
        <w:rPr>
          <w:rFonts w:asciiTheme="minorHAnsi" w:hAnsiTheme="minorHAnsi"/>
        </w:rPr>
        <w:t xml:space="preserve">were </w:t>
      </w:r>
      <w:r w:rsidR="00514344" w:rsidRPr="00E37518">
        <w:rPr>
          <w:rFonts w:asciiTheme="minorHAnsi" w:hAnsiTheme="minorHAnsi"/>
        </w:rPr>
        <w:t>not designed to be used in restricted spaces</w:t>
      </w:r>
      <w:r w:rsidR="004334C4" w:rsidRPr="00E37518">
        <w:rPr>
          <w:rFonts w:asciiTheme="minorHAnsi" w:hAnsiTheme="minorHAnsi"/>
        </w:rPr>
        <w:t xml:space="preserve">, </w:t>
      </w:r>
      <w:r w:rsidR="00514344" w:rsidRPr="00E37518">
        <w:rPr>
          <w:rFonts w:asciiTheme="minorHAnsi" w:hAnsiTheme="minorHAnsi"/>
        </w:rPr>
        <w:t xml:space="preserve">a concern with using </w:t>
      </w:r>
      <w:r w:rsidR="008579E0" w:rsidRPr="00E37518">
        <w:rPr>
          <w:rFonts w:asciiTheme="minorHAnsi" w:hAnsiTheme="minorHAnsi"/>
        </w:rPr>
        <w:t xml:space="preserve">these </w:t>
      </w:r>
      <w:r w:rsidR="00514344" w:rsidRPr="00E37518">
        <w:rPr>
          <w:rFonts w:asciiTheme="minorHAnsi" w:hAnsiTheme="minorHAnsi"/>
        </w:rPr>
        <w:t xml:space="preserve">tags in </w:t>
      </w:r>
      <w:r w:rsidR="00514344" w:rsidRPr="00E37518">
        <w:rPr>
          <w:rFonts w:asciiTheme="minorHAnsi" w:hAnsiTheme="minorHAnsi"/>
        </w:rPr>
        <w:lastRenderedPageBreak/>
        <w:t xml:space="preserve">aquaculture is </w:t>
      </w:r>
      <w:r w:rsidR="004E0124" w:rsidRPr="00E37518">
        <w:rPr>
          <w:rFonts w:asciiTheme="minorHAnsi" w:hAnsiTheme="minorHAnsi"/>
        </w:rPr>
        <w:t xml:space="preserve">that too many </w:t>
      </w:r>
      <w:r w:rsidR="008579E0" w:rsidRPr="00E37518">
        <w:rPr>
          <w:rFonts w:asciiTheme="minorHAnsi" w:hAnsiTheme="minorHAnsi"/>
        </w:rPr>
        <w:t xml:space="preserve">acoustic </w:t>
      </w:r>
      <w:r w:rsidR="004E0124" w:rsidRPr="00E37518">
        <w:rPr>
          <w:rFonts w:asciiTheme="minorHAnsi" w:hAnsiTheme="minorHAnsi"/>
        </w:rPr>
        <w:t>tags using</w:t>
      </w:r>
      <w:r w:rsidR="003878E0" w:rsidRPr="00E37518">
        <w:rPr>
          <w:rFonts w:asciiTheme="minorHAnsi" w:hAnsiTheme="minorHAnsi"/>
        </w:rPr>
        <w:t xml:space="preserve"> the</w:t>
      </w:r>
      <w:r w:rsidR="004E0124" w:rsidRPr="00E37518">
        <w:rPr>
          <w:rFonts w:asciiTheme="minorHAnsi" w:hAnsiTheme="minorHAnsi"/>
        </w:rPr>
        <w:t xml:space="preserve"> same frequency may cause signal interference</w:t>
      </w:r>
      <w:r w:rsidR="00DB3654" w:rsidRPr="00E37518">
        <w:rPr>
          <w:rFonts w:asciiTheme="minorHAnsi" w:hAnsiTheme="minorHAnsi"/>
        </w:rPr>
        <w:t xml:space="preserve"> or ‘tag clashes’</w:t>
      </w:r>
      <w:r w:rsidR="004E0124" w:rsidRPr="00E37518">
        <w:rPr>
          <w:rFonts w:asciiTheme="minorHAnsi" w:hAnsiTheme="minorHAnsi"/>
        </w:rPr>
        <w:t xml:space="preserve"> </w:t>
      </w:r>
      <w:r w:rsidR="00A92323" w:rsidRPr="00E37518">
        <w:rPr>
          <w:rFonts w:asciiTheme="minorHAnsi" w:hAnsiTheme="minorHAnsi"/>
        </w:rPr>
        <w:fldChar w:fldCharType="begin">
          <w:fldData xml:space="preserve">PEVuZE5vdGU+PENpdGU+PEF1dGhvcj5Lb2xhcmV2aWM8L0F1dGhvcj48WWVhcj4yMDE2PC9ZZWFy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</w:fldData>
        </w:fldChar>
      </w:r>
      <w:r w:rsidR="00A92323" w:rsidRPr="00E37518">
        <w:rPr>
          <w:rFonts w:asciiTheme="minorHAnsi" w:hAnsiTheme="minorHAnsi"/>
        </w:rPr>
        <w:instrText xml:space="preserve"> ADDIN EN.CITE </w:instrText>
      </w:r>
      <w:r w:rsidR="00A92323" w:rsidRPr="00E37518">
        <w:rPr>
          <w:rFonts w:asciiTheme="minorHAnsi" w:hAnsiTheme="minorHAnsi"/>
        </w:rPr>
        <w:fldChar w:fldCharType="begin">
          <w:fldData xml:space="preserve">PEVuZE5vdGU+PENpdGU+PEF1dGhvcj5Lb2xhcmV2aWM8L0F1dGhvcj48WWVhcj4yMDE2PC9ZZWFy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</w:fldData>
        </w:fldChar>
      </w:r>
      <w:r w:rsidR="00A92323" w:rsidRPr="00E37518">
        <w:rPr>
          <w:rFonts w:asciiTheme="minorHAnsi" w:hAnsiTheme="minorHAnsi"/>
        </w:rPr>
        <w:instrText xml:space="preserve"> ADDIN EN.CITE.DATA </w:instrText>
      </w:r>
      <w:r w:rsidR="00A92323" w:rsidRPr="00E37518">
        <w:rPr>
          <w:rFonts w:asciiTheme="minorHAnsi" w:hAnsiTheme="minorHAnsi"/>
        </w:rPr>
      </w:r>
      <w:r w:rsidR="00A92323" w:rsidRPr="00E37518">
        <w:rPr>
          <w:rFonts w:asciiTheme="minorHAnsi" w:hAnsiTheme="minorHAnsi"/>
        </w:rPr>
        <w:fldChar w:fldCharType="end"/>
      </w:r>
      <w:r w:rsidR="00A92323" w:rsidRPr="00E37518">
        <w:rPr>
          <w:rFonts w:asciiTheme="minorHAnsi" w:hAnsiTheme="minorHAnsi"/>
        </w:rPr>
      </w:r>
      <w:r w:rsidR="00A92323" w:rsidRPr="00E37518">
        <w:rPr>
          <w:rFonts w:asciiTheme="minorHAnsi" w:hAnsiTheme="minorHAnsi"/>
        </w:rPr>
        <w:fldChar w:fldCharType="separate"/>
      </w:r>
      <w:r w:rsidR="00A92323" w:rsidRPr="00E37518">
        <w:rPr>
          <w:rFonts w:asciiTheme="minorHAnsi" w:hAnsiTheme="minorHAnsi"/>
          <w:noProof/>
        </w:rPr>
        <w:t xml:space="preserve">(Kolarevic </w:t>
      </w:r>
      <w:r w:rsidR="00F8591B" w:rsidRPr="00E37518">
        <w:rPr>
          <w:rFonts w:asciiTheme="minorHAnsi" w:hAnsiTheme="minorHAnsi"/>
          <w:i/>
          <w:noProof/>
        </w:rPr>
        <w:t>et al.</w:t>
      </w:r>
      <w:r w:rsidR="00A92323" w:rsidRPr="00E37518">
        <w:rPr>
          <w:rFonts w:asciiTheme="minorHAnsi" w:hAnsiTheme="minorHAnsi"/>
          <w:noProof/>
        </w:rPr>
        <w:t xml:space="preserve"> 2016; Martos-Sitcha </w:t>
      </w:r>
      <w:r w:rsidR="00F8591B" w:rsidRPr="00E37518">
        <w:rPr>
          <w:rFonts w:asciiTheme="minorHAnsi" w:hAnsiTheme="minorHAnsi"/>
          <w:i/>
          <w:noProof/>
        </w:rPr>
        <w:t>et al.</w:t>
      </w:r>
      <w:r w:rsidR="00A92323" w:rsidRPr="00E37518">
        <w:rPr>
          <w:rFonts w:asciiTheme="minorHAnsi" w:hAnsiTheme="minorHAnsi"/>
          <w:noProof/>
        </w:rPr>
        <w:t xml:space="preserve"> 2019)</w:t>
      </w:r>
      <w:r w:rsidR="00A92323" w:rsidRPr="00E37518">
        <w:rPr>
          <w:rFonts w:asciiTheme="minorHAnsi" w:hAnsiTheme="minorHAnsi"/>
        </w:rPr>
        <w:fldChar w:fldCharType="end"/>
      </w:r>
      <w:r w:rsidR="00A92323" w:rsidRPr="00E37518">
        <w:rPr>
          <w:rFonts w:asciiTheme="minorHAnsi" w:hAnsiTheme="minorHAnsi"/>
        </w:rPr>
        <w:t>.</w:t>
      </w:r>
      <w:r w:rsidR="004E0124" w:rsidRPr="00E37518">
        <w:rPr>
          <w:rFonts w:asciiTheme="minorHAnsi" w:hAnsiTheme="minorHAnsi"/>
        </w:rPr>
        <w:t xml:space="preserve"> However, </w:t>
      </w:r>
      <w:r w:rsidR="007763E3" w:rsidRPr="00E37518">
        <w:rPr>
          <w:rFonts w:asciiTheme="minorHAnsi" w:hAnsiTheme="minorHAnsi"/>
        </w:rPr>
        <w:t xml:space="preserve">this potential issue can be </w:t>
      </w:r>
      <w:r w:rsidR="00083B69" w:rsidRPr="00E37518">
        <w:rPr>
          <w:rFonts w:asciiTheme="minorHAnsi" w:hAnsiTheme="minorHAnsi"/>
        </w:rPr>
        <w:t xml:space="preserve">partly </w:t>
      </w:r>
      <w:r w:rsidR="007763E3" w:rsidRPr="00E37518">
        <w:rPr>
          <w:rFonts w:asciiTheme="minorHAnsi" w:hAnsiTheme="minorHAnsi"/>
        </w:rPr>
        <w:t xml:space="preserve">remedied through </w:t>
      </w:r>
      <w:r w:rsidR="006963D1" w:rsidRPr="00E37518">
        <w:rPr>
          <w:rFonts w:asciiTheme="minorHAnsi" w:hAnsiTheme="minorHAnsi"/>
        </w:rPr>
        <w:t xml:space="preserve">more advanced signal processing in the receiver unit, optimising </w:t>
      </w:r>
      <w:r w:rsidR="007763E3" w:rsidRPr="00E37518">
        <w:rPr>
          <w:rFonts w:asciiTheme="minorHAnsi" w:hAnsiTheme="minorHAnsi"/>
        </w:rPr>
        <w:t xml:space="preserve">receiver </w:t>
      </w:r>
      <w:r w:rsidR="007F4462" w:rsidRPr="00E37518">
        <w:rPr>
          <w:rFonts w:asciiTheme="minorHAnsi" w:hAnsiTheme="minorHAnsi"/>
        </w:rPr>
        <w:t xml:space="preserve">deployment </w:t>
      </w:r>
      <w:r w:rsidR="007763E3" w:rsidRPr="00E37518">
        <w:rPr>
          <w:rFonts w:asciiTheme="minorHAnsi" w:hAnsiTheme="minorHAnsi"/>
        </w:rPr>
        <w:t>an</w:t>
      </w:r>
      <w:r w:rsidR="00A97B9C" w:rsidRPr="00E37518">
        <w:rPr>
          <w:rFonts w:asciiTheme="minorHAnsi" w:hAnsiTheme="minorHAnsi"/>
        </w:rPr>
        <w:t xml:space="preserve">d designating unique </w:t>
      </w:r>
      <w:r w:rsidR="00C03282" w:rsidRPr="00E37518">
        <w:rPr>
          <w:rFonts w:asciiTheme="minorHAnsi" w:hAnsiTheme="minorHAnsi"/>
        </w:rPr>
        <w:t xml:space="preserve">acoustic frequencies </w:t>
      </w:r>
      <w:r w:rsidR="00DB16E9" w:rsidRPr="00E37518">
        <w:rPr>
          <w:rFonts w:asciiTheme="minorHAnsi" w:hAnsiTheme="minorHAnsi"/>
        </w:rPr>
        <w:t xml:space="preserve">for each cage or tank </w:t>
      </w:r>
      <w:r w:rsidR="003572D8" w:rsidRPr="00E37518">
        <w:rPr>
          <w:rFonts w:asciiTheme="minorHAnsi" w:hAnsiTheme="minorHAnsi"/>
        </w:rPr>
        <w:fldChar w:fldCharType="begin"/>
      </w:r>
      <w:r w:rsidR="003572D8" w:rsidRPr="00E37518">
        <w:rPr>
          <w:rFonts w:asciiTheme="minorHAnsi" w:hAnsiTheme="minorHAnsi"/>
        </w:rPr>
        <w:instrText xml:space="preserve"> ADDIN EN.CITE &lt;EndNote&gt;&lt;Cite&gt;&lt;Author&gt;Føre&lt;/Author&gt;&lt;Year&gt;2017&lt;/Year&gt;&lt;RecNum&gt;710&lt;/RecNum&gt;&lt;DisplayText&gt;(Føre et al. 2017)&lt;/DisplayText&gt;&lt;record&gt;&lt;rec-number&gt;710&lt;/rec-number&gt;&lt;foreign-keys&gt;&lt;key app="EN" db-id="2x5vat5ruertx0e5r50xttzd0frw5v9xrv00" timestamp="1591836695"&gt;710&lt;/key&gt;&lt;/foreign-keys&gt;&lt;ref-type name="Journal Article"&gt;17&lt;/ref-type&gt;&lt;contributors&gt;&lt;authors&gt;&lt;author&gt;Føre, M.&lt;/author&gt;&lt;author&gt;Frank, K.&lt;/author&gt;&lt;author&gt;Dempster, T.&lt;/author&gt;&lt;author&gt;Alfredsen, J. A.&lt;/author&gt;&lt;author&gt;Høy, E.&lt;/author&gt;&lt;/authors&gt;&lt;/contributors&gt;&lt;titles&gt;&lt;title&gt;Biomonitoring using tagged sentinel fish and acoustic telemetry in commercial salmon aquaculture: A feasibility study&lt;/title&gt;&lt;secondary-title&gt;Aquacultural Engineering&lt;/secondary-title&gt;&lt;/titles&gt;&lt;periodical&gt;&lt;full-title&gt;Aquacultural Engineering&lt;/full-title&gt;&lt;/periodical&gt;&lt;pages&gt;163-172&lt;/pages&gt;&lt;volume&gt;78&lt;/volume&gt;&lt;keywords&gt;&lt;keyword&gt;Acoustic telemetry&lt;/keyword&gt;&lt;keyword&gt;Finfish aquaculture&lt;/keyword&gt;&lt;keyword&gt;Sentinel fish&lt;/keyword&gt;&lt;keyword&gt;Real time monitoring&lt;/keyword&gt;&lt;keyword&gt;Individual based observation&lt;/keyword&gt;&lt;keyword&gt;Wireless underwater communication&lt;/keyword&gt;&lt;/keywords&gt;&lt;dates&gt;&lt;year&gt;2017&lt;/year&gt;&lt;pub-dates&gt;&lt;date&gt;2017/08/01/&lt;/date&gt;&lt;/pub-dates&gt;&lt;/dates&gt;&lt;isbn&gt;0144-8609&lt;/isbn&gt;&lt;urls&gt;&lt;related-urls&gt;&lt;url&gt;http://www.sciencedirect.com/science/article/pii/S0144860917300432&lt;/url&gt;&lt;/related-urls&gt;&lt;/urls&gt;&lt;electronic-resource-num&gt;https://doi.org/10.1016/j.aquaeng.2017.07.004&lt;/electronic-resource-num&gt;&lt;/record&gt;&lt;/Cite&gt;&lt;/EndNote&gt;</w:instrText>
      </w:r>
      <w:r w:rsidR="003572D8" w:rsidRPr="00E37518">
        <w:rPr>
          <w:rFonts w:asciiTheme="minorHAnsi" w:hAnsiTheme="minorHAnsi"/>
        </w:rPr>
        <w:fldChar w:fldCharType="separate"/>
      </w:r>
      <w:r w:rsidR="003572D8" w:rsidRPr="00E37518">
        <w:rPr>
          <w:rFonts w:asciiTheme="minorHAnsi" w:hAnsiTheme="minorHAnsi"/>
          <w:noProof/>
        </w:rPr>
        <w:t xml:space="preserve">(Føre </w:t>
      </w:r>
      <w:r w:rsidR="00F8591B" w:rsidRPr="00E37518">
        <w:rPr>
          <w:rFonts w:asciiTheme="minorHAnsi" w:hAnsiTheme="minorHAnsi"/>
          <w:i/>
          <w:noProof/>
        </w:rPr>
        <w:t>et al.</w:t>
      </w:r>
      <w:r w:rsidR="003572D8" w:rsidRPr="00E37518">
        <w:rPr>
          <w:rFonts w:asciiTheme="minorHAnsi" w:hAnsiTheme="minorHAnsi"/>
          <w:noProof/>
        </w:rPr>
        <w:t xml:space="preserve"> 2017)</w:t>
      </w:r>
      <w:r w:rsidR="003572D8" w:rsidRPr="00E37518">
        <w:rPr>
          <w:rFonts w:asciiTheme="minorHAnsi" w:hAnsiTheme="minorHAnsi"/>
        </w:rPr>
        <w:fldChar w:fldCharType="end"/>
      </w:r>
      <w:r w:rsidR="003572D8" w:rsidRPr="00E37518">
        <w:rPr>
          <w:rFonts w:asciiTheme="minorHAnsi" w:hAnsiTheme="minorHAnsi"/>
        </w:rPr>
        <w:t>.</w:t>
      </w:r>
      <w:r w:rsidR="00DB16E9" w:rsidRPr="00E37518">
        <w:rPr>
          <w:rFonts w:asciiTheme="minorHAnsi" w:hAnsiTheme="minorHAnsi"/>
        </w:rPr>
        <w:t xml:space="preserve"> </w:t>
      </w:r>
      <w:r w:rsidR="00DF42C7" w:rsidRPr="00E37518">
        <w:rPr>
          <w:rFonts w:asciiTheme="minorHAnsi" w:hAnsiTheme="minorHAnsi"/>
        </w:rPr>
        <w:t>Irrespective of these challenges</w:t>
      </w:r>
      <w:r w:rsidR="00177470" w:rsidRPr="00E37518">
        <w:rPr>
          <w:rFonts w:asciiTheme="minorHAnsi" w:hAnsiTheme="minorHAnsi"/>
        </w:rPr>
        <w:t xml:space="preserve">, tags </w:t>
      </w:r>
      <w:r w:rsidR="00C4539A" w:rsidRPr="00E37518">
        <w:rPr>
          <w:rFonts w:asciiTheme="minorHAnsi" w:hAnsiTheme="minorHAnsi"/>
        </w:rPr>
        <w:t xml:space="preserve">are powerful tools that </w:t>
      </w:r>
      <w:r w:rsidR="00382B2E" w:rsidRPr="00E37518">
        <w:rPr>
          <w:rFonts w:asciiTheme="minorHAnsi" w:hAnsiTheme="minorHAnsi"/>
        </w:rPr>
        <w:t>are becoming more commonly</w:t>
      </w:r>
      <w:r w:rsidR="003548B2" w:rsidRPr="00E37518">
        <w:rPr>
          <w:rFonts w:asciiTheme="minorHAnsi" w:hAnsiTheme="minorHAnsi"/>
        </w:rPr>
        <w:t xml:space="preserve"> used</w:t>
      </w:r>
      <w:r w:rsidR="00177470" w:rsidRPr="00E37518">
        <w:rPr>
          <w:rFonts w:asciiTheme="minorHAnsi" w:hAnsiTheme="minorHAnsi"/>
        </w:rPr>
        <w:t xml:space="preserve"> </w:t>
      </w:r>
      <w:r w:rsidR="007C7249" w:rsidRPr="00E37518">
        <w:rPr>
          <w:rFonts w:asciiTheme="minorHAnsi" w:hAnsiTheme="minorHAnsi"/>
        </w:rPr>
        <w:t xml:space="preserve">in aquaculture </w:t>
      </w:r>
      <w:r w:rsidR="003548B2" w:rsidRPr="00E37518">
        <w:rPr>
          <w:rFonts w:asciiTheme="minorHAnsi" w:hAnsiTheme="minorHAnsi"/>
        </w:rPr>
        <w:t xml:space="preserve">research </w:t>
      </w:r>
      <w:r w:rsidR="008149F8" w:rsidRPr="00E37518">
        <w:rPr>
          <w:rFonts w:asciiTheme="minorHAnsi" w:hAnsiTheme="minorHAnsi"/>
        </w:rPr>
        <w:t>to</w:t>
      </w:r>
      <w:r w:rsidR="009E5457" w:rsidRPr="00E37518">
        <w:rPr>
          <w:rFonts w:asciiTheme="minorHAnsi" w:hAnsiTheme="minorHAnsi"/>
        </w:rPr>
        <w:t xml:space="preserve"> obtain</w:t>
      </w:r>
      <w:r w:rsidR="00177470" w:rsidRPr="00E37518">
        <w:rPr>
          <w:rFonts w:asciiTheme="minorHAnsi" w:hAnsiTheme="minorHAnsi"/>
        </w:rPr>
        <w:t xml:space="preserve"> </w:t>
      </w:r>
      <w:r w:rsidR="00C4539A" w:rsidRPr="00E37518">
        <w:rPr>
          <w:rFonts w:asciiTheme="minorHAnsi" w:hAnsiTheme="minorHAnsi"/>
        </w:rPr>
        <w:t xml:space="preserve">important </w:t>
      </w:r>
      <w:r w:rsidR="00177470" w:rsidRPr="00E37518">
        <w:rPr>
          <w:rFonts w:asciiTheme="minorHAnsi" w:hAnsiTheme="minorHAnsi"/>
        </w:rPr>
        <w:t xml:space="preserve">information about </w:t>
      </w:r>
      <w:r w:rsidR="00944EA5" w:rsidRPr="00E37518">
        <w:rPr>
          <w:rFonts w:asciiTheme="minorHAnsi" w:hAnsiTheme="minorHAnsi"/>
        </w:rPr>
        <w:t xml:space="preserve">individual </w:t>
      </w:r>
      <w:r w:rsidR="009E5457" w:rsidRPr="00E37518">
        <w:rPr>
          <w:rFonts w:asciiTheme="minorHAnsi" w:hAnsiTheme="minorHAnsi"/>
        </w:rPr>
        <w:t>farmed fish</w:t>
      </w:r>
      <w:r w:rsidR="00177470" w:rsidRPr="00E37518">
        <w:rPr>
          <w:rFonts w:asciiTheme="minorHAnsi" w:hAnsiTheme="minorHAnsi"/>
        </w:rPr>
        <w:t xml:space="preserve"> </w:t>
      </w:r>
      <w:r w:rsidR="009B7C59" w:rsidRPr="00E37518">
        <w:rPr>
          <w:rFonts w:asciiTheme="minorHAnsi" w:hAnsiTheme="minorHAnsi"/>
        </w:rPr>
        <w:t>behaviour</w:t>
      </w:r>
      <w:r w:rsidR="00901065" w:rsidRPr="00E37518">
        <w:rPr>
          <w:rFonts w:asciiTheme="minorHAnsi" w:hAnsiTheme="minorHAnsi"/>
        </w:rPr>
        <w:t xml:space="preserve">. </w:t>
      </w:r>
      <w:r w:rsidR="003878E0" w:rsidRPr="00E37518">
        <w:rPr>
          <w:rFonts w:asciiTheme="minorHAnsi" w:hAnsiTheme="minorHAnsi"/>
        </w:rPr>
        <w:t xml:space="preserve"> </w:t>
      </w:r>
    </w:p>
    <w:p w14:paraId="37FEAFEE" w14:textId="3DEBF2AF" w:rsidR="00EA0EBB" w:rsidRDefault="00EA0EBB" w:rsidP="00521F3E">
      <w:pPr>
        <w:tabs>
          <w:tab w:val="left" w:pos="2930"/>
        </w:tabs>
        <w:spacing w:line="480" w:lineRule="auto"/>
        <w:jc w:val="both"/>
        <w:rPr>
          <w:rFonts w:asciiTheme="minorHAnsi" w:hAnsiTheme="minorHAnsi"/>
        </w:rPr>
      </w:pPr>
      <w:r w:rsidRPr="00E37518">
        <w:rPr>
          <w:rFonts w:asciiTheme="minorHAnsi" w:hAnsiTheme="minorHAnsi"/>
        </w:rPr>
        <w:t xml:space="preserve">The unique possibilities and challenges of using fish tags to deliver information on behavioural attributes important for production in aquaculture have received little attention since an early review by </w:t>
      </w:r>
      <w:r w:rsidRPr="00E37518">
        <w:rPr>
          <w:rFonts w:asciiTheme="minorHAnsi" w:hAnsiTheme="minorHAnsi"/>
        </w:rPr>
        <w:fldChar w:fldCharType="begin"/>
      </w:r>
      <w:r w:rsidRPr="00E37518">
        <w:rPr>
          <w:rFonts w:asciiTheme="minorHAnsi" w:hAnsiTheme="minorHAnsi"/>
        </w:rPr>
        <w:instrText xml:space="preserve"> ADDIN EN.CITE &lt;EndNote&gt;&lt;Cite AuthorYear="1"&gt;&lt;Author&gt;Baras&lt;/Author&gt;&lt;Year&gt;1995&lt;/Year&gt;&lt;RecNum&gt;669&lt;/RecNum&gt;&lt;DisplayText&gt;Baras and Lagardère (1995)&lt;/DisplayText&gt;&lt;record&gt;&lt;rec-number&gt;669&lt;/rec-number&gt;&lt;foreign-keys&gt;&lt;key app="EN" db-id="2x5vat5ruertx0e5r50xttzd0frw5v9xrv00" timestamp="1588222401"&gt;669&lt;/key&gt;&lt;/foreign-keys&gt;&lt;ref-type name="Journal Article"&gt;17&lt;/ref-type&gt;&lt;contributors&gt;&lt;authors&gt;&lt;author&gt;Baras, Etienne&lt;/author&gt;&lt;author&gt;Lagardère, Jean-Paul&lt;/author&gt;&lt;/authors&gt;&lt;/contributors&gt;&lt;titles&gt;&lt;title&gt;Fish telemetry in aquaculture: review and perspectives&lt;/title&gt;&lt;secondary-title&gt;Aquaculture International&lt;/secondary-title&gt;&lt;/titles&gt;&lt;periodical&gt;&lt;full-title&gt;Aquaculture international&lt;/full-title&gt;&lt;/periodical&gt;&lt;pages&gt;77-102&lt;/pages&gt;&lt;volume&gt;3&lt;/volume&gt;&lt;number&gt;2&lt;/number&gt;&lt;dates&gt;&lt;year&gt;1995&lt;/year&gt;&lt;/dates&gt;&lt;isbn&gt;0967-6120&lt;/isbn&gt;&lt;urls&gt;&lt;/urls&gt;&lt;/record&gt;&lt;/Cite&gt;&lt;/EndNote&gt;</w:instrText>
      </w:r>
      <w:r w:rsidRPr="00E37518">
        <w:rPr>
          <w:rFonts w:asciiTheme="minorHAnsi" w:hAnsiTheme="minorHAnsi"/>
        </w:rPr>
        <w:fldChar w:fldCharType="separate"/>
      </w:r>
      <w:r w:rsidRPr="00E37518">
        <w:rPr>
          <w:rFonts w:asciiTheme="minorHAnsi" w:hAnsiTheme="minorHAnsi"/>
          <w:noProof/>
        </w:rPr>
        <w:t>Baras and Lagardère (1995)</w:t>
      </w:r>
      <w:r w:rsidRPr="00E37518">
        <w:rPr>
          <w:rFonts w:asciiTheme="minorHAnsi" w:hAnsiTheme="minorHAnsi"/>
        </w:rPr>
        <w:fldChar w:fldCharType="end"/>
      </w:r>
      <w:r w:rsidRPr="00E37518">
        <w:rPr>
          <w:rFonts w:asciiTheme="minorHAnsi" w:hAnsiTheme="minorHAnsi"/>
        </w:rPr>
        <w:t xml:space="preserve">. Here, we summarise the different types of tags used to investigate behaviours of fish in farming contexts, assess trends in reporting of data, and analyse factors that affect tagged fish mortality and tag </w:t>
      </w:r>
      <w:r w:rsidR="0062417C" w:rsidRPr="00E37518">
        <w:rPr>
          <w:rFonts w:asciiTheme="minorHAnsi" w:hAnsiTheme="minorHAnsi"/>
        </w:rPr>
        <w:t>retrieval</w:t>
      </w:r>
      <w:r w:rsidRPr="00E37518">
        <w:rPr>
          <w:rFonts w:asciiTheme="minorHAnsi" w:hAnsiTheme="minorHAnsi"/>
        </w:rPr>
        <w:t xml:space="preserve"> in fish farms. Building upon our results, we make recommendations about the use of tags as an information gathering tool in aquaculture. </w:t>
      </w:r>
    </w:p>
    <w:p w14:paraId="1FCA0AFA" w14:textId="77777777" w:rsidR="00992B4F" w:rsidRPr="00E37518" w:rsidRDefault="00992B4F" w:rsidP="00521F3E">
      <w:pPr>
        <w:tabs>
          <w:tab w:val="left" w:pos="2930"/>
        </w:tabs>
        <w:spacing w:line="480" w:lineRule="auto"/>
        <w:jc w:val="both"/>
        <w:rPr>
          <w:rFonts w:asciiTheme="minorHAnsi" w:hAnsiTheme="minorHAnsi"/>
        </w:rPr>
      </w:pPr>
    </w:p>
    <w:p w14:paraId="2E658651" w14:textId="406F4C8E" w:rsidR="0004798A" w:rsidRPr="00992B4F" w:rsidRDefault="0004798A" w:rsidP="00521F3E">
      <w:pPr>
        <w:tabs>
          <w:tab w:val="left" w:pos="2930"/>
        </w:tabs>
        <w:spacing w:line="480" w:lineRule="auto"/>
        <w:jc w:val="both"/>
        <w:rPr>
          <w:rFonts w:asciiTheme="minorHAnsi" w:hAnsiTheme="minorHAnsi"/>
          <w:b/>
          <w:bCs/>
          <w:sz w:val="28"/>
          <w:szCs w:val="28"/>
        </w:rPr>
      </w:pPr>
      <w:r w:rsidRPr="00992B4F">
        <w:rPr>
          <w:rFonts w:asciiTheme="minorHAnsi" w:hAnsiTheme="minorHAnsi"/>
          <w:b/>
          <w:bCs/>
          <w:sz w:val="28"/>
          <w:szCs w:val="28"/>
        </w:rPr>
        <w:t>Methods</w:t>
      </w:r>
    </w:p>
    <w:p w14:paraId="1ECAB160" w14:textId="72C382DB" w:rsidR="006E3796" w:rsidRPr="00E37518" w:rsidRDefault="007D79E7" w:rsidP="00521F3E">
      <w:pPr>
        <w:tabs>
          <w:tab w:val="left" w:pos="2930"/>
        </w:tabs>
        <w:spacing w:line="480" w:lineRule="auto"/>
        <w:jc w:val="both"/>
        <w:rPr>
          <w:rFonts w:asciiTheme="minorHAnsi" w:hAnsiTheme="minorHAnsi"/>
        </w:rPr>
      </w:pPr>
      <w:r w:rsidRPr="00E37518">
        <w:rPr>
          <w:rFonts w:asciiTheme="minorHAnsi" w:hAnsiTheme="minorHAnsi"/>
        </w:rPr>
        <w:t xml:space="preserve">We </w:t>
      </w:r>
      <w:r w:rsidR="002046A8" w:rsidRPr="00E37518">
        <w:rPr>
          <w:rFonts w:asciiTheme="minorHAnsi" w:hAnsiTheme="minorHAnsi"/>
        </w:rPr>
        <w:t xml:space="preserve">searched the </w:t>
      </w:r>
      <w:r w:rsidR="002046A8" w:rsidRPr="00E37518">
        <w:rPr>
          <w:rFonts w:asciiTheme="minorHAnsi" w:hAnsiTheme="minorHAnsi"/>
          <w:i/>
          <w:iCs/>
        </w:rPr>
        <w:t>Web of Science</w:t>
      </w:r>
      <w:r w:rsidR="002046A8" w:rsidRPr="00E37518">
        <w:rPr>
          <w:rFonts w:asciiTheme="minorHAnsi" w:hAnsiTheme="minorHAnsi"/>
        </w:rPr>
        <w:t xml:space="preserve"> database in May 2020</w:t>
      </w:r>
      <w:r w:rsidR="00D54343" w:rsidRPr="00E37518">
        <w:rPr>
          <w:rFonts w:asciiTheme="minorHAnsi" w:hAnsiTheme="minorHAnsi"/>
        </w:rPr>
        <w:t xml:space="preserve"> </w:t>
      </w:r>
      <w:r w:rsidR="00F67454" w:rsidRPr="00E37518">
        <w:rPr>
          <w:rFonts w:asciiTheme="minorHAnsi" w:hAnsiTheme="minorHAnsi"/>
        </w:rPr>
        <w:t xml:space="preserve">for publications </w:t>
      </w:r>
      <w:r w:rsidR="007D2921" w:rsidRPr="00E37518">
        <w:rPr>
          <w:rFonts w:asciiTheme="minorHAnsi" w:hAnsiTheme="minorHAnsi"/>
        </w:rPr>
        <w:t xml:space="preserve">(from all years) </w:t>
      </w:r>
      <w:r w:rsidR="00F67454" w:rsidRPr="00E37518">
        <w:rPr>
          <w:rFonts w:asciiTheme="minorHAnsi" w:hAnsiTheme="minorHAnsi"/>
        </w:rPr>
        <w:t xml:space="preserve">that used tags to study fish behaviour in aquaculture </w:t>
      </w:r>
      <w:r w:rsidR="00D54343" w:rsidRPr="00E37518">
        <w:rPr>
          <w:rFonts w:asciiTheme="minorHAnsi" w:hAnsiTheme="minorHAnsi"/>
        </w:rPr>
        <w:t xml:space="preserve">using the following </w:t>
      </w:r>
      <w:r w:rsidR="00EE152A" w:rsidRPr="00E37518">
        <w:rPr>
          <w:rFonts w:asciiTheme="minorHAnsi" w:hAnsiTheme="minorHAnsi"/>
        </w:rPr>
        <w:t>search terms</w:t>
      </w:r>
      <w:r w:rsidR="00F67454" w:rsidRPr="00E37518">
        <w:rPr>
          <w:rFonts w:asciiTheme="minorHAnsi" w:hAnsiTheme="minorHAnsi"/>
        </w:rPr>
        <w:t xml:space="preserve">: (aquaculture OR fish farm) AND fish AND </w:t>
      </w:r>
      <w:proofErr w:type="spellStart"/>
      <w:r w:rsidR="00F67454" w:rsidRPr="00E37518">
        <w:rPr>
          <w:rFonts w:asciiTheme="minorHAnsi" w:hAnsiTheme="minorHAnsi"/>
        </w:rPr>
        <w:t>behav</w:t>
      </w:r>
      <w:proofErr w:type="spellEnd"/>
      <w:r w:rsidR="00F67454" w:rsidRPr="00E37518">
        <w:rPr>
          <w:rFonts w:asciiTheme="minorHAnsi" w:hAnsiTheme="minorHAnsi"/>
        </w:rPr>
        <w:t xml:space="preserve">* AND (tag* OR telemetry OR bio-telemetry OR biotelemetry OR satellite OR bio-log* OR </w:t>
      </w:r>
      <w:proofErr w:type="spellStart"/>
      <w:r w:rsidR="00F67454" w:rsidRPr="00E37518">
        <w:rPr>
          <w:rFonts w:asciiTheme="minorHAnsi" w:hAnsiTheme="minorHAnsi"/>
        </w:rPr>
        <w:t>biolog</w:t>
      </w:r>
      <w:proofErr w:type="spellEnd"/>
      <w:r w:rsidR="00F67454" w:rsidRPr="00E37518">
        <w:rPr>
          <w:rFonts w:asciiTheme="minorHAnsi" w:hAnsiTheme="minorHAnsi"/>
        </w:rPr>
        <w:t>* OR PIT OR remote sensing OR acoustic telemetry OR depth</w:t>
      </w:r>
      <w:r w:rsidR="00976C87" w:rsidRPr="00E37518">
        <w:rPr>
          <w:rFonts w:asciiTheme="minorHAnsi" w:hAnsiTheme="minorHAnsi"/>
        </w:rPr>
        <w:t xml:space="preserve"> </w:t>
      </w:r>
      <w:r w:rsidR="00F67454" w:rsidRPr="00E37518">
        <w:rPr>
          <w:rFonts w:asciiTheme="minorHAnsi" w:hAnsiTheme="minorHAnsi"/>
        </w:rPr>
        <w:t xml:space="preserve">OR movement OR swimming depth OR vertical distribution OR thermoregulation OR habituation). This initial search returned 573 </w:t>
      </w:r>
      <w:r w:rsidR="001904B4" w:rsidRPr="00E37518">
        <w:rPr>
          <w:rFonts w:asciiTheme="minorHAnsi" w:hAnsiTheme="minorHAnsi"/>
        </w:rPr>
        <w:t>results</w:t>
      </w:r>
      <w:r w:rsidR="002F231E" w:rsidRPr="00E37518">
        <w:rPr>
          <w:rFonts w:asciiTheme="minorHAnsi" w:hAnsiTheme="minorHAnsi"/>
        </w:rPr>
        <w:t>. These papers were manually checked by title and abstract</w:t>
      </w:r>
      <w:r w:rsidR="006949FA" w:rsidRPr="00E37518">
        <w:rPr>
          <w:rFonts w:asciiTheme="minorHAnsi" w:hAnsiTheme="minorHAnsi"/>
        </w:rPr>
        <w:t xml:space="preserve"> and eliminated if the subject matter was clearly </w:t>
      </w:r>
      <w:r w:rsidR="006949FA" w:rsidRPr="00E37518">
        <w:rPr>
          <w:rFonts w:asciiTheme="minorHAnsi" w:hAnsiTheme="minorHAnsi"/>
        </w:rPr>
        <w:lastRenderedPageBreak/>
        <w:t xml:space="preserve">unrelated </w:t>
      </w:r>
      <w:r w:rsidR="00754639" w:rsidRPr="00E37518">
        <w:rPr>
          <w:rFonts w:asciiTheme="minorHAnsi" w:hAnsiTheme="minorHAnsi"/>
        </w:rPr>
        <w:t xml:space="preserve">to the search terms, or </w:t>
      </w:r>
      <w:r w:rsidR="003943E2" w:rsidRPr="00E37518">
        <w:rPr>
          <w:rFonts w:asciiTheme="minorHAnsi" w:hAnsiTheme="minorHAnsi"/>
        </w:rPr>
        <w:t>otherwise</w:t>
      </w:r>
      <w:r w:rsidR="00754639" w:rsidRPr="00E37518">
        <w:rPr>
          <w:rFonts w:asciiTheme="minorHAnsi" w:hAnsiTheme="minorHAnsi"/>
        </w:rPr>
        <w:t xml:space="preserve"> after reading the full text. </w:t>
      </w:r>
      <w:r w:rsidR="00EC4F83" w:rsidRPr="00E37518">
        <w:rPr>
          <w:rFonts w:asciiTheme="minorHAnsi" w:hAnsiTheme="minorHAnsi"/>
        </w:rPr>
        <w:t xml:space="preserve">Additional </w:t>
      </w:r>
      <w:r w:rsidR="00981361" w:rsidRPr="00E37518">
        <w:rPr>
          <w:rFonts w:asciiTheme="minorHAnsi" w:hAnsiTheme="minorHAnsi"/>
        </w:rPr>
        <w:t xml:space="preserve">publications </w:t>
      </w:r>
      <w:r w:rsidR="00EC4F83" w:rsidRPr="00E37518">
        <w:rPr>
          <w:rFonts w:asciiTheme="minorHAnsi" w:hAnsiTheme="minorHAnsi"/>
        </w:rPr>
        <w:t>missed by our initial search</w:t>
      </w:r>
      <w:r w:rsidR="000B1593" w:rsidRPr="00E37518">
        <w:rPr>
          <w:rFonts w:asciiTheme="minorHAnsi" w:hAnsiTheme="minorHAnsi"/>
        </w:rPr>
        <w:t xml:space="preserve"> were discovered by examining reference lists of </w:t>
      </w:r>
      <w:r w:rsidR="00553B62" w:rsidRPr="00E37518">
        <w:rPr>
          <w:rFonts w:asciiTheme="minorHAnsi" w:hAnsiTheme="minorHAnsi"/>
        </w:rPr>
        <w:t>appropriate</w:t>
      </w:r>
      <w:r w:rsidR="0084426F" w:rsidRPr="00E37518">
        <w:rPr>
          <w:rFonts w:asciiTheme="minorHAnsi" w:hAnsiTheme="minorHAnsi"/>
        </w:rPr>
        <w:t xml:space="preserve"> articles and through additional </w:t>
      </w:r>
      <w:r w:rsidR="00385240" w:rsidRPr="00E37518">
        <w:rPr>
          <w:rFonts w:asciiTheme="minorHAnsi" w:hAnsiTheme="minorHAnsi"/>
        </w:rPr>
        <w:t>investigative</w:t>
      </w:r>
      <w:r w:rsidR="0084426F" w:rsidRPr="00E37518">
        <w:rPr>
          <w:rFonts w:asciiTheme="minorHAnsi" w:hAnsiTheme="minorHAnsi"/>
        </w:rPr>
        <w:t xml:space="preserve"> searches using </w:t>
      </w:r>
      <w:r w:rsidR="00385240" w:rsidRPr="00E37518">
        <w:rPr>
          <w:rFonts w:asciiTheme="minorHAnsi" w:hAnsiTheme="minorHAnsi"/>
          <w:i/>
          <w:iCs/>
        </w:rPr>
        <w:t>Google Scholar</w:t>
      </w:r>
      <w:r w:rsidR="00385240" w:rsidRPr="00E37518">
        <w:rPr>
          <w:rFonts w:asciiTheme="minorHAnsi" w:hAnsiTheme="minorHAnsi"/>
        </w:rPr>
        <w:t xml:space="preserve"> and </w:t>
      </w:r>
      <w:r w:rsidR="00385240" w:rsidRPr="00E37518">
        <w:rPr>
          <w:rFonts w:asciiTheme="minorHAnsi" w:hAnsiTheme="minorHAnsi"/>
          <w:i/>
          <w:iCs/>
        </w:rPr>
        <w:t>Scopus</w:t>
      </w:r>
      <w:r w:rsidR="00385240" w:rsidRPr="00E37518">
        <w:rPr>
          <w:rFonts w:asciiTheme="minorHAnsi" w:hAnsiTheme="minorHAnsi"/>
        </w:rPr>
        <w:t xml:space="preserve"> databases</w:t>
      </w:r>
      <w:r w:rsidR="00F9491B" w:rsidRPr="00E37518">
        <w:rPr>
          <w:rFonts w:asciiTheme="minorHAnsi" w:hAnsiTheme="minorHAnsi"/>
        </w:rPr>
        <w:t xml:space="preserve"> up until </w:t>
      </w:r>
      <w:r w:rsidR="00012F02" w:rsidRPr="00E37518">
        <w:rPr>
          <w:rFonts w:asciiTheme="minorHAnsi" w:hAnsiTheme="minorHAnsi"/>
        </w:rPr>
        <w:t>August 2020.</w:t>
      </w:r>
      <w:r w:rsidR="0081313F" w:rsidRPr="00E37518">
        <w:rPr>
          <w:rFonts w:asciiTheme="minorHAnsi" w:hAnsiTheme="minorHAnsi"/>
        </w:rPr>
        <w:t xml:space="preserve"> </w:t>
      </w:r>
    </w:p>
    <w:p w14:paraId="146C268C" w14:textId="324E301F" w:rsidR="000E6282" w:rsidRPr="00E37518" w:rsidRDefault="00FF74AE" w:rsidP="00521F3E">
      <w:pPr>
        <w:tabs>
          <w:tab w:val="left" w:pos="2930"/>
        </w:tabs>
        <w:spacing w:line="480" w:lineRule="auto"/>
        <w:jc w:val="both"/>
        <w:rPr>
          <w:rFonts w:asciiTheme="minorHAnsi" w:hAnsiTheme="minorHAnsi"/>
        </w:rPr>
      </w:pPr>
      <w:r w:rsidRPr="00E37518">
        <w:rPr>
          <w:rFonts w:asciiTheme="minorHAnsi" w:hAnsiTheme="minorHAnsi"/>
        </w:rPr>
        <w:t>Several papers included multiple tagging studies (e.g. multiple species, tag types, cage/tank sizes, cage/tank designs and stocking densities). The data in these papers was split accordingly into separate studies, so the effect of these different aspects of the study on fish mortality could be evaluated (</w:t>
      </w:r>
      <w:r w:rsidRPr="00E37518">
        <w:rPr>
          <w:rFonts w:asciiTheme="minorHAnsi" w:hAnsiTheme="minorHAnsi"/>
          <w:b/>
          <w:bCs/>
        </w:rPr>
        <w:t>Table S1</w:t>
      </w:r>
      <w:r w:rsidRPr="00E37518">
        <w:rPr>
          <w:rFonts w:asciiTheme="minorHAnsi" w:hAnsiTheme="minorHAnsi"/>
        </w:rPr>
        <w:t xml:space="preserve">). </w:t>
      </w:r>
      <w:r w:rsidR="006E3C83" w:rsidRPr="00E37518">
        <w:rPr>
          <w:rFonts w:asciiTheme="minorHAnsi" w:hAnsiTheme="minorHAnsi"/>
        </w:rPr>
        <w:t xml:space="preserve">Studies that </w:t>
      </w:r>
      <w:r w:rsidR="002364C3" w:rsidRPr="00E37518">
        <w:rPr>
          <w:rFonts w:asciiTheme="minorHAnsi" w:hAnsiTheme="minorHAnsi"/>
        </w:rPr>
        <w:t>gave the number of untagged fish, density, biomass or mentioned the presence of</w:t>
      </w:r>
      <w:r w:rsidR="00F60D1A" w:rsidRPr="00E37518">
        <w:rPr>
          <w:rFonts w:asciiTheme="minorHAnsi" w:hAnsiTheme="minorHAnsi"/>
        </w:rPr>
        <w:t xml:space="preserve"> untagged fish were classed as studies where tagged fish were co-located with untagged conspecifics.  </w:t>
      </w:r>
    </w:p>
    <w:p w14:paraId="0C586AA6" w14:textId="33F5FFF8" w:rsidR="00282546" w:rsidRPr="00E37518" w:rsidRDefault="00282546" w:rsidP="00521F3E">
      <w:pPr>
        <w:tabs>
          <w:tab w:val="left" w:pos="2930"/>
        </w:tabs>
        <w:spacing w:line="480" w:lineRule="auto"/>
        <w:jc w:val="both"/>
        <w:rPr>
          <w:rFonts w:asciiTheme="minorHAnsi" w:hAnsiTheme="minorHAnsi"/>
          <w:b/>
          <w:bCs/>
          <w:sz w:val="28"/>
          <w:szCs w:val="28"/>
        </w:rPr>
      </w:pPr>
      <w:r w:rsidRPr="00E37518">
        <w:rPr>
          <w:rFonts w:asciiTheme="minorHAnsi" w:hAnsiTheme="minorHAnsi"/>
          <w:b/>
          <w:bCs/>
          <w:sz w:val="28"/>
          <w:szCs w:val="28"/>
        </w:rPr>
        <w:t>Statistics</w:t>
      </w:r>
    </w:p>
    <w:p w14:paraId="6AF93B07" w14:textId="08657FFC" w:rsidR="00FF2D01" w:rsidRPr="00E37518" w:rsidRDefault="00105759" w:rsidP="00521F3E">
      <w:pPr>
        <w:tabs>
          <w:tab w:val="left" w:pos="2930"/>
        </w:tabs>
        <w:spacing w:line="480" w:lineRule="auto"/>
        <w:jc w:val="both"/>
        <w:rPr>
          <w:rFonts w:asciiTheme="minorHAnsi" w:hAnsiTheme="minorHAnsi"/>
        </w:rPr>
      </w:pPr>
      <w:r w:rsidRPr="00E37518">
        <w:rPr>
          <w:rFonts w:asciiTheme="minorHAnsi" w:hAnsiTheme="minorHAnsi"/>
        </w:rPr>
        <w:t xml:space="preserve">Beta regression models </w:t>
      </w:r>
      <w:r w:rsidR="006106B5" w:rsidRPr="00E37518">
        <w:rPr>
          <w:rFonts w:asciiTheme="minorHAnsi" w:hAnsiTheme="minorHAnsi"/>
        </w:rPr>
        <w:t>(</w:t>
      </w:r>
      <w:proofErr w:type="spellStart"/>
      <w:r w:rsidR="006106B5" w:rsidRPr="00E37518">
        <w:rPr>
          <w:rFonts w:asciiTheme="minorHAnsi" w:hAnsiTheme="minorHAnsi"/>
        </w:rPr>
        <w:t>betareg</w:t>
      </w:r>
      <w:proofErr w:type="spellEnd"/>
      <w:r w:rsidR="006106B5" w:rsidRPr="00E37518">
        <w:rPr>
          <w:rFonts w:asciiTheme="minorHAnsi" w:hAnsiTheme="minorHAnsi"/>
        </w:rPr>
        <w:t xml:space="preserve"> package</w:t>
      </w:r>
      <w:r w:rsidR="0091480F" w:rsidRPr="00E37518">
        <w:rPr>
          <w:rFonts w:asciiTheme="minorHAnsi" w:hAnsiTheme="minorHAnsi"/>
        </w:rPr>
        <w:t xml:space="preserve">: </w:t>
      </w:r>
      <w:proofErr w:type="spellStart"/>
      <w:r w:rsidR="00EE05A5" w:rsidRPr="00E37518">
        <w:rPr>
          <w:rFonts w:asciiTheme="minorHAnsi" w:hAnsiTheme="minorHAnsi"/>
        </w:rPr>
        <w:t>Cribari</w:t>
      </w:r>
      <w:proofErr w:type="spellEnd"/>
      <w:r w:rsidR="00EE05A5" w:rsidRPr="00E37518">
        <w:rPr>
          <w:rFonts w:asciiTheme="minorHAnsi" w:hAnsiTheme="minorHAnsi"/>
        </w:rPr>
        <w:t xml:space="preserve">-Neto &amp; </w:t>
      </w:r>
      <w:proofErr w:type="spellStart"/>
      <w:r w:rsidR="00EE05A5" w:rsidRPr="00E37518">
        <w:rPr>
          <w:rFonts w:asciiTheme="minorHAnsi" w:hAnsiTheme="minorHAnsi"/>
        </w:rPr>
        <w:t>Zeileis</w:t>
      </w:r>
      <w:proofErr w:type="spellEnd"/>
      <w:r w:rsidR="00EE05A5" w:rsidRPr="00E37518">
        <w:rPr>
          <w:rFonts w:asciiTheme="minorHAnsi" w:hAnsiTheme="minorHAnsi"/>
        </w:rPr>
        <w:t xml:space="preserve"> (20</w:t>
      </w:r>
      <w:r w:rsidR="00B62FF5" w:rsidRPr="00E37518">
        <w:rPr>
          <w:rFonts w:asciiTheme="minorHAnsi" w:hAnsiTheme="minorHAnsi"/>
        </w:rPr>
        <w:t>09</w:t>
      </w:r>
      <w:r w:rsidR="00EE05A5" w:rsidRPr="00E37518">
        <w:rPr>
          <w:rFonts w:asciiTheme="minorHAnsi" w:hAnsiTheme="minorHAnsi"/>
        </w:rPr>
        <w:t>)</w:t>
      </w:r>
      <w:r w:rsidR="006106B5" w:rsidRPr="00E37518">
        <w:rPr>
          <w:rFonts w:asciiTheme="minorHAnsi" w:hAnsiTheme="minorHAnsi"/>
        </w:rPr>
        <w:t>) in R (</w:t>
      </w:r>
      <w:r w:rsidR="004D3623" w:rsidRPr="00E37518">
        <w:rPr>
          <w:rFonts w:asciiTheme="minorHAnsi" w:hAnsiTheme="minorHAnsi"/>
        </w:rPr>
        <w:t>version 4.0.2, R Core Team, 2020)</w:t>
      </w:r>
      <w:r w:rsidR="005C148D" w:rsidRPr="00E37518">
        <w:rPr>
          <w:rFonts w:asciiTheme="minorHAnsi" w:hAnsiTheme="minorHAnsi"/>
        </w:rPr>
        <w:t xml:space="preserve"> were used to </w:t>
      </w:r>
      <w:r w:rsidR="007B11E6" w:rsidRPr="00E37518">
        <w:rPr>
          <w:rFonts w:asciiTheme="minorHAnsi" w:hAnsiTheme="minorHAnsi"/>
        </w:rPr>
        <w:t xml:space="preserve">test </w:t>
      </w:r>
      <w:r w:rsidR="00904D3B" w:rsidRPr="00E37518">
        <w:rPr>
          <w:rFonts w:asciiTheme="minorHAnsi" w:hAnsiTheme="minorHAnsi"/>
        </w:rPr>
        <w:t>the relationship between</w:t>
      </w:r>
      <w:r w:rsidR="00B91F09" w:rsidRPr="00E37518">
        <w:rPr>
          <w:rFonts w:asciiTheme="minorHAnsi" w:hAnsiTheme="minorHAnsi"/>
        </w:rPr>
        <w:t xml:space="preserve"> </w:t>
      </w:r>
      <w:r w:rsidR="007B11E6" w:rsidRPr="00E37518">
        <w:rPr>
          <w:rFonts w:asciiTheme="minorHAnsi" w:hAnsiTheme="minorHAnsi"/>
        </w:rPr>
        <w:t xml:space="preserve">two </w:t>
      </w:r>
      <w:r w:rsidR="00B91F09" w:rsidRPr="00E37518">
        <w:rPr>
          <w:rFonts w:asciiTheme="minorHAnsi" w:hAnsiTheme="minorHAnsi"/>
        </w:rPr>
        <w:t>response variables</w:t>
      </w:r>
      <w:r w:rsidR="00C066EE" w:rsidRPr="00E37518">
        <w:rPr>
          <w:rFonts w:asciiTheme="minorHAnsi" w:hAnsiTheme="minorHAnsi"/>
        </w:rPr>
        <w:t xml:space="preserve"> (</w:t>
      </w:r>
      <w:proofErr w:type="spellStart"/>
      <w:r w:rsidR="00D62FE8" w:rsidRPr="00E37518">
        <w:rPr>
          <w:rFonts w:asciiTheme="minorHAnsi" w:hAnsiTheme="minorHAnsi"/>
        </w:rPr>
        <w:t>TagMort</w:t>
      </w:r>
      <w:r w:rsidR="008D7EDA" w:rsidRPr="00E37518">
        <w:rPr>
          <w:rFonts w:asciiTheme="minorHAnsi" w:hAnsiTheme="minorHAnsi"/>
        </w:rPr>
        <w:t>ality</w:t>
      </w:r>
      <w:proofErr w:type="spellEnd"/>
      <w:r w:rsidR="00D62FE8" w:rsidRPr="00E37518">
        <w:rPr>
          <w:rFonts w:asciiTheme="minorHAnsi" w:hAnsiTheme="minorHAnsi"/>
        </w:rPr>
        <w:t xml:space="preserve">: </w:t>
      </w:r>
      <w:r w:rsidR="008D7EDA" w:rsidRPr="00E37518">
        <w:rPr>
          <w:rFonts w:asciiTheme="minorHAnsi" w:hAnsiTheme="minorHAnsi"/>
        </w:rPr>
        <w:t xml:space="preserve">the </w:t>
      </w:r>
      <w:r w:rsidR="00904D3B" w:rsidRPr="00E37518">
        <w:rPr>
          <w:rFonts w:asciiTheme="minorHAnsi" w:hAnsiTheme="minorHAnsi"/>
        </w:rPr>
        <w:t>m</w:t>
      </w:r>
      <w:r w:rsidR="005E0768" w:rsidRPr="00E37518">
        <w:rPr>
          <w:rFonts w:asciiTheme="minorHAnsi" w:hAnsiTheme="minorHAnsi"/>
        </w:rPr>
        <w:t xml:space="preserve">ortality </w:t>
      </w:r>
      <w:r w:rsidR="007B11E6" w:rsidRPr="00E37518">
        <w:rPr>
          <w:rFonts w:asciiTheme="minorHAnsi" w:hAnsiTheme="minorHAnsi"/>
        </w:rPr>
        <w:t xml:space="preserve">rate </w:t>
      </w:r>
      <w:r w:rsidR="005E0768" w:rsidRPr="00E37518">
        <w:rPr>
          <w:rFonts w:asciiTheme="minorHAnsi" w:hAnsiTheme="minorHAnsi"/>
        </w:rPr>
        <w:t>of tagged fish</w:t>
      </w:r>
      <w:r w:rsidR="00D62FE8" w:rsidRPr="00E37518">
        <w:rPr>
          <w:rFonts w:asciiTheme="minorHAnsi" w:hAnsiTheme="minorHAnsi"/>
        </w:rPr>
        <w:t xml:space="preserve">; </w:t>
      </w:r>
      <w:proofErr w:type="spellStart"/>
      <w:r w:rsidR="00D62FE8" w:rsidRPr="00E37518">
        <w:rPr>
          <w:rFonts w:asciiTheme="minorHAnsi" w:hAnsiTheme="minorHAnsi"/>
        </w:rPr>
        <w:t>TagRetrieval</w:t>
      </w:r>
      <w:proofErr w:type="spellEnd"/>
      <w:r w:rsidR="00D62FE8" w:rsidRPr="00E37518">
        <w:rPr>
          <w:rFonts w:asciiTheme="minorHAnsi" w:hAnsiTheme="minorHAnsi"/>
        </w:rPr>
        <w:t>:</w:t>
      </w:r>
      <w:r w:rsidR="00A1702D" w:rsidRPr="00E37518">
        <w:rPr>
          <w:rFonts w:asciiTheme="minorHAnsi" w:hAnsiTheme="minorHAnsi"/>
        </w:rPr>
        <w:t xml:space="preserve"> </w:t>
      </w:r>
      <w:r w:rsidR="008D7EDA" w:rsidRPr="00E37518">
        <w:rPr>
          <w:rFonts w:asciiTheme="minorHAnsi" w:hAnsiTheme="minorHAnsi"/>
        </w:rPr>
        <w:t xml:space="preserve">the </w:t>
      </w:r>
      <w:r w:rsidR="007B11E6" w:rsidRPr="00E37518">
        <w:rPr>
          <w:rFonts w:asciiTheme="minorHAnsi" w:hAnsiTheme="minorHAnsi"/>
        </w:rPr>
        <w:t xml:space="preserve">proportion of </w:t>
      </w:r>
      <w:r w:rsidR="00904D3B" w:rsidRPr="00E37518">
        <w:rPr>
          <w:rFonts w:asciiTheme="minorHAnsi" w:hAnsiTheme="minorHAnsi"/>
        </w:rPr>
        <w:t>tags retrieved</w:t>
      </w:r>
      <w:r w:rsidR="00AF2C8E" w:rsidRPr="00E37518">
        <w:rPr>
          <w:rFonts w:asciiTheme="minorHAnsi" w:hAnsiTheme="minorHAnsi"/>
        </w:rPr>
        <w:t>)</w:t>
      </w:r>
      <w:r w:rsidR="00245CE7" w:rsidRPr="00E37518">
        <w:rPr>
          <w:rFonts w:asciiTheme="minorHAnsi" w:hAnsiTheme="minorHAnsi"/>
        </w:rPr>
        <w:t xml:space="preserve"> </w:t>
      </w:r>
      <w:r w:rsidR="00904D3B" w:rsidRPr="00E37518">
        <w:rPr>
          <w:rFonts w:asciiTheme="minorHAnsi" w:hAnsiTheme="minorHAnsi"/>
        </w:rPr>
        <w:t>and predictor variables (see Table 1 for list</w:t>
      </w:r>
      <w:r w:rsidR="00581F7D" w:rsidRPr="00E37518">
        <w:rPr>
          <w:rFonts w:asciiTheme="minorHAnsi" w:hAnsiTheme="minorHAnsi"/>
        </w:rPr>
        <w:t>)</w:t>
      </w:r>
      <w:r w:rsidR="002E5B6E" w:rsidRPr="00E37518">
        <w:rPr>
          <w:rFonts w:asciiTheme="minorHAnsi" w:hAnsiTheme="minorHAnsi"/>
        </w:rPr>
        <w:t xml:space="preserve">. </w:t>
      </w:r>
      <w:r w:rsidR="0081313F" w:rsidRPr="00E37518">
        <w:rPr>
          <w:rFonts w:asciiTheme="minorHAnsi" w:hAnsiTheme="minorHAnsi"/>
        </w:rPr>
        <w:t>Both responses were initially calculated at the level of experimental units (tanks or cages), and then aggregated to study level by computing the mean of all comparable experimental units</w:t>
      </w:r>
      <w:r w:rsidR="004478A2" w:rsidRPr="00E37518">
        <w:rPr>
          <w:rFonts w:asciiTheme="minorHAnsi" w:hAnsiTheme="minorHAnsi"/>
        </w:rPr>
        <w:t xml:space="preserve">. </w:t>
      </w:r>
      <w:r w:rsidR="002E5B6E" w:rsidRPr="00E37518">
        <w:rPr>
          <w:rFonts w:asciiTheme="minorHAnsi" w:hAnsiTheme="minorHAnsi"/>
        </w:rPr>
        <w:t xml:space="preserve">Beta regression models were </w:t>
      </w:r>
      <w:r w:rsidR="006623D8" w:rsidRPr="00E37518">
        <w:rPr>
          <w:rFonts w:asciiTheme="minorHAnsi" w:hAnsiTheme="minorHAnsi"/>
        </w:rPr>
        <w:t xml:space="preserve">selected after </w:t>
      </w:r>
      <w:r w:rsidR="00C65D16" w:rsidRPr="00E37518">
        <w:rPr>
          <w:rFonts w:asciiTheme="minorHAnsi" w:hAnsiTheme="minorHAnsi"/>
        </w:rPr>
        <w:t>examination</w:t>
      </w:r>
      <w:r w:rsidR="006623D8" w:rsidRPr="00E37518">
        <w:rPr>
          <w:rFonts w:asciiTheme="minorHAnsi" w:hAnsiTheme="minorHAnsi"/>
        </w:rPr>
        <w:t xml:space="preserve"> of response variable </w:t>
      </w:r>
      <w:r w:rsidR="00442F63" w:rsidRPr="00E37518">
        <w:rPr>
          <w:rFonts w:asciiTheme="minorHAnsi" w:hAnsiTheme="minorHAnsi"/>
        </w:rPr>
        <w:t xml:space="preserve">distributions </w:t>
      </w:r>
      <w:r w:rsidR="00C65D16" w:rsidRPr="00E37518">
        <w:rPr>
          <w:rFonts w:asciiTheme="minorHAnsi" w:hAnsiTheme="minorHAnsi"/>
        </w:rPr>
        <w:t>and residuals using</w:t>
      </w:r>
      <w:r w:rsidR="00EF19D5" w:rsidRPr="00E37518">
        <w:rPr>
          <w:rFonts w:asciiTheme="minorHAnsi" w:hAnsiTheme="minorHAnsi"/>
        </w:rPr>
        <w:t xml:space="preserve"> the </w:t>
      </w:r>
      <w:proofErr w:type="spellStart"/>
      <w:r w:rsidR="00C65D16" w:rsidRPr="00E37518">
        <w:rPr>
          <w:rFonts w:asciiTheme="minorHAnsi" w:hAnsiTheme="minorHAnsi"/>
        </w:rPr>
        <w:t>DHARMa</w:t>
      </w:r>
      <w:proofErr w:type="spellEnd"/>
      <w:r w:rsidR="00C65D16" w:rsidRPr="00E37518">
        <w:rPr>
          <w:rFonts w:asciiTheme="minorHAnsi" w:hAnsiTheme="minorHAnsi"/>
        </w:rPr>
        <w:t xml:space="preserve"> package</w:t>
      </w:r>
      <w:r w:rsidR="00EF19D5" w:rsidRPr="00E37518">
        <w:rPr>
          <w:rFonts w:asciiTheme="minorHAnsi" w:hAnsiTheme="minorHAnsi"/>
        </w:rPr>
        <w:t xml:space="preserve"> (</w:t>
      </w:r>
      <w:proofErr w:type="spellStart"/>
      <w:r w:rsidR="006F58B2" w:rsidRPr="00E37518">
        <w:rPr>
          <w:rFonts w:asciiTheme="minorHAnsi" w:hAnsiTheme="minorHAnsi"/>
        </w:rPr>
        <w:t>Hartig</w:t>
      </w:r>
      <w:proofErr w:type="spellEnd"/>
      <w:r w:rsidR="006F58B2" w:rsidRPr="00E37518">
        <w:rPr>
          <w:rFonts w:asciiTheme="minorHAnsi" w:hAnsiTheme="minorHAnsi"/>
        </w:rPr>
        <w:t xml:space="preserve"> 2016</w:t>
      </w:r>
      <w:r w:rsidR="00C65D16" w:rsidRPr="00E37518">
        <w:rPr>
          <w:rFonts w:asciiTheme="minorHAnsi" w:hAnsiTheme="minorHAnsi"/>
        </w:rPr>
        <w:t>)</w:t>
      </w:r>
      <w:r w:rsidR="00434E61" w:rsidRPr="00E37518">
        <w:rPr>
          <w:rFonts w:asciiTheme="minorHAnsi" w:hAnsiTheme="minorHAnsi"/>
        </w:rPr>
        <w:t xml:space="preserve">. </w:t>
      </w:r>
      <w:r w:rsidR="00A6580D" w:rsidRPr="00E37518">
        <w:rPr>
          <w:rFonts w:asciiTheme="minorHAnsi" w:hAnsiTheme="minorHAnsi"/>
        </w:rPr>
        <w:t>B</w:t>
      </w:r>
      <w:r w:rsidR="00434E61" w:rsidRPr="00E37518">
        <w:rPr>
          <w:rFonts w:asciiTheme="minorHAnsi" w:hAnsiTheme="minorHAnsi"/>
        </w:rPr>
        <w:t>eta regression</w:t>
      </w:r>
      <w:r w:rsidR="00A6580D" w:rsidRPr="00E37518">
        <w:rPr>
          <w:rFonts w:asciiTheme="minorHAnsi" w:hAnsiTheme="minorHAnsi"/>
        </w:rPr>
        <w:t xml:space="preserve"> models cannot fit proportions of exactly 0 or 1, so where these occurred, we assigned </w:t>
      </w:r>
      <w:r w:rsidR="00046B39" w:rsidRPr="00E37518">
        <w:rPr>
          <w:rFonts w:asciiTheme="minorHAnsi" w:hAnsiTheme="minorHAnsi"/>
        </w:rPr>
        <w:t>dummy value</w:t>
      </w:r>
      <w:r w:rsidR="00A6580D" w:rsidRPr="00E37518">
        <w:rPr>
          <w:rFonts w:asciiTheme="minorHAnsi" w:hAnsiTheme="minorHAnsi"/>
        </w:rPr>
        <w:t xml:space="preserve">s of 0.0001 or </w:t>
      </w:r>
      <w:r w:rsidR="00046B39" w:rsidRPr="00E37518">
        <w:rPr>
          <w:rFonts w:asciiTheme="minorHAnsi" w:hAnsiTheme="minorHAnsi"/>
        </w:rPr>
        <w:t>0.99</w:t>
      </w:r>
      <w:r w:rsidR="00A6580D" w:rsidRPr="00E37518">
        <w:rPr>
          <w:rFonts w:asciiTheme="minorHAnsi" w:hAnsiTheme="minorHAnsi"/>
        </w:rPr>
        <w:t>99, respectively</w:t>
      </w:r>
      <w:r w:rsidR="00046B39" w:rsidRPr="00E37518">
        <w:rPr>
          <w:rFonts w:asciiTheme="minorHAnsi" w:hAnsiTheme="minorHAnsi"/>
        </w:rPr>
        <w:t xml:space="preserve">. </w:t>
      </w:r>
      <w:r w:rsidR="001C3226" w:rsidRPr="00E37518">
        <w:rPr>
          <w:rFonts w:asciiTheme="minorHAnsi" w:hAnsiTheme="minorHAnsi"/>
        </w:rPr>
        <w:t xml:space="preserve">Where values were </w:t>
      </w:r>
      <w:r w:rsidR="00F91FFE" w:rsidRPr="00E37518">
        <w:rPr>
          <w:rFonts w:asciiTheme="minorHAnsi" w:hAnsiTheme="minorHAnsi"/>
        </w:rPr>
        <w:t xml:space="preserve">reported </w:t>
      </w:r>
      <w:r w:rsidR="000E5804" w:rsidRPr="00E37518">
        <w:rPr>
          <w:rFonts w:asciiTheme="minorHAnsi" w:hAnsiTheme="minorHAnsi"/>
        </w:rPr>
        <w:t>as</w:t>
      </w:r>
      <w:r w:rsidR="00F91FFE" w:rsidRPr="00E37518">
        <w:rPr>
          <w:rFonts w:asciiTheme="minorHAnsi" w:hAnsiTheme="minorHAnsi"/>
        </w:rPr>
        <w:t xml:space="preserve"> a range (e.g. </w:t>
      </w:r>
      <w:r w:rsidR="00CC0A2B" w:rsidRPr="00E37518">
        <w:rPr>
          <w:rFonts w:asciiTheme="minorHAnsi" w:hAnsiTheme="minorHAnsi"/>
        </w:rPr>
        <w:t>‘</w:t>
      </w:r>
      <w:r w:rsidR="00F91FFE" w:rsidRPr="00E37518">
        <w:rPr>
          <w:rFonts w:asciiTheme="minorHAnsi" w:hAnsiTheme="minorHAnsi"/>
        </w:rPr>
        <w:t>stocking density</w:t>
      </w:r>
      <w:r w:rsidR="00CC0A2B" w:rsidRPr="00E37518">
        <w:rPr>
          <w:rFonts w:asciiTheme="minorHAnsi" w:hAnsiTheme="minorHAnsi"/>
        </w:rPr>
        <w:t xml:space="preserve"> was 22-25 kg/m</w:t>
      </w:r>
      <w:r w:rsidR="00CC0A2B" w:rsidRPr="00E37518">
        <w:rPr>
          <w:rFonts w:asciiTheme="minorHAnsi" w:hAnsiTheme="minorHAnsi"/>
          <w:vertAlign w:val="superscript"/>
        </w:rPr>
        <w:t>3</w:t>
      </w:r>
      <w:r w:rsidR="00CC0A2B" w:rsidRPr="00E37518">
        <w:rPr>
          <w:rFonts w:asciiTheme="minorHAnsi" w:hAnsiTheme="minorHAnsi"/>
        </w:rPr>
        <w:t>’</w:t>
      </w:r>
      <w:r w:rsidR="00F91FFE" w:rsidRPr="00E37518">
        <w:rPr>
          <w:rFonts w:asciiTheme="minorHAnsi" w:hAnsiTheme="minorHAnsi"/>
        </w:rPr>
        <w:t xml:space="preserve">) the midpoint </w:t>
      </w:r>
      <w:r w:rsidR="000E5804" w:rsidRPr="00E37518">
        <w:rPr>
          <w:rFonts w:asciiTheme="minorHAnsi" w:hAnsiTheme="minorHAnsi"/>
        </w:rPr>
        <w:t xml:space="preserve">of the range </w:t>
      </w:r>
      <w:r w:rsidR="00F91FFE" w:rsidRPr="00E37518">
        <w:rPr>
          <w:rFonts w:asciiTheme="minorHAnsi" w:hAnsiTheme="minorHAnsi"/>
        </w:rPr>
        <w:t xml:space="preserve">was </w:t>
      </w:r>
      <w:r w:rsidR="000E5804" w:rsidRPr="00E37518">
        <w:rPr>
          <w:rFonts w:asciiTheme="minorHAnsi" w:hAnsiTheme="minorHAnsi"/>
        </w:rPr>
        <w:t>used for the analysis</w:t>
      </w:r>
      <w:r w:rsidR="00F91FFE" w:rsidRPr="00E37518">
        <w:rPr>
          <w:rFonts w:asciiTheme="minorHAnsi" w:hAnsiTheme="minorHAnsi"/>
        </w:rPr>
        <w:t xml:space="preserve">. </w:t>
      </w:r>
      <w:r w:rsidR="00205119" w:rsidRPr="00E37518">
        <w:rPr>
          <w:rFonts w:asciiTheme="minorHAnsi" w:hAnsiTheme="minorHAnsi"/>
        </w:rPr>
        <w:t xml:space="preserve">Studies were proportionally weighted within the model according to the number of experimental units that contributed to the study mean value (i.e. number of tanks </w:t>
      </w:r>
      <w:r w:rsidR="00205119" w:rsidRPr="00E37518">
        <w:rPr>
          <w:rFonts w:asciiTheme="minorHAnsi" w:hAnsiTheme="minorHAnsi"/>
        </w:rPr>
        <w:lastRenderedPageBreak/>
        <w:t xml:space="preserve">or cages). </w:t>
      </w:r>
      <w:r w:rsidR="000C319A" w:rsidRPr="00E37518">
        <w:rPr>
          <w:rFonts w:asciiTheme="minorHAnsi" w:hAnsiTheme="minorHAnsi"/>
        </w:rPr>
        <w:t xml:space="preserve">Many potentially important predictor variables were not ubiquitously reported by tagging studies. </w:t>
      </w:r>
      <w:r w:rsidR="00786109" w:rsidRPr="00E37518">
        <w:rPr>
          <w:rFonts w:asciiTheme="minorHAnsi" w:hAnsiTheme="minorHAnsi"/>
        </w:rPr>
        <w:t xml:space="preserve">We did not include the following </w:t>
      </w:r>
      <w:r w:rsidR="008A797F" w:rsidRPr="00E37518">
        <w:rPr>
          <w:rFonts w:asciiTheme="minorHAnsi" w:hAnsiTheme="minorHAnsi"/>
        </w:rPr>
        <w:t>variables due to these being under-reported</w:t>
      </w:r>
      <w:r w:rsidR="00FD5928" w:rsidRPr="00E37518">
        <w:rPr>
          <w:rFonts w:asciiTheme="minorHAnsi" w:hAnsiTheme="minorHAnsi"/>
        </w:rPr>
        <w:t xml:space="preserve"> and decreasing the model sample size</w:t>
      </w:r>
      <w:r w:rsidR="008A797F" w:rsidRPr="00E37518">
        <w:rPr>
          <w:rFonts w:asciiTheme="minorHAnsi" w:hAnsiTheme="minorHAnsi"/>
        </w:rPr>
        <w:t xml:space="preserve">: fish weight, </w:t>
      </w:r>
      <w:r w:rsidR="00FD5928" w:rsidRPr="00E37518">
        <w:rPr>
          <w:rFonts w:asciiTheme="minorHAnsi" w:hAnsiTheme="minorHAnsi"/>
        </w:rPr>
        <w:t>tag weight, tag volume</w:t>
      </w:r>
      <w:r w:rsidR="00C0155C" w:rsidRPr="00E37518">
        <w:rPr>
          <w:rFonts w:asciiTheme="minorHAnsi" w:hAnsiTheme="minorHAnsi"/>
        </w:rPr>
        <w:t xml:space="preserve">, tag length. </w:t>
      </w:r>
      <w:r w:rsidR="00786109" w:rsidRPr="00E37518">
        <w:rPr>
          <w:rFonts w:asciiTheme="minorHAnsi" w:hAnsiTheme="minorHAnsi"/>
        </w:rPr>
        <w:t xml:space="preserve"> </w:t>
      </w:r>
    </w:p>
    <w:p w14:paraId="0A7C35F3" w14:textId="5C12B623" w:rsidR="00882731" w:rsidRPr="00E37518" w:rsidRDefault="000C319A" w:rsidP="00521F3E">
      <w:pPr>
        <w:tabs>
          <w:tab w:val="left" w:pos="2930"/>
        </w:tabs>
        <w:spacing w:line="480" w:lineRule="auto"/>
        <w:jc w:val="both"/>
        <w:rPr>
          <w:rFonts w:asciiTheme="minorHAnsi" w:hAnsiTheme="minorHAnsi"/>
        </w:rPr>
      </w:pPr>
      <w:r w:rsidRPr="00E37518">
        <w:rPr>
          <w:rFonts w:asciiTheme="minorHAnsi" w:hAnsiTheme="minorHAnsi"/>
        </w:rPr>
        <w:t>Predictor v</w:t>
      </w:r>
      <w:r w:rsidR="006C4DA8" w:rsidRPr="00E37518">
        <w:rPr>
          <w:rFonts w:asciiTheme="minorHAnsi" w:hAnsiTheme="minorHAnsi"/>
        </w:rPr>
        <w:t xml:space="preserve">ariables </w:t>
      </w:r>
      <w:r w:rsidR="00F43D48" w:rsidRPr="00E37518">
        <w:rPr>
          <w:rFonts w:asciiTheme="minorHAnsi" w:hAnsiTheme="minorHAnsi"/>
        </w:rPr>
        <w:t xml:space="preserve">included in models are </w:t>
      </w:r>
      <w:r w:rsidR="006C4DA8" w:rsidRPr="00E37518">
        <w:rPr>
          <w:rFonts w:asciiTheme="minorHAnsi" w:hAnsiTheme="minorHAnsi"/>
        </w:rPr>
        <w:t xml:space="preserve">listed </w:t>
      </w:r>
      <w:r w:rsidR="006C4DA8" w:rsidRPr="00E37518">
        <w:rPr>
          <w:rFonts w:asciiTheme="minorHAnsi" w:hAnsiTheme="minorHAnsi"/>
          <w:color w:val="000000" w:themeColor="text1"/>
        </w:rPr>
        <w:t xml:space="preserve">in </w:t>
      </w:r>
      <w:r w:rsidR="006C4DA8" w:rsidRPr="00E37518">
        <w:rPr>
          <w:rFonts w:asciiTheme="minorHAnsi" w:hAnsiTheme="minorHAnsi"/>
          <w:b/>
          <w:bCs/>
          <w:color w:val="000000" w:themeColor="text1"/>
        </w:rPr>
        <w:t>Table 1</w:t>
      </w:r>
      <w:r w:rsidR="00F43D48" w:rsidRPr="00E37518">
        <w:rPr>
          <w:rFonts w:asciiTheme="minorHAnsi" w:hAnsiTheme="minorHAnsi"/>
          <w:color w:val="000000" w:themeColor="text1"/>
        </w:rPr>
        <w:t>.</w:t>
      </w:r>
      <w:r w:rsidR="00E67334" w:rsidRPr="00E37518">
        <w:rPr>
          <w:rFonts w:asciiTheme="minorHAnsi" w:hAnsiTheme="minorHAnsi"/>
        </w:rPr>
        <w:t xml:space="preserve">We fitted a set of models for each response variable, each designed to maximise the sample size for a given predictor variable of interest. </w:t>
      </w:r>
      <w:r w:rsidR="00E00984" w:rsidRPr="00E37518">
        <w:rPr>
          <w:rFonts w:asciiTheme="minorHAnsi" w:hAnsiTheme="minorHAnsi"/>
        </w:rPr>
        <w:t>Final m</w:t>
      </w:r>
      <w:r w:rsidR="00F112BD" w:rsidRPr="00E37518">
        <w:rPr>
          <w:rFonts w:asciiTheme="minorHAnsi" w:hAnsiTheme="minorHAnsi"/>
        </w:rPr>
        <w:t>odel</w:t>
      </w:r>
      <w:r w:rsidR="00E41E94" w:rsidRPr="00E37518">
        <w:rPr>
          <w:rFonts w:asciiTheme="minorHAnsi" w:hAnsiTheme="minorHAnsi"/>
        </w:rPr>
        <w:t xml:space="preserve"> </w:t>
      </w:r>
      <w:r w:rsidR="00C86451" w:rsidRPr="00E37518">
        <w:rPr>
          <w:rFonts w:asciiTheme="minorHAnsi" w:hAnsiTheme="minorHAnsi"/>
        </w:rPr>
        <w:t>specifications</w:t>
      </w:r>
      <w:r w:rsidR="00F112BD" w:rsidRPr="00E37518">
        <w:rPr>
          <w:rFonts w:asciiTheme="minorHAnsi" w:hAnsiTheme="minorHAnsi"/>
        </w:rPr>
        <w:t xml:space="preserve"> are outlined in </w:t>
      </w:r>
      <w:r w:rsidR="00F112BD" w:rsidRPr="00E37518">
        <w:rPr>
          <w:rFonts w:asciiTheme="minorHAnsi" w:hAnsiTheme="minorHAnsi"/>
          <w:b/>
          <w:bCs/>
          <w:color w:val="000000" w:themeColor="text1"/>
        </w:rPr>
        <w:t xml:space="preserve">Table </w:t>
      </w:r>
      <w:r w:rsidR="00E41E94" w:rsidRPr="00E37518">
        <w:rPr>
          <w:rFonts w:asciiTheme="minorHAnsi" w:hAnsiTheme="minorHAnsi"/>
          <w:b/>
          <w:bCs/>
          <w:color w:val="000000" w:themeColor="text1"/>
        </w:rPr>
        <w:t>2</w:t>
      </w:r>
      <w:r w:rsidR="00E41E94" w:rsidRPr="00E37518">
        <w:rPr>
          <w:rFonts w:asciiTheme="minorHAnsi" w:hAnsiTheme="minorHAnsi"/>
        </w:rPr>
        <w:t xml:space="preserve">. </w:t>
      </w:r>
      <w:r w:rsidR="00463680" w:rsidRPr="00E37518">
        <w:rPr>
          <w:rFonts w:asciiTheme="minorHAnsi" w:hAnsiTheme="minorHAnsi"/>
        </w:rPr>
        <w:t xml:space="preserve">Analysis of Deviance (Type II Wald </w:t>
      </w:r>
      <w:r w:rsidR="00F8050D" w:rsidRPr="00E37518">
        <w:rPr>
          <w:rFonts w:asciiTheme="minorHAnsi" w:hAnsiTheme="minorHAnsi"/>
        </w:rPr>
        <w:t>Χ</w:t>
      </w:r>
      <w:r w:rsidR="00F8050D" w:rsidRPr="00E37518">
        <w:rPr>
          <w:rFonts w:asciiTheme="minorHAnsi" w:hAnsiTheme="minorHAnsi"/>
          <w:vertAlign w:val="superscript"/>
        </w:rPr>
        <w:t>2</w:t>
      </w:r>
      <w:r w:rsidR="00F8050D" w:rsidRPr="00E37518">
        <w:rPr>
          <w:rFonts w:asciiTheme="minorHAnsi" w:hAnsiTheme="minorHAnsi"/>
        </w:rPr>
        <w:t xml:space="preserve"> </w:t>
      </w:r>
      <w:r w:rsidR="00463680" w:rsidRPr="00E37518">
        <w:rPr>
          <w:rFonts w:asciiTheme="minorHAnsi" w:hAnsiTheme="minorHAnsi"/>
        </w:rPr>
        <w:t xml:space="preserve">test) </w:t>
      </w:r>
      <w:r w:rsidR="005F5692" w:rsidRPr="00E37518">
        <w:rPr>
          <w:rFonts w:asciiTheme="minorHAnsi" w:hAnsiTheme="minorHAnsi"/>
        </w:rPr>
        <w:t>was used to test the significance of pre</w:t>
      </w:r>
      <w:r w:rsidR="00D9252A" w:rsidRPr="00E37518">
        <w:rPr>
          <w:rFonts w:asciiTheme="minorHAnsi" w:hAnsiTheme="minorHAnsi"/>
        </w:rPr>
        <w:t>d</w:t>
      </w:r>
      <w:r w:rsidR="005F5692" w:rsidRPr="00E37518">
        <w:rPr>
          <w:rFonts w:asciiTheme="minorHAnsi" w:hAnsiTheme="minorHAnsi"/>
        </w:rPr>
        <w:t>ictor variables (</w:t>
      </w:r>
      <w:proofErr w:type="spellStart"/>
      <w:r w:rsidR="00AB6076" w:rsidRPr="00E37518">
        <w:rPr>
          <w:rFonts w:asciiTheme="minorHAnsi" w:hAnsiTheme="minorHAnsi"/>
        </w:rPr>
        <w:t>Anova</w:t>
      </w:r>
      <w:proofErr w:type="spellEnd"/>
      <w:r w:rsidR="00AB6076" w:rsidRPr="00E37518">
        <w:rPr>
          <w:rFonts w:asciiTheme="minorHAnsi" w:hAnsiTheme="minorHAnsi"/>
        </w:rPr>
        <w:t xml:space="preserve"> function</w:t>
      </w:r>
      <w:r w:rsidR="005F5692" w:rsidRPr="00E37518">
        <w:rPr>
          <w:rFonts w:asciiTheme="minorHAnsi" w:hAnsiTheme="minorHAnsi"/>
        </w:rPr>
        <w:t xml:space="preserve">, </w:t>
      </w:r>
      <w:r w:rsidR="00463680" w:rsidRPr="00E37518">
        <w:rPr>
          <w:rFonts w:asciiTheme="minorHAnsi" w:hAnsiTheme="minorHAnsi"/>
        </w:rPr>
        <w:t>car package</w:t>
      </w:r>
      <w:r w:rsidR="005F5692" w:rsidRPr="00E37518">
        <w:rPr>
          <w:rFonts w:asciiTheme="minorHAnsi" w:hAnsiTheme="minorHAnsi"/>
        </w:rPr>
        <w:t xml:space="preserve">: </w:t>
      </w:r>
      <w:r w:rsidR="00157D0E" w:rsidRPr="00E37518">
        <w:rPr>
          <w:rFonts w:asciiTheme="minorHAnsi" w:hAnsiTheme="minorHAnsi"/>
        </w:rPr>
        <w:t xml:space="preserve">Fox &amp; </w:t>
      </w:r>
      <w:r w:rsidR="00251A5A" w:rsidRPr="00E37518">
        <w:rPr>
          <w:rFonts w:asciiTheme="minorHAnsi" w:hAnsiTheme="minorHAnsi"/>
        </w:rPr>
        <w:t>Weisberg 2019</w:t>
      </w:r>
      <w:r w:rsidR="00463680" w:rsidRPr="00E37518">
        <w:rPr>
          <w:rFonts w:asciiTheme="minorHAnsi" w:hAnsiTheme="minorHAnsi"/>
        </w:rPr>
        <w:t>)</w:t>
      </w:r>
      <w:r w:rsidR="00B919DF" w:rsidRPr="00E37518">
        <w:rPr>
          <w:rFonts w:asciiTheme="minorHAnsi" w:hAnsiTheme="minorHAnsi"/>
        </w:rPr>
        <w:t xml:space="preserve">. </w:t>
      </w:r>
      <w:r w:rsidR="002C63D7" w:rsidRPr="00E37518">
        <w:rPr>
          <w:rFonts w:asciiTheme="minorHAnsi" w:hAnsiTheme="minorHAnsi"/>
        </w:rPr>
        <w:t xml:space="preserve">To test the sensitivity of the findings to particularly influential studies, we fitted models without </w:t>
      </w:r>
      <w:r w:rsidR="007966E4" w:rsidRPr="00E37518">
        <w:rPr>
          <w:rFonts w:asciiTheme="minorHAnsi" w:hAnsiTheme="minorHAnsi"/>
        </w:rPr>
        <w:t xml:space="preserve">2 </w:t>
      </w:r>
      <w:r w:rsidR="00614706" w:rsidRPr="00E37518">
        <w:rPr>
          <w:rFonts w:asciiTheme="minorHAnsi" w:hAnsiTheme="minorHAnsi"/>
        </w:rPr>
        <w:t>studies</w:t>
      </w:r>
      <w:r w:rsidR="007966E4" w:rsidRPr="00E37518">
        <w:rPr>
          <w:rFonts w:asciiTheme="minorHAnsi" w:hAnsiTheme="minorHAnsi"/>
        </w:rPr>
        <w:t xml:space="preserve"> that were </w:t>
      </w:r>
      <w:r w:rsidR="00614706" w:rsidRPr="00E37518">
        <w:rPr>
          <w:rFonts w:asciiTheme="minorHAnsi" w:hAnsiTheme="minorHAnsi"/>
        </w:rPr>
        <w:t xml:space="preserve">outliers </w:t>
      </w:r>
      <w:r w:rsidR="00066556" w:rsidRPr="00E37518">
        <w:rPr>
          <w:rFonts w:asciiTheme="minorHAnsi" w:hAnsiTheme="minorHAnsi"/>
        </w:rPr>
        <w:t>in</w:t>
      </w:r>
      <w:r w:rsidR="007966E4" w:rsidRPr="00E37518">
        <w:rPr>
          <w:rFonts w:asciiTheme="minorHAnsi" w:hAnsiTheme="minorHAnsi"/>
        </w:rPr>
        <w:t xml:space="preserve"> </w:t>
      </w:r>
      <w:r w:rsidR="00614706" w:rsidRPr="00E37518">
        <w:rPr>
          <w:rFonts w:asciiTheme="minorHAnsi" w:hAnsiTheme="minorHAnsi"/>
        </w:rPr>
        <w:t>the</w:t>
      </w:r>
      <w:r w:rsidR="00C76EEE" w:rsidRPr="00E37518">
        <w:rPr>
          <w:rFonts w:asciiTheme="minorHAnsi" w:hAnsiTheme="minorHAnsi"/>
        </w:rPr>
        <w:t>ir long duration</w:t>
      </w:r>
      <w:r w:rsidR="007966E4" w:rsidRPr="00E37518">
        <w:rPr>
          <w:rFonts w:asciiTheme="minorHAnsi" w:hAnsiTheme="minorHAnsi"/>
        </w:rPr>
        <w:t xml:space="preserve"> </w:t>
      </w:r>
      <w:r w:rsidR="00C76EEE" w:rsidRPr="00E37518">
        <w:rPr>
          <w:rFonts w:asciiTheme="minorHAnsi" w:hAnsiTheme="minorHAnsi"/>
        </w:rPr>
        <w:t xml:space="preserve">(Sykes </w:t>
      </w:r>
      <w:r w:rsidR="00F8591B" w:rsidRPr="00E37518">
        <w:rPr>
          <w:rFonts w:asciiTheme="minorHAnsi" w:hAnsiTheme="minorHAnsi"/>
          <w:i/>
        </w:rPr>
        <w:t>et al.</w:t>
      </w:r>
      <w:r w:rsidR="00C76EEE" w:rsidRPr="00E37518">
        <w:rPr>
          <w:rFonts w:asciiTheme="minorHAnsi" w:hAnsiTheme="minorHAnsi"/>
        </w:rPr>
        <w:t xml:space="preserve"> </w:t>
      </w:r>
      <w:r w:rsidR="002B6BFE" w:rsidRPr="00E37518">
        <w:rPr>
          <w:rFonts w:asciiTheme="minorHAnsi" w:hAnsiTheme="minorHAnsi"/>
        </w:rPr>
        <w:t xml:space="preserve">(2012) </w:t>
      </w:r>
      <w:r w:rsidR="00C76EEE" w:rsidRPr="00E37518">
        <w:rPr>
          <w:rFonts w:asciiTheme="minorHAnsi" w:hAnsiTheme="minorHAnsi"/>
        </w:rPr>
        <w:t>~1100 days</w:t>
      </w:r>
      <w:r w:rsidR="002B6BFE" w:rsidRPr="00E37518">
        <w:rPr>
          <w:rFonts w:asciiTheme="minorHAnsi" w:hAnsiTheme="minorHAnsi"/>
        </w:rPr>
        <w:t xml:space="preserve">; </w:t>
      </w:r>
      <w:proofErr w:type="spellStart"/>
      <w:r w:rsidR="002B6BFE" w:rsidRPr="00E37518">
        <w:rPr>
          <w:rFonts w:asciiTheme="minorHAnsi" w:hAnsiTheme="minorHAnsi"/>
        </w:rPr>
        <w:t>Jurajda</w:t>
      </w:r>
      <w:proofErr w:type="spellEnd"/>
      <w:r w:rsidR="002B6BFE" w:rsidRPr="00E37518">
        <w:rPr>
          <w:rFonts w:asciiTheme="minorHAnsi" w:hAnsiTheme="minorHAnsi"/>
        </w:rPr>
        <w:t xml:space="preserve"> </w:t>
      </w:r>
      <w:r w:rsidR="00F8591B" w:rsidRPr="00E37518">
        <w:rPr>
          <w:rFonts w:asciiTheme="minorHAnsi" w:hAnsiTheme="minorHAnsi"/>
          <w:i/>
        </w:rPr>
        <w:t>et al.</w:t>
      </w:r>
      <w:r w:rsidR="002B6BFE" w:rsidRPr="00E37518">
        <w:rPr>
          <w:rFonts w:asciiTheme="minorHAnsi" w:hAnsiTheme="minorHAnsi"/>
        </w:rPr>
        <w:t xml:space="preserve"> (2016) ~730 days)</w:t>
      </w:r>
      <w:r w:rsidR="00337E16" w:rsidRPr="00E37518">
        <w:rPr>
          <w:rFonts w:asciiTheme="minorHAnsi" w:hAnsiTheme="minorHAnsi"/>
        </w:rPr>
        <w:t xml:space="preserve">. </w:t>
      </w:r>
      <w:r w:rsidR="00412F3E" w:rsidRPr="00E37518">
        <w:rPr>
          <w:rFonts w:asciiTheme="minorHAnsi" w:hAnsiTheme="minorHAnsi"/>
        </w:rPr>
        <w:t xml:space="preserve">We also </w:t>
      </w:r>
      <w:r w:rsidR="008F4A6B" w:rsidRPr="00E37518">
        <w:rPr>
          <w:rFonts w:asciiTheme="minorHAnsi" w:hAnsiTheme="minorHAnsi"/>
        </w:rPr>
        <w:t xml:space="preserve">fitted models with and without 2 studies that used submerged cages </w:t>
      </w:r>
      <w:r w:rsidR="00642267" w:rsidRPr="00E37518">
        <w:rPr>
          <w:rFonts w:asciiTheme="minorHAnsi" w:hAnsiTheme="minorHAnsi"/>
        </w:rPr>
        <w:t>(</w:t>
      </w:r>
      <w:r w:rsidR="008F4A6B" w:rsidRPr="00E37518">
        <w:rPr>
          <w:rFonts w:asciiTheme="minorHAnsi" w:hAnsiTheme="minorHAnsi"/>
        </w:rPr>
        <w:t>and reported on tagged fish mortality</w:t>
      </w:r>
      <w:r w:rsidR="00642267" w:rsidRPr="00E37518">
        <w:rPr>
          <w:rFonts w:asciiTheme="minorHAnsi" w:hAnsiTheme="minorHAnsi"/>
        </w:rPr>
        <w:t xml:space="preserve">) </w:t>
      </w:r>
      <w:r w:rsidR="008F4A6B" w:rsidRPr="00E37518">
        <w:rPr>
          <w:rFonts w:asciiTheme="minorHAnsi" w:hAnsiTheme="minorHAnsi"/>
        </w:rPr>
        <w:t>(</w:t>
      </w:r>
      <w:proofErr w:type="spellStart"/>
      <w:r w:rsidR="00B97B3B" w:rsidRPr="00E37518">
        <w:rPr>
          <w:rFonts w:asciiTheme="minorHAnsi" w:hAnsiTheme="minorHAnsi"/>
        </w:rPr>
        <w:t>Korsøen</w:t>
      </w:r>
      <w:proofErr w:type="spellEnd"/>
      <w:r w:rsidR="00B97B3B" w:rsidRPr="00E37518">
        <w:rPr>
          <w:rFonts w:asciiTheme="minorHAnsi" w:hAnsiTheme="minorHAnsi"/>
        </w:rPr>
        <w:t xml:space="preserve"> </w:t>
      </w:r>
      <w:r w:rsidR="00F8591B" w:rsidRPr="00E37518">
        <w:rPr>
          <w:rFonts w:asciiTheme="minorHAnsi" w:hAnsiTheme="minorHAnsi"/>
          <w:i/>
        </w:rPr>
        <w:t>et al.</w:t>
      </w:r>
      <w:r w:rsidR="00B97B3B" w:rsidRPr="00E37518">
        <w:rPr>
          <w:rFonts w:asciiTheme="minorHAnsi" w:hAnsiTheme="minorHAnsi"/>
        </w:rPr>
        <w:t xml:space="preserve"> 2012</w:t>
      </w:r>
      <w:r w:rsidR="0037602A" w:rsidRPr="00E37518">
        <w:rPr>
          <w:rFonts w:asciiTheme="minorHAnsi" w:hAnsiTheme="minorHAnsi"/>
        </w:rPr>
        <w:t xml:space="preserve">; Wright </w:t>
      </w:r>
      <w:r w:rsidR="00F8591B" w:rsidRPr="00E37518">
        <w:rPr>
          <w:rFonts w:asciiTheme="minorHAnsi" w:hAnsiTheme="minorHAnsi"/>
          <w:i/>
        </w:rPr>
        <w:t>et al.</w:t>
      </w:r>
      <w:r w:rsidR="0037602A" w:rsidRPr="00E37518">
        <w:rPr>
          <w:rFonts w:asciiTheme="minorHAnsi" w:hAnsiTheme="minorHAnsi"/>
        </w:rPr>
        <w:t xml:space="preserve"> 2019)</w:t>
      </w:r>
      <w:r w:rsidR="00642267" w:rsidRPr="00E37518">
        <w:rPr>
          <w:rFonts w:asciiTheme="minorHAnsi" w:hAnsiTheme="minorHAnsi"/>
        </w:rPr>
        <w:t xml:space="preserve"> to test the sensitivity of findings to submerged cages, which can have high levels of mortality. </w:t>
      </w:r>
      <w:r w:rsidR="00882731" w:rsidRPr="00E37518">
        <w:rPr>
          <w:rFonts w:asciiTheme="minorHAnsi" w:hAnsiTheme="minorHAnsi"/>
        </w:rPr>
        <w:t>The final models excluded the two long studies</w:t>
      </w:r>
      <w:r w:rsidR="00CB4B5A" w:rsidRPr="00E37518">
        <w:rPr>
          <w:rFonts w:asciiTheme="minorHAnsi" w:hAnsiTheme="minorHAnsi"/>
        </w:rPr>
        <w:t xml:space="preserve"> and the two</w:t>
      </w:r>
      <w:r w:rsidR="00882731" w:rsidRPr="00E37518">
        <w:rPr>
          <w:rFonts w:asciiTheme="minorHAnsi" w:hAnsiTheme="minorHAnsi"/>
        </w:rPr>
        <w:t xml:space="preserve"> submerged cage</w:t>
      </w:r>
      <w:r w:rsidR="00CB4B5A" w:rsidRPr="00E37518">
        <w:rPr>
          <w:rFonts w:asciiTheme="minorHAnsi" w:hAnsiTheme="minorHAnsi"/>
        </w:rPr>
        <w:t xml:space="preserve"> studies</w:t>
      </w:r>
      <w:r w:rsidR="001B2AE5" w:rsidRPr="00E37518">
        <w:rPr>
          <w:rFonts w:asciiTheme="minorHAnsi" w:hAnsiTheme="minorHAnsi"/>
        </w:rPr>
        <w:t xml:space="preserve"> due to </w:t>
      </w:r>
      <w:r w:rsidR="007E682E" w:rsidRPr="00E37518">
        <w:rPr>
          <w:rFonts w:asciiTheme="minorHAnsi" w:hAnsiTheme="minorHAnsi"/>
        </w:rPr>
        <w:t xml:space="preserve">the model being sensitive to </w:t>
      </w:r>
      <w:r w:rsidR="001B2AE5" w:rsidRPr="00E37518">
        <w:rPr>
          <w:rFonts w:asciiTheme="minorHAnsi" w:hAnsiTheme="minorHAnsi"/>
        </w:rPr>
        <w:t>their influence</w:t>
      </w:r>
      <w:r w:rsidR="007E682E" w:rsidRPr="00E37518">
        <w:rPr>
          <w:rFonts w:asciiTheme="minorHAnsi" w:hAnsiTheme="minorHAnsi"/>
        </w:rPr>
        <w:t xml:space="preserve">. </w:t>
      </w:r>
      <w:r w:rsidR="00CB4B5A" w:rsidRPr="00E37518">
        <w:rPr>
          <w:rFonts w:asciiTheme="minorHAnsi" w:hAnsiTheme="minorHAnsi"/>
        </w:rPr>
        <w:t xml:space="preserve">Tanks studies were also excluded in the final models due to the low mortality rates in these environments. </w:t>
      </w:r>
    </w:p>
    <w:p w14:paraId="6E2C262A" w14:textId="54E2496F" w:rsidR="00B93864" w:rsidRPr="00E37518" w:rsidRDefault="00D539A0" w:rsidP="00521F3E">
      <w:pPr>
        <w:tabs>
          <w:tab w:val="left" w:pos="2930"/>
        </w:tabs>
        <w:spacing w:line="480" w:lineRule="auto"/>
        <w:jc w:val="both"/>
        <w:rPr>
          <w:rFonts w:asciiTheme="minorHAnsi" w:hAnsiTheme="minorHAnsi"/>
        </w:rPr>
      </w:pPr>
      <w:r w:rsidRPr="00E37518">
        <w:rPr>
          <w:rFonts w:asciiTheme="minorHAnsi" w:hAnsiTheme="minorHAnsi"/>
        </w:rPr>
        <w:t xml:space="preserve">Duration of tank and sea-cage studies were </w:t>
      </w:r>
      <w:r w:rsidR="00794287" w:rsidRPr="00E37518">
        <w:rPr>
          <w:rFonts w:asciiTheme="minorHAnsi" w:hAnsiTheme="minorHAnsi"/>
        </w:rPr>
        <w:t xml:space="preserve">of similar length. </w:t>
      </w:r>
    </w:p>
    <w:p w14:paraId="214038C4" w14:textId="158EE5F8" w:rsidR="00082B47" w:rsidRPr="00E37518" w:rsidRDefault="00C55836" w:rsidP="00521F3E">
      <w:pPr>
        <w:tabs>
          <w:tab w:val="left" w:pos="2930"/>
        </w:tabs>
        <w:spacing w:line="480" w:lineRule="auto"/>
        <w:jc w:val="both"/>
        <w:rPr>
          <w:rFonts w:asciiTheme="minorHAnsi" w:hAnsiTheme="minorHAnsi"/>
        </w:rPr>
      </w:pPr>
      <w:r w:rsidRPr="00E37518">
        <w:rPr>
          <w:rFonts w:asciiTheme="minorHAnsi" w:hAnsiTheme="minorHAnsi"/>
        </w:rPr>
        <w:t>The</w:t>
      </w:r>
      <w:r w:rsidR="000F09E7" w:rsidRPr="00E37518">
        <w:rPr>
          <w:rFonts w:asciiTheme="minorHAnsi" w:hAnsiTheme="minorHAnsi"/>
        </w:rPr>
        <w:t xml:space="preserve"> </w:t>
      </w:r>
      <w:proofErr w:type="spellStart"/>
      <w:r w:rsidR="000F09E7" w:rsidRPr="00E37518">
        <w:rPr>
          <w:rFonts w:asciiTheme="minorHAnsi" w:hAnsiTheme="minorHAnsi"/>
        </w:rPr>
        <w:t>ggeffects</w:t>
      </w:r>
      <w:proofErr w:type="spellEnd"/>
      <w:r w:rsidR="000F09E7" w:rsidRPr="00E37518">
        <w:rPr>
          <w:rFonts w:asciiTheme="minorHAnsi" w:hAnsiTheme="minorHAnsi"/>
        </w:rPr>
        <w:t xml:space="preserve"> package (</w:t>
      </w:r>
      <w:proofErr w:type="spellStart"/>
      <w:r w:rsidR="00082B47" w:rsidRPr="00E37518">
        <w:rPr>
          <w:rFonts w:asciiTheme="minorHAnsi" w:hAnsiTheme="minorHAnsi"/>
        </w:rPr>
        <w:t>Lüdecke</w:t>
      </w:r>
      <w:proofErr w:type="spellEnd"/>
      <w:r w:rsidR="00082B47" w:rsidRPr="00E37518">
        <w:rPr>
          <w:rFonts w:asciiTheme="minorHAnsi" w:hAnsiTheme="minorHAnsi"/>
        </w:rPr>
        <w:t>, 2018</w:t>
      </w:r>
      <w:r w:rsidR="000F09E7" w:rsidRPr="00E37518">
        <w:rPr>
          <w:rFonts w:asciiTheme="minorHAnsi" w:hAnsiTheme="minorHAnsi"/>
        </w:rPr>
        <w:t xml:space="preserve">) </w:t>
      </w:r>
      <w:r w:rsidRPr="00E37518">
        <w:rPr>
          <w:rFonts w:asciiTheme="minorHAnsi" w:hAnsiTheme="minorHAnsi"/>
        </w:rPr>
        <w:t xml:space="preserve">was used </w:t>
      </w:r>
      <w:r w:rsidR="000F09E7" w:rsidRPr="00E37518">
        <w:rPr>
          <w:rFonts w:asciiTheme="minorHAnsi" w:hAnsiTheme="minorHAnsi"/>
        </w:rPr>
        <w:t xml:space="preserve">to predict tagged fish mortality </w:t>
      </w:r>
      <w:r w:rsidRPr="00E37518">
        <w:rPr>
          <w:rFonts w:asciiTheme="minorHAnsi" w:hAnsiTheme="minorHAnsi"/>
        </w:rPr>
        <w:t xml:space="preserve">with marginal effects from sea-cage volume. </w:t>
      </w:r>
    </w:p>
    <w:p w14:paraId="50200D17" w14:textId="698F713D" w:rsidR="00BA0D65" w:rsidRPr="00992B4F" w:rsidRDefault="00861FC4" w:rsidP="00521F3E">
      <w:pPr>
        <w:tabs>
          <w:tab w:val="left" w:pos="2930"/>
        </w:tabs>
        <w:spacing w:line="480" w:lineRule="auto"/>
        <w:jc w:val="both"/>
        <w:rPr>
          <w:rFonts w:asciiTheme="minorHAnsi" w:hAnsiTheme="minorHAnsi"/>
          <w:b/>
          <w:bCs/>
          <w:sz w:val="28"/>
          <w:szCs w:val="28"/>
        </w:rPr>
      </w:pPr>
      <w:r w:rsidRPr="00992B4F">
        <w:rPr>
          <w:rFonts w:asciiTheme="minorHAnsi" w:hAnsiTheme="minorHAnsi"/>
          <w:b/>
          <w:bCs/>
          <w:sz w:val="28"/>
          <w:szCs w:val="28"/>
        </w:rPr>
        <w:t xml:space="preserve">1. </w:t>
      </w:r>
      <w:r w:rsidR="00A56CBB" w:rsidRPr="00992B4F">
        <w:rPr>
          <w:rFonts w:asciiTheme="minorHAnsi" w:hAnsiTheme="minorHAnsi"/>
          <w:b/>
          <w:bCs/>
          <w:sz w:val="28"/>
          <w:szCs w:val="28"/>
        </w:rPr>
        <w:t>R</w:t>
      </w:r>
      <w:r w:rsidR="00BA0D65" w:rsidRPr="00992B4F">
        <w:rPr>
          <w:rFonts w:asciiTheme="minorHAnsi" w:hAnsiTheme="minorHAnsi"/>
          <w:b/>
          <w:bCs/>
          <w:sz w:val="28"/>
          <w:szCs w:val="28"/>
        </w:rPr>
        <w:t>esults</w:t>
      </w:r>
    </w:p>
    <w:p w14:paraId="3B6EDA9C" w14:textId="082816AC" w:rsidR="007A1F1D" w:rsidRPr="00E37518" w:rsidRDefault="002C224F" w:rsidP="00521F3E">
      <w:pPr>
        <w:tabs>
          <w:tab w:val="left" w:pos="2930"/>
        </w:tabs>
        <w:spacing w:line="480" w:lineRule="auto"/>
        <w:jc w:val="both"/>
        <w:rPr>
          <w:rFonts w:asciiTheme="minorHAnsi" w:hAnsiTheme="minorHAnsi"/>
        </w:rPr>
      </w:pPr>
      <w:r w:rsidRPr="00E37518">
        <w:rPr>
          <w:rFonts w:asciiTheme="minorHAnsi" w:hAnsiTheme="minorHAnsi"/>
        </w:rPr>
        <w:t xml:space="preserve">The </w:t>
      </w:r>
      <w:r w:rsidR="00633244" w:rsidRPr="00E37518">
        <w:rPr>
          <w:rFonts w:asciiTheme="minorHAnsi" w:hAnsiTheme="minorHAnsi"/>
        </w:rPr>
        <w:t xml:space="preserve">literature search </w:t>
      </w:r>
      <w:r w:rsidR="009D3967" w:rsidRPr="00E37518">
        <w:rPr>
          <w:rFonts w:asciiTheme="minorHAnsi" w:hAnsiTheme="minorHAnsi"/>
        </w:rPr>
        <w:t>yielded</w:t>
      </w:r>
      <w:r w:rsidRPr="00E37518">
        <w:rPr>
          <w:rFonts w:asciiTheme="minorHAnsi" w:hAnsiTheme="minorHAnsi"/>
        </w:rPr>
        <w:t xml:space="preserve"> </w:t>
      </w:r>
      <w:r w:rsidR="00633244" w:rsidRPr="00E37518">
        <w:rPr>
          <w:rFonts w:asciiTheme="minorHAnsi" w:hAnsiTheme="minorHAnsi"/>
        </w:rPr>
        <w:t>a</w:t>
      </w:r>
      <w:r w:rsidR="009D3967" w:rsidRPr="00E37518">
        <w:rPr>
          <w:rFonts w:asciiTheme="minorHAnsi" w:hAnsiTheme="minorHAnsi"/>
        </w:rPr>
        <w:t xml:space="preserve"> total of</w:t>
      </w:r>
      <w:r w:rsidR="00633244" w:rsidRPr="00E37518">
        <w:rPr>
          <w:rFonts w:asciiTheme="minorHAnsi" w:hAnsiTheme="minorHAnsi"/>
        </w:rPr>
        <w:t xml:space="preserve"> </w:t>
      </w:r>
      <w:r w:rsidR="003C2D43" w:rsidRPr="00E37518">
        <w:rPr>
          <w:rFonts w:asciiTheme="minorHAnsi" w:hAnsiTheme="minorHAnsi"/>
        </w:rPr>
        <w:t xml:space="preserve">83 </w:t>
      </w:r>
      <w:r w:rsidR="009D3967" w:rsidRPr="00E37518">
        <w:rPr>
          <w:rFonts w:asciiTheme="minorHAnsi" w:hAnsiTheme="minorHAnsi"/>
        </w:rPr>
        <w:t>studies</w:t>
      </w:r>
      <w:r w:rsidR="005E7A00" w:rsidRPr="00E37518">
        <w:rPr>
          <w:rFonts w:asciiTheme="minorHAnsi" w:hAnsiTheme="minorHAnsi"/>
        </w:rPr>
        <w:t xml:space="preserve"> (</w:t>
      </w:r>
      <w:r w:rsidR="003C13AA" w:rsidRPr="00E37518">
        <w:rPr>
          <w:rFonts w:asciiTheme="minorHAnsi" w:hAnsiTheme="minorHAnsi"/>
        </w:rPr>
        <w:t>from</w:t>
      </w:r>
      <w:r w:rsidR="009D3967" w:rsidRPr="00E37518">
        <w:rPr>
          <w:rFonts w:asciiTheme="minorHAnsi" w:hAnsiTheme="minorHAnsi"/>
        </w:rPr>
        <w:t xml:space="preserve"> </w:t>
      </w:r>
      <w:r w:rsidR="00633244" w:rsidRPr="00E37518">
        <w:rPr>
          <w:rFonts w:asciiTheme="minorHAnsi" w:hAnsiTheme="minorHAnsi"/>
        </w:rPr>
        <w:t>4</w:t>
      </w:r>
      <w:r w:rsidR="00650B87" w:rsidRPr="00E37518">
        <w:rPr>
          <w:rFonts w:asciiTheme="minorHAnsi" w:hAnsiTheme="minorHAnsi"/>
        </w:rPr>
        <w:t>9</w:t>
      </w:r>
      <w:r w:rsidR="00633244" w:rsidRPr="00E37518">
        <w:rPr>
          <w:rFonts w:asciiTheme="minorHAnsi" w:hAnsiTheme="minorHAnsi"/>
        </w:rPr>
        <w:t xml:space="preserve"> </w:t>
      </w:r>
      <w:r w:rsidR="00BF5E8E" w:rsidRPr="00E37518">
        <w:rPr>
          <w:rFonts w:asciiTheme="minorHAnsi" w:hAnsiTheme="minorHAnsi"/>
        </w:rPr>
        <w:t xml:space="preserve">research </w:t>
      </w:r>
      <w:r w:rsidR="009D3967" w:rsidRPr="00E37518">
        <w:rPr>
          <w:rFonts w:asciiTheme="minorHAnsi" w:hAnsiTheme="minorHAnsi"/>
        </w:rPr>
        <w:t>articles</w:t>
      </w:r>
      <w:r w:rsidR="005E7A00" w:rsidRPr="00E37518">
        <w:rPr>
          <w:rFonts w:asciiTheme="minorHAnsi" w:hAnsiTheme="minorHAnsi"/>
        </w:rPr>
        <w:t xml:space="preserve">) that </w:t>
      </w:r>
      <w:r w:rsidR="001530D6" w:rsidRPr="00E37518">
        <w:rPr>
          <w:rFonts w:asciiTheme="minorHAnsi" w:hAnsiTheme="minorHAnsi"/>
        </w:rPr>
        <w:t>us</w:t>
      </w:r>
      <w:r w:rsidR="008F74BA" w:rsidRPr="00E37518">
        <w:rPr>
          <w:rFonts w:asciiTheme="minorHAnsi" w:hAnsiTheme="minorHAnsi"/>
        </w:rPr>
        <w:t>ed</w:t>
      </w:r>
      <w:r w:rsidR="001530D6" w:rsidRPr="00E37518">
        <w:rPr>
          <w:rFonts w:asciiTheme="minorHAnsi" w:hAnsiTheme="minorHAnsi"/>
        </w:rPr>
        <w:t xml:space="preserve"> tags to </w:t>
      </w:r>
      <w:r w:rsidRPr="00E37518">
        <w:rPr>
          <w:rFonts w:asciiTheme="minorHAnsi" w:hAnsiTheme="minorHAnsi"/>
        </w:rPr>
        <w:t xml:space="preserve">monitor </w:t>
      </w:r>
      <w:r w:rsidR="001530D6" w:rsidRPr="00E37518">
        <w:rPr>
          <w:rFonts w:asciiTheme="minorHAnsi" w:hAnsiTheme="minorHAnsi"/>
        </w:rPr>
        <w:t>behaviour of fish in aquaculture environments</w:t>
      </w:r>
      <w:r w:rsidR="001F3C1B" w:rsidRPr="00E37518">
        <w:rPr>
          <w:rFonts w:asciiTheme="minorHAnsi" w:hAnsiTheme="minorHAnsi"/>
        </w:rPr>
        <w:t xml:space="preserve">, with the </w:t>
      </w:r>
      <w:r w:rsidR="00B7090B" w:rsidRPr="00E37518">
        <w:rPr>
          <w:rFonts w:asciiTheme="minorHAnsi" w:hAnsiTheme="minorHAnsi"/>
        </w:rPr>
        <w:t>first study that used tags to monitor farmed fish behaviour being conducted in 1989 (</w:t>
      </w:r>
      <w:proofErr w:type="spellStart"/>
      <w:r w:rsidR="00B7090B" w:rsidRPr="00E37518">
        <w:rPr>
          <w:rFonts w:asciiTheme="minorHAnsi" w:hAnsiTheme="minorHAnsi"/>
        </w:rPr>
        <w:t>Gusar</w:t>
      </w:r>
      <w:proofErr w:type="spellEnd"/>
      <w:r w:rsidR="00B7090B" w:rsidRPr="00E37518">
        <w:rPr>
          <w:rFonts w:asciiTheme="minorHAnsi" w:hAnsiTheme="minorHAnsi"/>
        </w:rPr>
        <w:t xml:space="preserve"> et al. 1989)</w:t>
      </w:r>
      <w:r w:rsidR="001530D6" w:rsidRPr="00E37518">
        <w:rPr>
          <w:rFonts w:asciiTheme="minorHAnsi" w:hAnsiTheme="minorHAnsi"/>
        </w:rPr>
        <w:t xml:space="preserve">. </w:t>
      </w:r>
    </w:p>
    <w:p w14:paraId="0CB2C3FF" w14:textId="3A2D0EDB" w:rsidR="005D4889" w:rsidRPr="00E37518" w:rsidRDefault="005D4889" w:rsidP="00521F3E">
      <w:pPr>
        <w:tabs>
          <w:tab w:val="left" w:pos="2930"/>
        </w:tabs>
        <w:spacing w:line="480" w:lineRule="auto"/>
        <w:jc w:val="both"/>
        <w:rPr>
          <w:rFonts w:asciiTheme="minorHAnsi" w:hAnsiTheme="minorHAnsi"/>
          <w:b/>
          <w:bCs/>
        </w:rPr>
      </w:pPr>
      <w:r w:rsidRPr="00E37518">
        <w:rPr>
          <w:rFonts w:asciiTheme="minorHAnsi" w:hAnsiTheme="minorHAnsi"/>
          <w:b/>
          <w:bCs/>
        </w:rPr>
        <w:t>1.</w:t>
      </w:r>
      <w:r w:rsidR="007E05CC" w:rsidRPr="00E37518">
        <w:rPr>
          <w:rFonts w:asciiTheme="minorHAnsi" w:hAnsiTheme="minorHAnsi"/>
          <w:b/>
          <w:bCs/>
        </w:rPr>
        <w:t>1</w:t>
      </w:r>
      <w:r w:rsidRPr="00E37518">
        <w:rPr>
          <w:rFonts w:asciiTheme="minorHAnsi" w:hAnsiTheme="minorHAnsi"/>
          <w:b/>
          <w:bCs/>
        </w:rPr>
        <w:t xml:space="preserve"> Study location, </w:t>
      </w:r>
      <w:r w:rsidR="00880874" w:rsidRPr="00E37518">
        <w:rPr>
          <w:rFonts w:asciiTheme="minorHAnsi" w:hAnsiTheme="minorHAnsi"/>
          <w:b/>
          <w:bCs/>
        </w:rPr>
        <w:t>species,</w:t>
      </w:r>
      <w:r w:rsidRPr="00E37518">
        <w:rPr>
          <w:rFonts w:asciiTheme="minorHAnsi" w:hAnsiTheme="minorHAnsi"/>
          <w:b/>
          <w:bCs/>
        </w:rPr>
        <w:t xml:space="preserve"> and experimental units</w:t>
      </w:r>
    </w:p>
    <w:p w14:paraId="239F874A" w14:textId="07C2B1C1" w:rsidR="008B48CA" w:rsidRPr="00E37518" w:rsidRDefault="00C74C4E" w:rsidP="00521F3E">
      <w:pPr>
        <w:tabs>
          <w:tab w:val="left" w:pos="2930"/>
        </w:tabs>
        <w:spacing w:line="480" w:lineRule="auto"/>
        <w:jc w:val="both"/>
        <w:rPr>
          <w:rFonts w:asciiTheme="minorHAnsi" w:hAnsiTheme="minorHAnsi"/>
        </w:rPr>
      </w:pPr>
      <w:r w:rsidRPr="00E37518">
        <w:rPr>
          <w:rFonts w:asciiTheme="minorHAnsi" w:hAnsiTheme="minorHAnsi"/>
        </w:rPr>
        <w:lastRenderedPageBreak/>
        <w:t>M</w:t>
      </w:r>
      <w:r w:rsidR="00FC6A4B" w:rsidRPr="00E37518">
        <w:rPr>
          <w:rFonts w:asciiTheme="minorHAnsi" w:hAnsiTheme="minorHAnsi"/>
        </w:rPr>
        <w:t>ost</w:t>
      </w:r>
      <w:r w:rsidR="0081393B" w:rsidRPr="00E37518">
        <w:rPr>
          <w:rFonts w:asciiTheme="minorHAnsi" w:hAnsiTheme="minorHAnsi"/>
        </w:rPr>
        <w:t xml:space="preserve"> </w:t>
      </w:r>
      <w:r w:rsidR="000A26E6" w:rsidRPr="00E37518">
        <w:rPr>
          <w:rFonts w:asciiTheme="minorHAnsi" w:hAnsiTheme="minorHAnsi"/>
        </w:rPr>
        <w:t xml:space="preserve">studies </w:t>
      </w:r>
      <w:r w:rsidRPr="00E37518">
        <w:rPr>
          <w:rFonts w:asciiTheme="minorHAnsi" w:hAnsiTheme="minorHAnsi"/>
        </w:rPr>
        <w:t xml:space="preserve">were </w:t>
      </w:r>
      <w:r w:rsidR="000A26E6" w:rsidRPr="00E37518">
        <w:rPr>
          <w:rFonts w:asciiTheme="minorHAnsi" w:hAnsiTheme="minorHAnsi"/>
        </w:rPr>
        <w:t xml:space="preserve">conducted in </w:t>
      </w:r>
      <w:r w:rsidRPr="00E37518">
        <w:rPr>
          <w:rFonts w:asciiTheme="minorHAnsi" w:hAnsiTheme="minorHAnsi"/>
        </w:rPr>
        <w:t>Europe and North America (</w:t>
      </w:r>
      <w:r w:rsidR="000A26E6" w:rsidRPr="00E37518">
        <w:rPr>
          <w:rFonts w:asciiTheme="minorHAnsi" w:hAnsiTheme="minorHAnsi"/>
        </w:rPr>
        <w:t>Norway</w:t>
      </w:r>
      <w:r w:rsidR="00BB56A0" w:rsidRPr="00E37518">
        <w:rPr>
          <w:rFonts w:asciiTheme="minorHAnsi" w:hAnsiTheme="minorHAnsi"/>
        </w:rPr>
        <w:t xml:space="preserve"> (</w:t>
      </w:r>
      <w:r w:rsidR="005A643E" w:rsidRPr="00E37518">
        <w:rPr>
          <w:rFonts w:asciiTheme="minorHAnsi" w:hAnsiTheme="minorHAnsi"/>
        </w:rPr>
        <w:t>4</w:t>
      </w:r>
      <w:r w:rsidR="00626DFC" w:rsidRPr="00E37518">
        <w:rPr>
          <w:rFonts w:asciiTheme="minorHAnsi" w:hAnsiTheme="minorHAnsi"/>
        </w:rPr>
        <w:t>3</w:t>
      </w:r>
      <w:r w:rsidR="00CB3967" w:rsidRPr="00E37518">
        <w:rPr>
          <w:rFonts w:asciiTheme="minorHAnsi" w:hAnsiTheme="minorHAnsi"/>
        </w:rPr>
        <w:t>%)</w:t>
      </w:r>
      <w:r w:rsidR="000A26E6" w:rsidRPr="00E37518">
        <w:rPr>
          <w:rFonts w:asciiTheme="minorHAnsi" w:hAnsiTheme="minorHAnsi"/>
        </w:rPr>
        <w:t xml:space="preserve">, </w:t>
      </w:r>
      <w:r w:rsidR="00043C43" w:rsidRPr="00E37518">
        <w:rPr>
          <w:rFonts w:asciiTheme="minorHAnsi" w:hAnsiTheme="minorHAnsi"/>
        </w:rPr>
        <w:t>USA (1</w:t>
      </w:r>
      <w:r w:rsidR="00F142FC" w:rsidRPr="00E37518">
        <w:rPr>
          <w:rFonts w:asciiTheme="minorHAnsi" w:hAnsiTheme="minorHAnsi"/>
        </w:rPr>
        <w:t>2</w:t>
      </w:r>
      <w:r w:rsidR="00043C43" w:rsidRPr="00E37518">
        <w:rPr>
          <w:rFonts w:asciiTheme="minorHAnsi" w:hAnsiTheme="minorHAnsi"/>
        </w:rPr>
        <w:t>%)</w:t>
      </w:r>
      <w:r w:rsidRPr="00E37518">
        <w:rPr>
          <w:rFonts w:asciiTheme="minorHAnsi" w:hAnsiTheme="minorHAnsi"/>
        </w:rPr>
        <w:t xml:space="preserve">, </w:t>
      </w:r>
      <w:r w:rsidR="000F3BE7" w:rsidRPr="00E37518">
        <w:rPr>
          <w:rFonts w:asciiTheme="minorHAnsi" w:hAnsiTheme="minorHAnsi"/>
        </w:rPr>
        <w:t>Canada</w:t>
      </w:r>
      <w:r w:rsidR="00CB3967" w:rsidRPr="00E37518">
        <w:rPr>
          <w:rFonts w:asciiTheme="minorHAnsi" w:hAnsiTheme="minorHAnsi"/>
        </w:rPr>
        <w:t xml:space="preserve"> (</w:t>
      </w:r>
      <w:r w:rsidR="005A643E" w:rsidRPr="00E37518">
        <w:rPr>
          <w:rFonts w:asciiTheme="minorHAnsi" w:hAnsiTheme="minorHAnsi"/>
        </w:rPr>
        <w:t>1</w:t>
      </w:r>
      <w:r w:rsidR="00F16397" w:rsidRPr="00E37518">
        <w:rPr>
          <w:rFonts w:asciiTheme="minorHAnsi" w:hAnsiTheme="minorHAnsi"/>
        </w:rPr>
        <w:t>0</w:t>
      </w:r>
      <w:r w:rsidR="00511FD4" w:rsidRPr="00E37518">
        <w:rPr>
          <w:rFonts w:asciiTheme="minorHAnsi" w:hAnsiTheme="minorHAnsi"/>
          <w:color w:val="000000" w:themeColor="text1"/>
        </w:rPr>
        <w:t>%</w:t>
      </w:r>
      <w:r w:rsidRPr="00E37518">
        <w:rPr>
          <w:rFonts w:asciiTheme="minorHAnsi" w:hAnsiTheme="minorHAnsi"/>
          <w:color w:val="000000" w:themeColor="text1"/>
        </w:rPr>
        <w:t>),</w:t>
      </w:r>
      <w:r w:rsidR="00E868DD" w:rsidRPr="00E37518">
        <w:rPr>
          <w:rFonts w:asciiTheme="minorHAnsi" w:hAnsiTheme="minorHAnsi"/>
          <w:color w:val="000000" w:themeColor="text1"/>
        </w:rPr>
        <w:t xml:space="preserve"> </w:t>
      </w:r>
      <w:r w:rsidR="00F72CF3" w:rsidRPr="00E37518">
        <w:rPr>
          <w:rFonts w:asciiTheme="minorHAnsi" w:hAnsiTheme="minorHAnsi"/>
          <w:color w:val="000000" w:themeColor="text1"/>
        </w:rPr>
        <w:t>Fig</w:t>
      </w:r>
      <w:r w:rsidR="0061487B" w:rsidRPr="00E37518">
        <w:rPr>
          <w:rFonts w:asciiTheme="minorHAnsi" w:hAnsiTheme="minorHAnsi"/>
          <w:color w:val="000000" w:themeColor="text1"/>
        </w:rPr>
        <w:t xml:space="preserve"> 1</w:t>
      </w:r>
      <w:r w:rsidRPr="00E37518">
        <w:rPr>
          <w:rFonts w:asciiTheme="minorHAnsi" w:hAnsiTheme="minorHAnsi"/>
          <w:color w:val="000000" w:themeColor="text1"/>
        </w:rPr>
        <w:t>)</w:t>
      </w:r>
      <w:r w:rsidR="000F3BE7" w:rsidRPr="00E37518">
        <w:rPr>
          <w:rFonts w:asciiTheme="minorHAnsi" w:hAnsiTheme="minorHAnsi"/>
          <w:color w:val="000000" w:themeColor="text1"/>
        </w:rPr>
        <w:t>.</w:t>
      </w:r>
      <w:r w:rsidR="00E07A6F" w:rsidRPr="00E37518">
        <w:rPr>
          <w:rFonts w:asciiTheme="minorHAnsi" w:hAnsiTheme="minorHAnsi"/>
          <w:color w:val="000000" w:themeColor="text1"/>
        </w:rPr>
        <w:t xml:space="preserve"> Sea-cage</w:t>
      </w:r>
      <w:r w:rsidR="00F00E60" w:rsidRPr="00E37518">
        <w:rPr>
          <w:rFonts w:asciiTheme="minorHAnsi" w:hAnsiTheme="minorHAnsi"/>
          <w:color w:val="000000" w:themeColor="text1"/>
        </w:rPr>
        <w:t>s</w:t>
      </w:r>
      <w:r w:rsidR="00E07A6F" w:rsidRPr="00E37518">
        <w:rPr>
          <w:rFonts w:asciiTheme="minorHAnsi" w:hAnsiTheme="minorHAnsi"/>
          <w:color w:val="000000" w:themeColor="text1"/>
        </w:rPr>
        <w:t xml:space="preserve"> (of varying sizes) </w:t>
      </w:r>
      <w:r w:rsidR="00F00E60" w:rsidRPr="00E37518">
        <w:rPr>
          <w:rFonts w:asciiTheme="minorHAnsi" w:hAnsiTheme="minorHAnsi"/>
          <w:color w:val="000000" w:themeColor="text1"/>
        </w:rPr>
        <w:t>were the most common study environment</w:t>
      </w:r>
      <w:r w:rsidR="00E07A6F" w:rsidRPr="00E37518">
        <w:rPr>
          <w:rFonts w:asciiTheme="minorHAnsi" w:hAnsiTheme="minorHAnsi"/>
          <w:color w:val="000000" w:themeColor="text1"/>
        </w:rPr>
        <w:t xml:space="preserve"> </w:t>
      </w:r>
      <w:r w:rsidR="00F00E60" w:rsidRPr="00E37518">
        <w:rPr>
          <w:rFonts w:asciiTheme="minorHAnsi" w:hAnsiTheme="minorHAnsi"/>
          <w:color w:val="000000" w:themeColor="text1"/>
        </w:rPr>
        <w:t>(</w:t>
      </w:r>
      <w:r w:rsidR="003A2295" w:rsidRPr="00E37518">
        <w:rPr>
          <w:rFonts w:asciiTheme="minorHAnsi" w:hAnsiTheme="minorHAnsi"/>
          <w:color w:val="000000" w:themeColor="text1"/>
        </w:rPr>
        <w:t>6</w:t>
      </w:r>
      <w:r w:rsidR="00586D0F" w:rsidRPr="00E37518">
        <w:rPr>
          <w:rFonts w:asciiTheme="minorHAnsi" w:hAnsiTheme="minorHAnsi"/>
          <w:color w:val="000000" w:themeColor="text1"/>
        </w:rPr>
        <w:t>1</w:t>
      </w:r>
      <w:r w:rsidR="000F3BE7" w:rsidRPr="00E37518">
        <w:rPr>
          <w:rFonts w:asciiTheme="minorHAnsi" w:hAnsiTheme="minorHAnsi"/>
          <w:color w:val="000000" w:themeColor="text1"/>
        </w:rPr>
        <w:t>%</w:t>
      </w:r>
      <w:r w:rsidR="00F00E60" w:rsidRPr="00E37518">
        <w:rPr>
          <w:rFonts w:asciiTheme="minorHAnsi" w:hAnsiTheme="minorHAnsi"/>
          <w:color w:val="000000" w:themeColor="text1"/>
        </w:rPr>
        <w:t>)</w:t>
      </w:r>
      <w:r w:rsidR="000F3BE7" w:rsidRPr="00E37518">
        <w:rPr>
          <w:rFonts w:asciiTheme="minorHAnsi" w:hAnsiTheme="minorHAnsi"/>
          <w:color w:val="000000" w:themeColor="text1"/>
        </w:rPr>
        <w:t xml:space="preserve"> </w:t>
      </w:r>
      <w:r w:rsidR="00F00E60" w:rsidRPr="00E37518">
        <w:rPr>
          <w:rFonts w:asciiTheme="minorHAnsi" w:hAnsiTheme="minorHAnsi"/>
          <w:color w:val="000000" w:themeColor="text1"/>
        </w:rPr>
        <w:t>followed by tanks (</w:t>
      </w:r>
      <w:r w:rsidR="00526EFD" w:rsidRPr="00E37518">
        <w:rPr>
          <w:rFonts w:asciiTheme="minorHAnsi" w:hAnsiTheme="minorHAnsi"/>
          <w:color w:val="000000" w:themeColor="text1"/>
        </w:rPr>
        <w:t>3</w:t>
      </w:r>
      <w:r w:rsidR="004C3615" w:rsidRPr="00E37518">
        <w:rPr>
          <w:rFonts w:asciiTheme="minorHAnsi" w:hAnsiTheme="minorHAnsi"/>
          <w:color w:val="000000" w:themeColor="text1"/>
        </w:rPr>
        <w:t>3</w:t>
      </w:r>
      <w:r w:rsidR="00E4130D" w:rsidRPr="00E37518">
        <w:rPr>
          <w:rFonts w:asciiTheme="minorHAnsi" w:hAnsiTheme="minorHAnsi"/>
          <w:color w:val="000000" w:themeColor="text1"/>
        </w:rPr>
        <w:t>%</w:t>
      </w:r>
      <w:r w:rsidR="00F00E60" w:rsidRPr="00E37518">
        <w:rPr>
          <w:rFonts w:asciiTheme="minorHAnsi" w:hAnsiTheme="minorHAnsi"/>
          <w:color w:val="000000" w:themeColor="text1"/>
        </w:rPr>
        <w:t>)</w:t>
      </w:r>
      <w:r w:rsidR="00E4130D" w:rsidRPr="00E37518">
        <w:rPr>
          <w:rFonts w:asciiTheme="minorHAnsi" w:hAnsiTheme="minorHAnsi"/>
          <w:color w:val="000000" w:themeColor="text1"/>
        </w:rPr>
        <w:t xml:space="preserve"> </w:t>
      </w:r>
      <w:r w:rsidR="00F00E60" w:rsidRPr="00E37518">
        <w:rPr>
          <w:rFonts w:asciiTheme="minorHAnsi" w:hAnsiTheme="minorHAnsi"/>
          <w:color w:val="000000" w:themeColor="text1"/>
        </w:rPr>
        <w:t>and</w:t>
      </w:r>
      <w:r w:rsidR="00E4130D" w:rsidRPr="00E37518">
        <w:rPr>
          <w:rFonts w:asciiTheme="minorHAnsi" w:hAnsiTheme="minorHAnsi"/>
          <w:color w:val="000000" w:themeColor="text1"/>
        </w:rPr>
        <w:t xml:space="preserve"> </w:t>
      </w:r>
      <w:r w:rsidR="00380856" w:rsidRPr="00E37518">
        <w:rPr>
          <w:rFonts w:asciiTheme="minorHAnsi" w:hAnsiTheme="minorHAnsi"/>
          <w:color w:val="000000" w:themeColor="text1"/>
        </w:rPr>
        <w:t>pond</w:t>
      </w:r>
      <w:r w:rsidR="00E4130D" w:rsidRPr="00E37518">
        <w:rPr>
          <w:rFonts w:asciiTheme="minorHAnsi" w:hAnsiTheme="minorHAnsi"/>
          <w:color w:val="000000" w:themeColor="text1"/>
        </w:rPr>
        <w:t>s</w:t>
      </w:r>
      <w:r w:rsidR="00057B16" w:rsidRPr="00E37518">
        <w:rPr>
          <w:rFonts w:asciiTheme="minorHAnsi" w:hAnsiTheme="minorHAnsi"/>
          <w:color w:val="000000" w:themeColor="text1"/>
        </w:rPr>
        <w:t xml:space="preserve"> (</w:t>
      </w:r>
      <w:r w:rsidR="005601FB" w:rsidRPr="00E37518">
        <w:rPr>
          <w:rFonts w:asciiTheme="minorHAnsi" w:hAnsiTheme="minorHAnsi"/>
          <w:color w:val="000000" w:themeColor="text1"/>
        </w:rPr>
        <w:t>6</w:t>
      </w:r>
      <w:r w:rsidR="00057B16" w:rsidRPr="00E37518">
        <w:rPr>
          <w:rFonts w:asciiTheme="minorHAnsi" w:hAnsiTheme="minorHAnsi"/>
          <w:color w:val="000000" w:themeColor="text1"/>
        </w:rPr>
        <w:t>%)</w:t>
      </w:r>
      <w:r w:rsidR="00E4130D" w:rsidRPr="00E37518">
        <w:rPr>
          <w:rFonts w:asciiTheme="minorHAnsi" w:hAnsiTheme="minorHAnsi"/>
          <w:color w:val="000000" w:themeColor="text1"/>
        </w:rPr>
        <w:t>. Atlantic salmon</w:t>
      </w:r>
      <w:r w:rsidR="00F40395" w:rsidRPr="00E37518">
        <w:rPr>
          <w:rFonts w:asciiTheme="minorHAnsi" w:hAnsiTheme="minorHAnsi"/>
          <w:color w:val="000000" w:themeColor="text1"/>
        </w:rPr>
        <w:t xml:space="preserve"> (</w:t>
      </w:r>
      <w:r w:rsidR="00F40395" w:rsidRPr="00E37518">
        <w:rPr>
          <w:rFonts w:asciiTheme="minorHAnsi" w:hAnsiTheme="minorHAnsi"/>
          <w:i/>
          <w:iCs/>
          <w:color w:val="000000" w:themeColor="text1"/>
        </w:rPr>
        <w:t xml:space="preserve">Salmo </w:t>
      </w:r>
      <w:proofErr w:type="spellStart"/>
      <w:r w:rsidR="00F40395" w:rsidRPr="00E37518">
        <w:rPr>
          <w:rFonts w:asciiTheme="minorHAnsi" w:hAnsiTheme="minorHAnsi"/>
          <w:i/>
          <w:iCs/>
          <w:color w:val="000000" w:themeColor="text1"/>
        </w:rPr>
        <w:t>salar</w:t>
      </w:r>
      <w:proofErr w:type="spellEnd"/>
      <w:r w:rsidR="00F40395" w:rsidRPr="00E37518">
        <w:rPr>
          <w:rFonts w:asciiTheme="minorHAnsi" w:hAnsiTheme="minorHAnsi"/>
          <w:color w:val="000000" w:themeColor="text1"/>
        </w:rPr>
        <w:t>)</w:t>
      </w:r>
      <w:r w:rsidR="00E4130D" w:rsidRPr="00E37518">
        <w:rPr>
          <w:rFonts w:asciiTheme="minorHAnsi" w:hAnsiTheme="minorHAnsi"/>
          <w:color w:val="000000" w:themeColor="text1"/>
        </w:rPr>
        <w:t xml:space="preserve"> was the </w:t>
      </w:r>
      <w:r w:rsidR="00333D64" w:rsidRPr="00E37518">
        <w:rPr>
          <w:rFonts w:asciiTheme="minorHAnsi" w:hAnsiTheme="minorHAnsi"/>
          <w:color w:val="000000" w:themeColor="text1"/>
        </w:rPr>
        <w:t xml:space="preserve">most studied </w:t>
      </w:r>
      <w:r w:rsidR="00417770" w:rsidRPr="00E37518">
        <w:rPr>
          <w:rFonts w:asciiTheme="minorHAnsi" w:hAnsiTheme="minorHAnsi"/>
          <w:color w:val="000000" w:themeColor="text1"/>
        </w:rPr>
        <w:t>species,</w:t>
      </w:r>
      <w:r w:rsidR="00ED28C1" w:rsidRPr="00E37518">
        <w:rPr>
          <w:rFonts w:asciiTheme="minorHAnsi" w:hAnsiTheme="minorHAnsi"/>
          <w:color w:val="000000" w:themeColor="text1"/>
        </w:rPr>
        <w:t xml:space="preserve"> followed by rainbow trout (</w:t>
      </w:r>
      <w:r w:rsidR="00ED28C1" w:rsidRPr="00E37518">
        <w:rPr>
          <w:rFonts w:asciiTheme="minorHAnsi" w:hAnsiTheme="minorHAnsi"/>
          <w:i/>
          <w:iCs/>
          <w:color w:val="000000" w:themeColor="text1"/>
        </w:rPr>
        <w:t>Oncorhynchus mykiss</w:t>
      </w:r>
      <w:r w:rsidR="00ED28C1" w:rsidRPr="00E37518">
        <w:rPr>
          <w:rFonts w:asciiTheme="minorHAnsi" w:hAnsiTheme="minorHAnsi"/>
          <w:color w:val="000000" w:themeColor="text1"/>
        </w:rPr>
        <w:t>) and Atlantic cod (</w:t>
      </w:r>
      <w:r w:rsidR="00ED28C1" w:rsidRPr="00E37518">
        <w:rPr>
          <w:rFonts w:asciiTheme="minorHAnsi" w:hAnsiTheme="minorHAnsi"/>
          <w:i/>
          <w:iCs/>
          <w:color w:val="000000" w:themeColor="text1"/>
        </w:rPr>
        <w:t>Gadus morhua</w:t>
      </w:r>
      <w:r w:rsidR="00ED28C1" w:rsidRPr="00E37518">
        <w:rPr>
          <w:rFonts w:asciiTheme="minorHAnsi" w:hAnsiTheme="minorHAnsi"/>
          <w:color w:val="000000" w:themeColor="text1"/>
        </w:rPr>
        <w:t>)</w:t>
      </w:r>
      <w:r w:rsidR="004C2AFE" w:rsidRPr="00E37518">
        <w:rPr>
          <w:rFonts w:asciiTheme="minorHAnsi" w:hAnsiTheme="minorHAnsi"/>
          <w:color w:val="000000" w:themeColor="text1"/>
        </w:rPr>
        <w:t xml:space="preserve"> (</w:t>
      </w:r>
      <w:r w:rsidR="0061487B" w:rsidRPr="00E37518">
        <w:rPr>
          <w:rFonts w:asciiTheme="minorHAnsi" w:hAnsiTheme="minorHAnsi"/>
          <w:color w:val="000000" w:themeColor="text1"/>
        </w:rPr>
        <w:t>Fig. 2</w:t>
      </w:r>
      <w:r w:rsidR="0061487B" w:rsidRPr="00E37518">
        <w:rPr>
          <w:rFonts w:asciiTheme="minorHAnsi" w:hAnsiTheme="minorHAnsi"/>
        </w:rPr>
        <w:t>)</w:t>
      </w:r>
      <w:r w:rsidR="00BB3134" w:rsidRPr="00E37518">
        <w:rPr>
          <w:rFonts w:asciiTheme="minorHAnsi" w:hAnsiTheme="minorHAnsi"/>
        </w:rPr>
        <w:t xml:space="preserve">. </w:t>
      </w:r>
      <w:r w:rsidR="00974BFF" w:rsidRPr="00E37518">
        <w:rPr>
          <w:rFonts w:asciiTheme="minorHAnsi" w:hAnsiTheme="minorHAnsi"/>
        </w:rPr>
        <w:t xml:space="preserve">It </w:t>
      </w:r>
      <w:r w:rsidR="00F8317A" w:rsidRPr="00E37518">
        <w:rPr>
          <w:rFonts w:asciiTheme="minorHAnsi" w:hAnsiTheme="minorHAnsi"/>
        </w:rPr>
        <w:t xml:space="preserve">was </w:t>
      </w:r>
      <w:r w:rsidR="002C05AF" w:rsidRPr="00E37518">
        <w:rPr>
          <w:rFonts w:asciiTheme="minorHAnsi" w:hAnsiTheme="minorHAnsi"/>
        </w:rPr>
        <w:t xml:space="preserve">most </w:t>
      </w:r>
      <w:r w:rsidR="00F8317A" w:rsidRPr="00E37518">
        <w:rPr>
          <w:rFonts w:asciiTheme="minorHAnsi" w:hAnsiTheme="minorHAnsi"/>
        </w:rPr>
        <w:t xml:space="preserve">common for all tagged fish to be </w:t>
      </w:r>
      <w:r w:rsidR="009077E2" w:rsidRPr="00E37518">
        <w:rPr>
          <w:rFonts w:asciiTheme="minorHAnsi" w:hAnsiTheme="minorHAnsi"/>
        </w:rPr>
        <w:t>monitored in</w:t>
      </w:r>
      <w:r w:rsidR="00F8317A" w:rsidRPr="00E37518">
        <w:rPr>
          <w:rFonts w:asciiTheme="minorHAnsi" w:hAnsiTheme="minorHAnsi"/>
        </w:rPr>
        <w:t xml:space="preserve"> </w:t>
      </w:r>
      <w:r w:rsidR="002C05AF" w:rsidRPr="00E37518">
        <w:rPr>
          <w:rFonts w:asciiTheme="minorHAnsi" w:hAnsiTheme="minorHAnsi"/>
        </w:rPr>
        <w:t xml:space="preserve">a single </w:t>
      </w:r>
      <w:r w:rsidR="00F8317A" w:rsidRPr="00E37518">
        <w:rPr>
          <w:rFonts w:asciiTheme="minorHAnsi" w:hAnsiTheme="minorHAnsi"/>
        </w:rPr>
        <w:t>cage</w:t>
      </w:r>
      <w:r w:rsidR="009077E2" w:rsidRPr="00E37518">
        <w:rPr>
          <w:rFonts w:asciiTheme="minorHAnsi" w:hAnsiTheme="minorHAnsi"/>
        </w:rPr>
        <w:t xml:space="preserve">, </w:t>
      </w:r>
      <w:r w:rsidR="00F8317A" w:rsidRPr="00E37518">
        <w:rPr>
          <w:rFonts w:asciiTheme="minorHAnsi" w:hAnsiTheme="minorHAnsi"/>
        </w:rPr>
        <w:t>tank</w:t>
      </w:r>
      <w:r w:rsidR="00DF2404" w:rsidRPr="00E37518">
        <w:rPr>
          <w:rFonts w:asciiTheme="minorHAnsi" w:hAnsiTheme="minorHAnsi"/>
        </w:rPr>
        <w:t>,</w:t>
      </w:r>
      <w:r w:rsidR="009077E2" w:rsidRPr="00E37518">
        <w:rPr>
          <w:rFonts w:asciiTheme="minorHAnsi" w:hAnsiTheme="minorHAnsi"/>
        </w:rPr>
        <w:t xml:space="preserve"> or </w:t>
      </w:r>
      <w:r w:rsidR="00F8317A" w:rsidRPr="00E37518">
        <w:rPr>
          <w:rFonts w:asciiTheme="minorHAnsi" w:hAnsiTheme="minorHAnsi"/>
        </w:rPr>
        <w:t>pond</w:t>
      </w:r>
      <w:r w:rsidR="00974BFF" w:rsidRPr="00E37518">
        <w:rPr>
          <w:rFonts w:asciiTheme="minorHAnsi" w:hAnsiTheme="minorHAnsi"/>
        </w:rPr>
        <w:t xml:space="preserve"> (</w:t>
      </w:r>
      <w:r w:rsidR="00152FC4" w:rsidRPr="00E37518">
        <w:rPr>
          <w:rFonts w:asciiTheme="minorHAnsi" w:hAnsiTheme="minorHAnsi"/>
        </w:rPr>
        <w:t>59</w:t>
      </w:r>
      <w:r w:rsidR="00974BFF" w:rsidRPr="00E37518">
        <w:rPr>
          <w:rFonts w:asciiTheme="minorHAnsi" w:hAnsiTheme="minorHAnsi"/>
        </w:rPr>
        <w:t>% of all studies</w:t>
      </w:r>
      <w:r w:rsidR="002C05AF" w:rsidRPr="00E37518">
        <w:rPr>
          <w:rFonts w:asciiTheme="minorHAnsi" w:hAnsiTheme="minorHAnsi"/>
        </w:rPr>
        <w:t xml:space="preserve"> in </w:t>
      </w:r>
      <w:r w:rsidR="006A583B" w:rsidRPr="00E37518">
        <w:rPr>
          <w:rFonts w:asciiTheme="minorHAnsi" w:hAnsiTheme="minorHAnsi"/>
        </w:rPr>
        <w:t xml:space="preserve">a </w:t>
      </w:r>
      <w:r w:rsidR="002C05AF" w:rsidRPr="00E37518">
        <w:rPr>
          <w:rFonts w:asciiTheme="minorHAnsi" w:hAnsiTheme="minorHAnsi"/>
        </w:rPr>
        <w:t xml:space="preserve">single experimental unit, </w:t>
      </w:r>
      <w:r w:rsidR="00F65A38" w:rsidRPr="00E37518">
        <w:rPr>
          <w:rFonts w:asciiTheme="minorHAnsi" w:hAnsiTheme="minorHAnsi"/>
        </w:rPr>
        <w:t>12</w:t>
      </w:r>
      <w:r w:rsidR="00FC6A4B" w:rsidRPr="00E37518">
        <w:rPr>
          <w:rFonts w:asciiTheme="minorHAnsi" w:hAnsiTheme="minorHAnsi"/>
        </w:rPr>
        <w:t xml:space="preserve">% in 2 experimental units, </w:t>
      </w:r>
      <w:r w:rsidR="00F65A38" w:rsidRPr="00E37518">
        <w:rPr>
          <w:rFonts w:asciiTheme="minorHAnsi" w:hAnsiTheme="minorHAnsi"/>
        </w:rPr>
        <w:t>29</w:t>
      </w:r>
      <w:r w:rsidR="00FC6A4B" w:rsidRPr="00E37518">
        <w:rPr>
          <w:rFonts w:asciiTheme="minorHAnsi" w:hAnsiTheme="minorHAnsi"/>
        </w:rPr>
        <w:t>% in 3 or more experimental units</w:t>
      </w:r>
      <w:r w:rsidR="00974BFF" w:rsidRPr="00E37518">
        <w:rPr>
          <w:rFonts w:asciiTheme="minorHAnsi" w:hAnsiTheme="minorHAnsi"/>
        </w:rPr>
        <w:t>)</w:t>
      </w:r>
      <w:r w:rsidR="009077E2" w:rsidRPr="00E37518">
        <w:rPr>
          <w:rFonts w:asciiTheme="minorHAnsi" w:hAnsiTheme="minorHAnsi"/>
        </w:rPr>
        <w:t>.</w:t>
      </w:r>
      <w:r w:rsidR="00A23815" w:rsidRPr="00E37518">
        <w:rPr>
          <w:rFonts w:asciiTheme="minorHAnsi" w:hAnsiTheme="minorHAnsi"/>
        </w:rPr>
        <w:t xml:space="preserve"> </w:t>
      </w:r>
    </w:p>
    <w:p w14:paraId="28E3BDD2" w14:textId="51E430B2" w:rsidR="00BB4C77" w:rsidRPr="00E37518" w:rsidRDefault="007E05CC" w:rsidP="00521F3E">
      <w:pPr>
        <w:tabs>
          <w:tab w:val="left" w:pos="2930"/>
        </w:tabs>
        <w:spacing w:line="480" w:lineRule="auto"/>
        <w:jc w:val="both"/>
        <w:rPr>
          <w:rFonts w:asciiTheme="minorHAnsi" w:hAnsiTheme="minorHAnsi"/>
          <w:b/>
          <w:bCs/>
        </w:rPr>
      </w:pPr>
      <w:bookmarkStart w:id="0" w:name="_Hlk48650846"/>
      <w:r w:rsidRPr="00E37518">
        <w:rPr>
          <w:rFonts w:asciiTheme="minorHAnsi" w:hAnsiTheme="minorHAnsi"/>
          <w:b/>
          <w:bCs/>
        </w:rPr>
        <w:t>1.</w:t>
      </w:r>
      <w:r w:rsidR="005D4889" w:rsidRPr="00E37518">
        <w:rPr>
          <w:rFonts w:asciiTheme="minorHAnsi" w:hAnsiTheme="minorHAnsi"/>
          <w:b/>
          <w:bCs/>
        </w:rPr>
        <w:t>2</w:t>
      </w:r>
      <w:r w:rsidR="00BB4C77" w:rsidRPr="00E37518">
        <w:rPr>
          <w:rFonts w:asciiTheme="minorHAnsi" w:hAnsiTheme="minorHAnsi"/>
          <w:b/>
          <w:bCs/>
        </w:rPr>
        <w:t xml:space="preserve"> </w:t>
      </w:r>
      <w:r w:rsidR="00FE5282" w:rsidRPr="00E37518">
        <w:rPr>
          <w:rFonts w:asciiTheme="minorHAnsi" w:hAnsiTheme="minorHAnsi"/>
          <w:b/>
          <w:bCs/>
        </w:rPr>
        <w:t xml:space="preserve">Study </w:t>
      </w:r>
      <w:r w:rsidR="007901F0" w:rsidRPr="00E37518">
        <w:rPr>
          <w:rFonts w:asciiTheme="minorHAnsi" w:hAnsiTheme="minorHAnsi"/>
          <w:b/>
          <w:bCs/>
        </w:rPr>
        <w:t>focus</w:t>
      </w:r>
    </w:p>
    <w:bookmarkEnd w:id="0"/>
    <w:p w14:paraId="67DDD437" w14:textId="737CC634" w:rsidR="00BA3E1F" w:rsidRPr="00E37518" w:rsidRDefault="00EB0053" w:rsidP="00521F3E">
      <w:pPr>
        <w:tabs>
          <w:tab w:val="left" w:pos="2930"/>
        </w:tabs>
        <w:spacing w:line="480" w:lineRule="auto"/>
        <w:jc w:val="both"/>
        <w:rPr>
          <w:rFonts w:asciiTheme="minorHAnsi" w:hAnsiTheme="minorHAnsi"/>
        </w:rPr>
      </w:pPr>
      <w:r w:rsidRPr="00E37518">
        <w:rPr>
          <w:rFonts w:asciiTheme="minorHAnsi" w:hAnsiTheme="minorHAnsi"/>
        </w:rPr>
        <w:t xml:space="preserve">Assessments of </w:t>
      </w:r>
      <w:r w:rsidR="00FE5282" w:rsidRPr="00E37518">
        <w:rPr>
          <w:rFonts w:asciiTheme="minorHAnsi" w:hAnsiTheme="minorHAnsi"/>
        </w:rPr>
        <w:t>m</w:t>
      </w:r>
      <w:r w:rsidR="00BB4C77" w:rsidRPr="00E37518">
        <w:rPr>
          <w:rFonts w:asciiTheme="minorHAnsi" w:hAnsiTheme="minorHAnsi"/>
        </w:rPr>
        <w:t>ovement and swimming behaviour</w:t>
      </w:r>
      <w:r w:rsidR="00426040" w:rsidRPr="00E37518">
        <w:rPr>
          <w:rFonts w:asciiTheme="minorHAnsi" w:hAnsiTheme="minorHAnsi"/>
        </w:rPr>
        <w:t xml:space="preserve"> (</w:t>
      </w:r>
      <w:r w:rsidR="0091169A" w:rsidRPr="00E37518">
        <w:rPr>
          <w:rFonts w:asciiTheme="minorHAnsi" w:hAnsiTheme="minorHAnsi"/>
        </w:rPr>
        <w:t xml:space="preserve">3D </w:t>
      </w:r>
      <w:r w:rsidR="00426040" w:rsidRPr="00E37518">
        <w:rPr>
          <w:rFonts w:asciiTheme="minorHAnsi" w:hAnsiTheme="minorHAnsi"/>
        </w:rPr>
        <w:t>spatial location of fish)</w:t>
      </w:r>
      <w:r w:rsidR="00BB4C77" w:rsidRPr="00E37518">
        <w:rPr>
          <w:rFonts w:asciiTheme="minorHAnsi" w:hAnsiTheme="minorHAnsi"/>
        </w:rPr>
        <w:t xml:space="preserve"> were the most common </w:t>
      </w:r>
      <w:r w:rsidR="00FE5282" w:rsidRPr="00E37518">
        <w:rPr>
          <w:rFonts w:asciiTheme="minorHAnsi" w:hAnsiTheme="minorHAnsi"/>
        </w:rPr>
        <w:t xml:space="preserve">study </w:t>
      </w:r>
      <w:r w:rsidR="007901F0" w:rsidRPr="00E37518">
        <w:rPr>
          <w:rFonts w:asciiTheme="minorHAnsi" w:hAnsiTheme="minorHAnsi"/>
        </w:rPr>
        <w:t>focus</w:t>
      </w:r>
      <w:r w:rsidR="005D31DE" w:rsidRPr="00E37518">
        <w:rPr>
          <w:rFonts w:asciiTheme="minorHAnsi" w:hAnsiTheme="minorHAnsi"/>
        </w:rPr>
        <w:t xml:space="preserve">. </w:t>
      </w:r>
      <w:r w:rsidR="00417A64" w:rsidRPr="00E37518">
        <w:rPr>
          <w:rFonts w:asciiTheme="minorHAnsi" w:hAnsiTheme="minorHAnsi"/>
        </w:rPr>
        <w:t>R</w:t>
      </w:r>
      <w:r w:rsidR="00BB4C77" w:rsidRPr="00E37518">
        <w:rPr>
          <w:rFonts w:asciiTheme="minorHAnsi" w:hAnsiTheme="minorHAnsi"/>
        </w:rPr>
        <w:t xml:space="preserve">esponse to increasing stocking density </w:t>
      </w:r>
      <w:r w:rsidR="0026654E" w:rsidRPr="00E37518">
        <w:rPr>
          <w:rFonts w:asciiTheme="minorHAnsi" w:hAnsiTheme="minorHAnsi"/>
        </w:rPr>
        <w:t xml:space="preserve">and </w:t>
      </w:r>
      <w:r w:rsidR="001D1F17" w:rsidRPr="00E37518">
        <w:rPr>
          <w:rFonts w:asciiTheme="minorHAnsi" w:hAnsiTheme="minorHAnsi"/>
        </w:rPr>
        <w:t xml:space="preserve">measuring responses to </w:t>
      </w:r>
      <w:r w:rsidR="005B7042" w:rsidRPr="00E37518">
        <w:rPr>
          <w:rFonts w:asciiTheme="minorHAnsi" w:hAnsiTheme="minorHAnsi"/>
        </w:rPr>
        <w:t xml:space="preserve">various types of </w:t>
      </w:r>
      <w:r w:rsidR="001D1F17" w:rsidRPr="00E37518">
        <w:rPr>
          <w:rFonts w:asciiTheme="minorHAnsi" w:hAnsiTheme="minorHAnsi"/>
        </w:rPr>
        <w:t xml:space="preserve">stress </w:t>
      </w:r>
      <w:r w:rsidR="0026654E" w:rsidRPr="00E37518">
        <w:rPr>
          <w:rFonts w:asciiTheme="minorHAnsi" w:hAnsiTheme="minorHAnsi"/>
        </w:rPr>
        <w:t xml:space="preserve">were the second and third most prevalent </w:t>
      </w:r>
      <w:r w:rsidR="00124D29" w:rsidRPr="00E37518">
        <w:rPr>
          <w:rFonts w:asciiTheme="minorHAnsi" w:hAnsiTheme="minorHAnsi"/>
        </w:rPr>
        <w:t>study focuses, respectively</w:t>
      </w:r>
      <w:r w:rsidR="005B7042" w:rsidRPr="00E37518">
        <w:rPr>
          <w:rFonts w:asciiTheme="minorHAnsi" w:hAnsiTheme="minorHAnsi"/>
        </w:rPr>
        <w:t xml:space="preserve">. </w:t>
      </w:r>
      <w:r w:rsidR="00034AF7" w:rsidRPr="00E37518">
        <w:rPr>
          <w:rFonts w:asciiTheme="minorHAnsi" w:hAnsiTheme="minorHAnsi"/>
        </w:rPr>
        <w:t xml:space="preserve">Other </w:t>
      </w:r>
      <w:r w:rsidR="00BC7533" w:rsidRPr="00E37518">
        <w:rPr>
          <w:rFonts w:asciiTheme="minorHAnsi" w:hAnsiTheme="minorHAnsi"/>
        </w:rPr>
        <w:t>areas of focus</w:t>
      </w:r>
      <w:r w:rsidR="00D16DDC" w:rsidRPr="00E37518">
        <w:rPr>
          <w:rFonts w:asciiTheme="minorHAnsi" w:hAnsiTheme="minorHAnsi"/>
        </w:rPr>
        <w:t xml:space="preserve">, </w:t>
      </w:r>
      <w:r w:rsidR="009873A3" w:rsidRPr="00E37518">
        <w:rPr>
          <w:rFonts w:asciiTheme="minorHAnsi" w:hAnsiTheme="minorHAnsi"/>
        </w:rPr>
        <w:t xml:space="preserve">addressed by </w:t>
      </w:r>
      <w:r w:rsidR="00034AF7" w:rsidRPr="00E37518">
        <w:rPr>
          <w:rFonts w:asciiTheme="minorHAnsi" w:hAnsiTheme="minorHAnsi"/>
        </w:rPr>
        <w:t xml:space="preserve">a smaller number of </w:t>
      </w:r>
      <w:r w:rsidR="00DE2959" w:rsidRPr="00E37518">
        <w:rPr>
          <w:rFonts w:asciiTheme="minorHAnsi" w:hAnsiTheme="minorHAnsi"/>
        </w:rPr>
        <w:t>studies</w:t>
      </w:r>
      <w:r w:rsidR="00D16DDC" w:rsidRPr="00E37518">
        <w:rPr>
          <w:rFonts w:asciiTheme="minorHAnsi" w:hAnsiTheme="minorHAnsi"/>
        </w:rPr>
        <w:t>,</w:t>
      </w:r>
      <w:r w:rsidR="00DE2959" w:rsidRPr="00E37518">
        <w:rPr>
          <w:rFonts w:asciiTheme="minorHAnsi" w:hAnsiTheme="minorHAnsi"/>
        </w:rPr>
        <w:t xml:space="preserve"> </w:t>
      </w:r>
      <w:r w:rsidR="00034AF7" w:rsidRPr="00E37518">
        <w:rPr>
          <w:rFonts w:asciiTheme="minorHAnsi" w:hAnsiTheme="minorHAnsi"/>
        </w:rPr>
        <w:t>include</w:t>
      </w:r>
      <w:r w:rsidR="00D16DDC" w:rsidRPr="00E37518">
        <w:rPr>
          <w:rFonts w:asciiTheme="minorHAnsi" w:hAnsiTheme="minorHAnsi"/>
        </w:rPr>
        <w:t>d</w:t>
      </w:r>
      <w:r w:rsidR="00C818C2" w:rsidRPr="00E37518">
        <w:rPr>
          <w:rFonts w:asciiTheme="minorHAnsi" w:hAnsiTheme="minorHAnsi"/>
        </w:rPr>
        <w:t>:</w:t>
      </w:r>
      <w:r w:rsidR="00034AF7" w:rsidRPr="00E37518">
        <w:rPr>
          <w:rFonts w:asciiTheme="minorHAnsi" w:hAnsiTheme="minorHAnsi"/>
        </w:rPr>
        <w:t xml:space="preserve"> </w:t>
      </w:r>
      <w:r w:rsidR="00C1478E" w:rsidRPr="00E37518">
        <w:rPr>
          <w:rFonts w:asciiTheme="minorHAnsi" w:hAnsiTheme="minorHAnsi"/>
        </w:rPr>
        <w:t xml:space="preserve">feeding behaviour, </w:t>
      </w:r>
      <w:r w:rsidR="000971B2" w:rsidRPr="00E37518">
        <w:rPr>
          <w:rFonts w:asciiTheme="minorHAnsi" w:hAnsiTheme="minorHAnsi"/>
        </w:rPr>
        <w:t>respiration and swimming activity</w:t>
      </w:r>
      <w:r w:rsidR="00426040" w:rsidRPr="00E37518">
        <w:rPr>
          <w:rFonts w:asciiTheme="minorHAnsi" w:hAnsiTheme="minorHAnsi"/>
        </w:rPr>
        <w:t xml:space="preserve"> (e.g. acceleration, tail beat frequency)</w:t>
      </w:r>
      <w:r w:rsidR="000971B2" w:rsidRPr="00E37518">
        <w:rPr>
          <w:rFonts w:asciiTheme="minorHAnsi" w:hAnsiTheme="minorHAnsi"/>
        </w:rPr>
        <w:t xml:space="preserve">, response to cage designs, parasites, aggression, </w:t>
      </w:r>
      <w:r w:rsidR="00C818C2" w:rsidRPr="00E37518">
        <w:rPr>
          <w:rFonts w:asciiTheme="minorHAnsi" w:hAnsiTheme="minorHAnsi"/>
        </w:rPr>
        <w:t>environmental conditions</w:t>
      </w:r>
      <w:r w:rsidR="00417A64" w:rsidRPr="00E37518">
        <w:rPr>
          <w:rFonts w:asciiTheme="minorHAnsi" w:hAnsiTheme="minorHAnsi"/>
        </w:rPr>
        <w:t>,</w:t>
      </w:r>
      <w:r w:rsidR="00C818C2" w:rsidRPr="00E37518">
        <w:rPr>
          <w:rFonts w:asciiTheme="minorHAnsi" w:hAnsiTheme="minorHAnsi"/>
        </w:rPr>
        <w:t xml:space="preserve"> surface activity</w:t>
      </w:r>
      <w:r w:rsidR="003D61E8" w:rsidRPr="00E37518">
        <w:rPr>
          <w:rFonts w:asciiTheme="minorHAnsi" w:hAnsiTheme="minorHAnsi"/>
        </w:rPr>
        <w:t xml:space="preserve"> and coping </w:t>
      </w:r>
      <w:r w:rsidR="003D61E8" w:rsidRPr="00E37518">
        <w:rPr>
          <w:rFonts w:asciiTheme="minorHAnsi" w:hAnsiTheme="minorHAnsi"/>
          <w:color w:val="000000" w:themeColor="text1"/>
        </w:rPr>
        <w:t>styles</w:t>
      </w:r>
      <w:r w:rsidR="005D31DE" w:rsidRPr="00E37518">
        <w:rPr>
          <w:rFonts w:asciiTheme="minorHAnsi" w:hAnsiTheme="minorHAnsi"/>
          <w:color w:val="000000" w:themeColor="text1"/>
        </w:rPr>
        <w:t xml:space="preserve"> (Fig. 3). </w:t>
      </w:r>
    </w:p>
    <w:p w14:paraId="1369734F" w14:textId="56A6A3BB" w:rsidR="00B053F5" w:rsidRPr="00E37518" w:rsidRDefault="007E05CC" w:rsidP="00521F3E">
      <w:pPr>
        <w:tabs>
          <w:tab w:val="left" w:pos="2930"/>
        </w:tabs>
        <w:spacing w:line="480" w:lineRule="auto"/>
        <w:jc w:val="both"/>
        <w:rPr>
          <w:rFonts w:asciiTheme="minorHAnsi" w:hAnsiTheme="minorHAnsi"/>
          <w:b/>
          <w:bCs/>
        </w:rPr>
      </w:pPr>
      <w:r w:rsidRPr="00E37518">
        <w:rPr>
          <w:rFonts w:asciiTheme="minorHAnsi" w:hAnsiTheme="minorHAnsi"/>
          <w:b/>
          <w:bCs/>
        </w:rPr>
        <w:t>1.</w:t>
      </w:r>
      <w:r w:rsidR="005D4889" w:rsidRPr="00E37518">
        <w:rPr>
          <w:rFonts w:asciiTheme="minorHAnsi" w:hAnsiTheme="minorHAnsi"/>
          <w:b/>
          <w:bCs/>
        </w:rPr>
        <w:t>3</w:t>
      </w:r>
      <w:r w:rsidR="00B053F5" w:rsidRPr="00E37518">
        <w:rPr>
          <w:rFonts w:asciiTheme="minorHAnsi" w:hAnsiTheme="minorHAnsi"/>
          <w:b/>
          <w:bCs/>
        </w:rPr>
        <w:t xml:space="preserve"> T</w:t>
      </w:r>
      <w:r w:rsidR="00D261B7" w:rsidRPr="00E37518">
        <w:rPr>
          <w:rFonts w:asciiTheme="minorHAnsi" w:hAnsiTheme="minorHAnsi"/>
          <w:b/>
          <w:bCs/>
        </w:rPr>
        <w:t>ag t</w:t>
      </w:r>
      <w:r w:rsidR="00B053F5" w:rsidRPr="00E37518">
        <w:rPr>
          <w:rFonts w:asciiTheme="minorHAnsi" w:hAnsiTheme="minorHAnsi"/>
          <w:b/>
          <w:bCs/>
        </w:rPr>
        <w:t>ypes</w:t>
      </w:r>
    </w:p>
    <w:p w14:paraId="33D17D25" w14:textId="675C62D4" w:rsidR="00895130" w:rsidRPr="00E37518" w:rsidRDefault="00CE63B4" w:rsidP="00521F3E">
      <w:pPr>
        <w:tabs>
          <w:tab w:val="left" w:pos="2930"/>
        </w:tabs>
        <w:spacing w:line="480" w:lineRule="auto"/>
        <w:jc w:val="both"/>
        <w:rPr>
          <w:rFonts w:asciiTheme="minorHAnsi" w:hAnsiTheme="minorHAnsi"/>
        </w:rPr>
      </w:pPr>
      <w:r w:rsidRPr="00E37518">
        <w:rPr>
          <w:rFonts w:asciiTheme="minorHAnsi" w:hAnsiTheme="minorHAnsi"/>
        </w:rPr>
        <w:t xml:space="preserve">Transmitter </w:t>
      </w:r>
      <w:r w:rsidR="008F7942" w:rsidRPr="00E37518">
        <w:rPr>
          <w:rFonts w:asciiTheme="minorHAnsi" w:hAnsiTheme="minorHAnsi"/>
        </w:rPr>
        <w:t xml:space="preserve">tags </w:t>
      </w:r>
      <w:r w:rsidR="00124338" w:rsidRPr="00E37518">
        <w:rPr>
          <w:rFonts w:asciiTheme="minorHAnsi" w:hAnsiTheme="minorHAnsi"/>
        </w:rPr>
        <w:t xml:space="preserve">were the most </w:t>
      </w:r>
      <w:r w:rsidR="00F62A63" w:rsidRPr="00E37518">
        <w:rPr>
          <w:rFonts w:asciiTheme="minorHAnsi" w:hAnsiTheme="minorHAnsi"/>
        </w:rPr>
        <w:t xml:space="preserve">widely used </w:t>
      </w:r>
      <w:r w:rsidR="009347F4" w:rsidRPr="00E37518">
        <w:rPr>
          <w:rFonts w:asciiTheme="minorHAnsi" w:hAnsiTheme="minorHAnsi"/>
        </w:rPr>
        <w:t xml:space="preserve">to </w:t>
      </w:r>
      <w:r w:rsidR="00A21332" w:rsidRPr="00E37518">
        <w:rPr>
          <w:rFonts w:asciiTheme="minorHAnsi" w:hAnsiTheme="minorHAnsi"/>
        </w:rPr>
        <w:t>study behaviour in aquaculture</w:t>
      </w:r>
      <w:r w:rsidR="00A5653A" w:rsidRPr="00E37518">
        <w:rPr>
          <w:rFonts w:asciiTheme="minorHAnsi" w:hAnsiTheme="minorHAnsi"/>
        </w:rPr>
        <w:t>. These</w:t>
      </w:r>
      <w:r w:rsidR="00A21332" w:rsidRPr="00E37518">
        <w:rPr>
          <w:rFonts w:asciiTheme="minorHAnsi" w:hAnsiTheme="minorHAnsi"/>
        </w:rPr>
        <w:t xml:space="preserve"> </w:t>
      </w:r>
      <w:r w:rsidR="00F62A63" w:rsidRPr="00E37518">
        <w:rPr>
          <w:rFonts w:asciiTheme="minorHAnsi" w:hAnsiTheme="minorHAnsi"/>
        </w:rPr>
        <w:t>transmitter tags</w:t>
      </w:r>
      <w:r w:rsidR="00A0695C" w:rsidRPr="00E37518">
        <w:rPr>
          <w:rFonts w:asciiTheme="minorHAnsi" w:hAnsiTheme="minorHAnsi"/>
        </w:rPr>
        <w:t xml:space="preserve"> provided</w:t>
      </w:r>
      <w:r w:rsidR="002B2C9F" w:rsidRPr="00E37518">
        <w:rPr>
          <w:rFonts w:asciiTheme="minorHAnsi" w:hAnsiTheme="minorHAnsi"/>
        </w:rPr>
        <w:t xml:space="preserve"> the</w:t>
      </w:r>
      <w:r w:rsidR="00A0695C" w:rsidRPr="00E37518">
        <w:rPr>
          <w:rFonts w:asciiTheme="minorHAnsi" w:hAnsiTheme="minorHAnsi"/>
        </w:rPr>
        <w:t xml:space="preserve"> following types of data: location of fish in 3-dimensions, swimming trajectory, acceleration</w:t>
      </w:r>
      <w:r w:rsidR="00E12E59" w:rsidRPr="00E37518">
        <w:rPr>
          <w:rFonts w:asciiTheme="minorHAnsi" w:hAnsiTheme="minorHAnsi"/>
        </w:rPr>
        <w:t xml:space="preserve">, pressure, or </w:t>
      </w:r>
      <w:r w:rsidR="002B2C9F" w:rsidRPr="00E37518">
        <w:rPr>
          <w:rFonts w:asciiTheme="minorHAnsi" w:hAnsiTheme="minorHAnsi"/>
        </w:rPr>
        <w:t>muscular activity</w:t>
      </w:r>
      <w:r w:rsidR="00732B3D" w:rsidRPr="00E37518">
        <w:rPr>
          <w:rFonts w:asciiTheme="minorHAnsi" w:hAnsiTheme="minorHAnsi"/>
        </w:rPr>
        <w:t xml:space="preserve"> </w:t>
      </w:r>
      <w:r w:rsidR="00D91DBD" w:rsidRPr="00E37518">
        <w:rPr>
          <w:rFonts w:asciiTheme="minorHAnsi" w:hAnsiTheme="minorHAnsi"/>
        </w:rPr>
        <w:t>(</w:t>
      </w:r>
      <w:r w:rsidR="00D91DBD" w:rsidRPr="00E37518">
        <w:rPr>
          <w:rFonts w:asciiTheme="minorHAnsi" w:hAnsiTheme="minorHAnsi"/>
          <w:color w:val="000000" w:themeColor="text1"/>
        </w:rPr>
        <w:t>Fig. 3)</w:t>
      </w:r>
      <w:r w:rsidR="00A21332" w:rsidRPr="00E37518">
        <w:rPr>
          <w:rFonts w:asciiTheme="minorHAnsi" w:hAnsiTheme="minorHAnsi"/>
          <w:color w:val="000000" w:themeColor="text1"/>
        </w:rPr>
        <w:t xml:space="preserve">. </w:t>
      </w:r>
      <w:r w:rsidR="00565601" w:rsidRPr="00E37518">
        <w:rPr>
          <w:rFonts w:asciiTheme="minorHAnsi" w:hAnsiTheme="minorHAnsi"/>
        </w:rPr>
        <w:t xml:space="preserve">DSTs </w:t>
      </w:r>
      <w:r w:rsidR="007920AA" w:rsidRPr="00E37518">
        <w:rPr>
          <w:rFonts w:asciiTheme="minorHAnsi" w:hAnsiTheme="minorHAnsi"/>
        </w:rPr>
        <w:t xml:space="preserve">(Data Storage Tags) </w:t>
      </w:r>
      <w:r w:rsidR="00565601" w:rsidRPr="00E37518">
        <w:rPr>
          <w:rFonts w:asciiTheme="minorHAnsi" w:hAnsiTheme="minorHAnsi"/>
        </w:rPr>
        <w:t xml:space="preserve">were the </w:t>
      </w:r>
      <w:r w:rsidR="004F71C2" w:rsidRPr="00E37518">
        <w:rPr>
          <w:rFonts w:asciiTheme="minorHAnsi" w:hAnsiTheme="minorHAnsi"/>
        </w:rPr>
        <w:t>second</w:t>
      </w:r>
      <w:r w:rsidR="00565601" w:rsidRPr="00E37518">
        <w:rPr>
          <w:rFonts w:asciiTheme="minorHAnsi" w:hAnsiTheme="minorHAnsi"/>
        </w:rPr>
        <w:t xml:space="preserve"> most widely used tag</w:t>
      </w:r>
      <w:r w:rsidR="00732B3D" w:rsidRPr="00E37518">
        <w:rPr>
          <w:rFonts w:asciiTheme="minorHAnsi" w:hAnsiTheme="minorHAnsi"/>
        </w:rPr>
        <w:t>, recording</w:t>
      </w:r>
      <w:r w:rsidR="00D15F90" w:rsidRPr="00E37518">
        <w:rPr>
          <w:rFonts w:asciiTheme="minorHAnsi" w:hAnsiTheme="minorHAnsi"/>
        </w:rPr>
        <w:t xml:space="preserve"> a variety of </w:t>
      </w:r>
      <w:r w:rsidR="00B7583F" w:rsidRPr="00E37518">
        <w:rPr>
          <w:rFonts w:asciiTheme="minorHAnsi" w:hAnsiTheme="minorHAnsi"/>
        </w:rPr>
        <w:t xml:space="preserve">types of data </w:t>
      </w:r>
      <w:r w:rsidR="00004AF2" w:rsidRPr="00E37518">
        <w:rPr>
          <w:rFonts w:asciiTheme="minorHAnsi" w:hAnsiTheme="minorHAnsi"/>
        </w:rPr>
        <w:t>including</w:t>
      </w:r>
      <w:r w:rsidR="00732B3D" w:rsidRPr="00E37518">
        <w:rPr>
          <w:rFonts w:asciiTheme="minorHAnsi" w:hAnsiTheme="minorHAnsi"/>
        </w:rPr>
        <w:t xml:space="preserve"> swimming depth, body temperature, </w:t>
      </w:r>
      <w:r w:rsidR="00004AF2" w:rsidRPr="00E37518">
        <w:rPr>
          <w:rFonts w:asciiTheme="minorHAnsi" w:hAnsiTheme="minorHAnsi"/>
        </w:rPr>
        <w:t>heart rate</w:t>
      </w:r>
      <w:r w:rsidR="00B7583F" w:rsidRPr="00E37518">
        <w:rPr>
          <w:rFonts w:asciiTheme="minorHAnsi" w:hAnsiTheme="minorHAnsi"/>
        </w:rPr>
        <w:t>, gastro-intestinal blood flow</w:t>
      </w:r>
      <w:r w:rsidR="00004AF2" w:rsidRPr="00E37518">
        <w:rPr>
          <w:rFonts w:asciiTheme="minorHAnsi" w:hAnsiTheme="minorHAnsi"/>
        </w:rPr>
        <w:t xml:space="preserve"> </w:t>
      </w:r>
      <w:r w:rsidR="004A7A4E" w:rsidRPr="00E37518">
        <w:rPr>
          <w:rFonts w:asciiTheme="minorHAnsi" w:hAnsiTheme="minorHAnsi"/>
        </w:rPr>
        <w:t>and</w:t>
      </w:r>
      <w:r w:rsidR="00004AF2" w:rsidRPr="00E37518">
        <w:rPr>
          <w:rFonts w:asciiTheme="minorHAnsi" w:hAnsiTheme="minorHAnsi"/>
        </w:rPr>
        <w:t xml:space="preserve"> acceleration. </w:t>
      </w:r>
      <w:r w:rsidR="00B97841" w:rsidRPr="00E37518">
        <w:rPr>
          <w:rFonts w:asciiTheme="minorHAnsi" w:hAnsiTheme="minorHAnsi"/>
        </w:rPr>
        <w:t xml:space="preserve">24% of studies that internally implanted </w:t>
      </w:r>
      <w:r w:rsidR="009C1BBE" w:rsidRPr="00E37518">
        <w:rPr>
          <w:rFonts w:asciiTheme="minorHAnsi" w:hAnsiTheme="minorHAnsi"/>
        </w:rPr>
        <w:t>telemetry, DST or PIT tags also externally attached</w:t>
      </w:r>
      <w:r w:rsidR="00565601" w:rsidRPr="00E37518">
        <w:rPr>
          <w:rFonts w:asciiTheme="minorHAnsi" w:hAnsiTheme="minorHAnsi"/>
        </w:rPr>
        <w:t xml:space="preserve"> non-electronic external marker tags</w:t>
      </w:r>
      <w:r w:rsidR="00606019" w:rsidRPr="00E37518">
        <w:rPr>
          <w:rFonts w:asciiTheme="minorHAnsi" w:hAnsiTheme="minorHAnsi"/>
        </w:rPr>
        <w:t xml:space="preserve"> </w:t>
      </w:r>
      <w:r w:rsidR="00614E64" w:rsidRPr="00E37518">
        <w:rPr>
          <w:rFonts w:asciiTheme="minorHAnsi" w:hAnsiTheme="minorHAnsi"/>
        </w:rPr>
        <w:t xml:space="preserve">(*External marker tags = coloured tag, </w:t>
      </w:r>
      <w:r w:rsidR="00175BCD" w:rsidRPr="00E37518">
        <w:rPr>
          <w:rFonts w:asciiTheme="minorHAnsi" w:hAnsiTheme="minorHAnsi"/>
        </w:rPr>
        <w:t>F</w:t>
      </w:r>
      <w:r w:rsidR="00614E64" w:rsidRPr="00E37518">
        <w:rPr>
          <w:rFonts w:asciiTheme="minorHAnsi" w:hAnsiTheme="minorHAnsi"/>
        </w:rPr>
        <w:t xml:space="preserve">loy, </w:t>
      </w:r>
      <w:r w:rsidR="00175BCD" w:rsidRPr="00E37518">
        <w:rPr>
          <w:rFonts w:asciiTheme="minorHAnsi" w:hAnsiTheme="minorHAnsi"/>
        </w:rPr>
        <w:t>T</w:t>
      </w:r>
      <w:r w:rsidR="00614E64" w:rsidRPr="00E37518">
        <w:rPr>
          <w:rFonts w:asciiTheme="minorHAnsi" w:hAnsiTheme="minorHAnsi"/>
        </w:rPr>
        <w:t xml:space="preserve">-bar, </w:t>
      </w:r>
      <w:r w:rsidR="00614E64" w:rsidRPr="00E37518">
        <w:rPr>
          <w:rFonts w:asciiTheme="minorHAnsi" w:hAnsiTheme="minorHAnsi"/>
        </w:rPr>
        <w:lastRenderedPageBreak/>
        <w:t xml:space="preserve">numbered </w:t>
      </w:r>
      <w:r w:rsidR="00175BCD" w:rsidRPr="00E37518">
        <w:rPr>
          <w:rFonts w:asciiTheme="minorHAnsi" w:hAnsiTheme="minorHAnsi"/>
        </w:rPr>
        <w:t>P</w:t>
      </w:r>
      <w:r w:rsidR="00614E64" w:rsidRPr="00E37518">
        <w:rPr>
          <w:rFonts w:asciiTheme="minorHAnsi" w:hAnsiTheme="minorHAnsi"/>
        </w:rPr>
        <w:t>eterson</w:t>
      </w:r>
      <w:r w:rsidR="00175BCD" w:rsidRPr="00E37518">
        <w:rPr>
          <w:rFonts w:asciiTheme="minorHAnsi" w:hAnsiTheme="minorHAnsi"/>
        </w:rPr>
        <w:t>’</w:t>
      </w:r>
      <w:r w:rsidR="00614E64" w:rsidRPr="00E37518">
        <w:rPr>
          <w:rFonts w:asciiTheme="minorHAnsi" w:hAnsiTheme="minorHAnsi"/>
        </w:rPr>
        <w:t xml:space="preserve">s discs + opercular loop tag FT4) </w:t>
      </w:r>
      <w:r w:rsidR="009C1BBE" w:rsidRPr="00E37518">
        <w:rPr>
          <w:rFonts w:asciiTheme="minorHAnsi" w:hAnsiTheme="minorHAnsi"/>
        </w:rPr>
        <w:t xml:space="preserve">to the same fish </w:t>
      </w:r>
      <w:r w:rsidR="0073068A" w:rsidRPr="00E37518">
        <w:rPr>
          <w:rFonts w:asciiTheme="minorHAnsi" w:hAnsiTheme="minorHAnsi"/>
        </w:rPr>
        <w:t>to allow researchers to identify tagged individuals</w:t>
      </w:r>
      <w:r w:rsidR="004A1065" w:rsidRPr="00E37518">
        <w:rPr>
          <w:rFonts w:asciiTheme="minorHAnsi" w:hAnsiTheme="minorHAnsi"/>
        </w:rPr>
        <w:t xml:space="preserve"> </w:t>
      </w:r>
      <w:r w:rsidR="00720CFA" w:rsidRPr="00E37518">
        <w:rPr>
          <w:rFonts w:asciiTheme="minorHAnsi" w:hAnsiTheme="minorHAnsi"/>
        </w:rPr>
        <w:t>for the purpose of tag retrieval or monitoring tagged individuals via video</w:t>
      </w:r>
      <w:r w:rsidR="00C67AF5" w:rsidRPr="00E37518">
        <w:rPr>
          <w:rFonts w:asciiTheme="minorHAnsi" w:hAnsiTheme="minorHAnsi"/>
        </w:rPr>
        <w:t xml:space="preserve"> or direct observation</w:t>
      </w:r>
      <w:r w:rsidR="0073068A" w:rsidRPr="00E37518">
        <w:rPr>
          <w:rFonts w:asciiTheme="minorHAnsi" w:hAnsiTheme="minorHAnsi"/>
        </w:rPr>
        <w:t>.</w:t>
      </w:r>
      <w:r w:rsidR="00DD041D" w:rsidRPr="00E37518">
        <w:rPr>
          <w:rFonts w:asciiTheme="minorHAnsi" w:hAnsiTheme="minorHAnsi"/>
        </w:rPr>
        <w:t xml:space="preserve"> Three</w:t>
      </w:r>
      <w:r w:rsidR="00895130" w:rsidRPr="00E37518">
        <w:rPr>
          <w:rFonts w:asciiTheme="minorHAnsi" w:hAnsiTheme="minorHAnsi"/>
        </w:rPr>
        <w:t xml:space="preserve"> studies used only external marker tags as a method to </w:t>
      </w:r>
      <w:r w:rsidR="00BC6514" w:rsidRPr="00E37518">
        <w:rPr>
          <w:rFonts w:asciiTheme="minorHAnsi" w:hAnsiTheme="minorHAnsi"/>
        </w:rPr>
        <w:t>observe individuals for data collection and did not use an accompanying electronic recording tag</w:t>
      </w:r>
      <w:r w:rsidR="008808AE" w:rsidRPr="00E37518">
        <w:rPr>
          <w:rFonts w:asciiTheme="minorHAnsi" w:hAnsiTheme="minorHAnsi"/>
        </w:rPr>
        <w:t xml:space="preserve"> </w:t>
      </w:r>
      <w:r w:rsidR="008015C5" w:rsidRPr="00E37518">
        <w:rPr>
          <w:rFonts w:asciiTheme="minorHAnsi" w:hAnsiTheme="minorHAnsi"/>
        </w:rPr>
        <w:fldChar w:fldCharType="begin">
          <w:fldData xml:space="preserve">PEVuZE5vdGU+PENpdGU+PEF1dGhvcj5MYXVyc2VuPC9BdXRob3I+PFllYXI+MjAxMTwvWWVhcj48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</w:fldData>
        </w:fldChar>
      </w:r>
      <w:r w:rsidR="008401E3" w:rsidRPr="00E37518">
        <w:rPr>
          <w:rFonts w:asciiTheme="minorHAnsi" w:hAnsiTheme="minorHAnsi"/>
        </w:rPr>
        <w:instrText xml:space="preserve"> ADDIN EN.CITE </w:instrText>
      </w:r>
      <w:r w:rsidR="008401E3" w:rsidRPr="00E37518">
        <w:rPr>
          <w:rFonts w:asciiTheme="minorHAnsi" w:hAnsiTheme="minorHAnsi"/>
        </w:rPr>
        <w:fldChar w:fldCharType="begin">
          <w:fldData xml:space="preserve">PEVuZE5vdGU+PENpdGU+PEF1dGhvcj5MYXVyc2VuPC9BdXRob3I+PFllYXI+MjAxMTwvWWVhcj48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</w:fldData>
        </w:fldChar>
      </w:r>
      <w:r w:rsidR="008401E3" w:rsidRPr="00E37518">
        <w:rPr>
          <w:rFonts w:asciiTheme="minorHAnsi" w:hAnsiTheme="minorHAnsi"/>
        </w:rPr>
        <w:instrText xml:space="preserve"> ADDIN EN.CITE.DATA </w:instrText>
      </w:r>
      <w:r w:rsidR="008401E3" w:rsidRPr="00E37518">
        <w:rPr>
          <w:rFonts w:asciiTheme="minorHAnsi" w:hAnsiTheme="minorHAnsi"/>
        </w:rPr>
      </w:r>
      <w:r w:rsidR="008401E3" w:rsidRPr="00E37518">
        <w:rPr>
          <w:rFonts w:asciiTheme="minorHAnsi" w:hAnsiTheme="minorHAnsi"/>
        </w:rPr>
        <w:fldChar w:fldCharType="end"/>
      </w:r>
      <w:r w:rsidR="008015C5" w:rsidRPr="00E37518">
        <w:rPr>
          <w:rFonts w:asciiTheme="minorHAnsi" w:hAnsiTheme="minorHAnsi"/>
        </w:rPr>
      </w:r>
      <w:r w:rsidR="008015C5" w:rsidRPr="00E37518">
        <w:rPr>
          <w:rFonts w:asciiTheme="minorHAnsi" w:hAnsiTheme="minorHAnsi"/>
        </w:rPr>
        <w:fldChar w:fldCharType="separate"/>
      </w:r>
      <w:r w:rsidR="008401E3" w:rsidRPr="00E37518">
        <w:rPr>
          <w:rFonts w:asciiTheme="minorHAnsi" w:hAnsiTheme="minorHAnsi"/>
          <w:noProof/>
        </w:rPr>
        <w:t xml:space="preserve">(Laursen </w:t>
      </w:r>
      <w:r w:rsidR="00F8591B" w:rsidRPr="00E37518">
        <w:rPr>
          <w:rFonts w:asciiTheme="minorHAnsi" w:hAnsiTheme="minorHAnsi"/>
          <w:i/>
          <w:noProof/>
        </w:rPr>
        <w:t>et al.</w:t>
      </w:r>
      <w:r w:rsidR="008401E3" w:rsidRPr="00E37518">
        <w:rPr>
          <w:rFonts w:asciiTheme="minorHAnsi" w:hAnsiTheme="minorHAnsi"/>
          <w:noProof/>
        </w:rPr>
        <w:t xml:space="preserve"> 2011; Bui </w:t>
      </w:r>
      <w:r w:rsidR="00F8591B" w:rsidRPr="00E37518">
        <w:rPr>
          <w:rFonts w:asciiTheme="minorHAnsi" w:hAnsiTheme="minorHAnsi"/>
          <w:i/>
          <w:noProof/>
        </w:rPr>
        <w:t>et al.</w:t>
      </w:r>
      <w:r w:rsidR="008401E3" w:rsidRPr="00E37518">
        <w:rPr>
          <w:rFonts w:asciiTheme="minorHAnsi" w:hAnsiTheme="minorHAnsi"/>
          <w:noProof/>
        </w:rPr>
        <w:t xml:space="preserve"> 2013; Staven </w:t>
      </w:r>
      <w:r w:rsidR="00F8591B" w:rsidRPr="00E37518">
        <w:rPr>
          <w:rFonts w:asciiTheme="minorHAnsi" w:hAnsiTheme="minorHAnsi"/>
          <w:i/>
          <w:noProof/>
        </w:rPr>
        <w:t>et al.</w:t>
      </w:r>
      <w:r w:rsidR="008401E3" w:rsidRPr="00E37518">
        <w:rPr>
          <w:rFonts w:asciiTheme="minorHAnsi" w:hAnsiTheme="minorHAnsi"/>
          <w:noProof/>
        </w:rPr>
        <w:t xml:space="preserve"> 2019)</w:t>
      </w:r>
      <w:r w:rsidR="008015C5" w:rsidRPr="00E37518">
        <w:rPr>
          <w:rFonts w:asciiTheme="minorHAnsi" w:hAnsiTheme="minorHAnsi"/>
        </w:rPr>
        <w:fldChar w:fldCharType="end"/>
      </w:r>
      <w:r w:rsidR="008015C5" w:rsidRPr="00E37518">
        <w:rPr>
          <w:rFonts w:asciiTheme="minorHAnsi" w:hAnsiTheme="minorHAnsi"/>
        </w:rPr>
        <w:t xml:space="preserve">. </w:t>
      </w:r>
      <w:r w:rsidR="00BC6514" w:rsidRPr="00E37518">
        <w:rPr>
          <w:rFonts w:asciiTheme="minorHAnsi" w:hAnsiTheme="minorHAnsi"/>
        </w:rPr>
        <w:t xml:space="preserve">PIT tags were used for identification of individuals, but also </w:t>
      </w:r>
      <w:r w:rsidR="00175BCD" w:rsidRPr="00E37518">
        <w:rPr>
          <w:rFonts w:asciiTheme="minorHAnsi" w:hAnsiTheme="minorHAnsi"/>
        </w:rPr>
        <w:t xml:space="preserve">used in combination with PIT antennae to register activity of </w:t>
      </w:r>
      <w:r w:rsidR="00F12115" w:rsidRPr="00E37518">
        <w:rPr>
          <w:rFonts w:asciiTheme="minorHAnsi" w:hAnsiTheme="minorHAnsi"/>
        </w:rPr>
        <w:t xml:space="preserve">individuals relating to a behaviour (e.g. surface activity, size-dependent swimming). </w:t>
      </w:r>
    </w:p>
    <w:p w14:paraId="2B8835CD" w14:textId="01D7A62C" w:rsidR="006106BE" w:rsidRPr="00E37518" w:rsidRDefault="007E05CC" w:rsidP="00521F3E">
      <w:pPr>
        <w:tabs>
          <w:tab w:val="left" w:pos="2930"/>
        </w:tabs>
        <w:spacing w:line="480" w:lineRule="auto"/>
        <w:jc w:val="both"/>
        <w:rPr>
          <w:rFonts w:asciiTheme="minorHAnsi" w:hAnsiTheme="minorHAnsi"/>
          <w:b/>
          <w:bCs/>
        </w:rPr>
      </w:pPr>
      <w:r w:rsidRPr="00E37518">
        <w:rPr>
          <w:rFonts w:asciiTheme="minorHAnsi" w:hAnsiTheme="minorHAnsi"/>
          <w:b/>
          <w:bCs/>
        </w:rPr>
        <w:t>1.</w:t>
      </w:r>
      <w:r w:rsidR="005D4889" w:rsidRPr="00E37518">
        <w:rPr>
          <w:rFonts w:asciiTheme="minorHAnsi" w:hAnsiTheme="minorHAnsi"/>
          <w:b/>
          <w:bCs/>
        </w:rPr>
        <w:t>4</w:t>
      </w:r>
      <w:r w:rsidR="00614E64" w:rsidRPr="00E37518">
        <w:rPr>
          <w:rFonts w:asciiTheme="minorHAnsi" w:hAnsiTheme="minorHAnsi"/>
          <w:b/>
          <w:bCs/>
        </w:rPr>
        <w:t xml:space="preserve"> </w:t>
      </w:r>
      <w:r w:rsidR="00F12115" w:rsidRPr="00E37518">
        <w:rPr>
          <w:rFonts w:asciiTheme="minorHAnsi" w:hAnsiTheme="minorHAnsi"/>
          <w:b/>
          <w:bCs/>
        </w:rPr>
        <w:t xml:space="preserve">Tag attachment </w:t>
      </w:r>
    </w:p>
    <w:p w14:paraId="5BB1E05F" w14:textId="11B9B8B5" w:rsidR="000D3484" w:rsidRPr="00E37518" w:rsidRDefault="0071758A" w:rsidP="00521F3E">
      <w:pPr>
        <w:tabs>
          <w:tab w:val="left" w:pos="2930"/>
        </w:tabs>
        <w:spacing w:line="480" w:lineRule="auto"/>
        <w:jc w:val="both"/>
        <w:rPr>
          <w:rFonts w:asciiTheme="minorHAnsi" w:hAnsiTheme="minorHAnsi"/>
        </w:rPr>
      </w:pPr>
      <w:r w:rsidRPr="00E37518">
        <w:rPr>
          <w:rFonts w:asciiTheme="minorHAnsi" w:hAnsiTheme="minorHAnsi"/>
        </w:rPr>
        <w:t xml:space="preserve">60% of studies internally attached electronic tags with surgical </w:t>
      </w:r>
      <w:r w:rsidR="004B49F3" w:rsidRPr="00E37518">
        <w:rPr>
          <w:rFonts w:asciiTheme="minorHAnsi" w:hAnsiTheme="minorHAnsi"/>
        </w:rPr>
        <w:t xml:space="preserve">with </w:t>
      </w:r>
      <w:r w:rsidR="00DF21FD" w:rsidRPr="00E37518">
        <w:rPr>
          <w:rFonts w:asciiTheme="minorHAnsi" w:hAnsiTheme="minorHAnsi"/>
        </w:rPr>
        <w:t>surgical implantation into the abdominal cavity</w:t>
      </w:r>
      <w:r w:rsidR="00D004AD" w:rsidRPr="00E37518">
        <w:rPr>
          <w:rFonts w:asciiTheme="minorHAnsi" w:hAnsiTheme="minorHAnsi"/>
        </w:rPr>
        <w:t xml:space="preserve"> </w:t>
      </w:r>
      <w:r w:rsidR="002F6CEE" w:rsidRPr="00E37518">
        <w:rPr>
          <w:rFonts w:asciiTheme="minorHAnsi" w:hAnsiTheme="minorHAnsi"/>
        </w:rPr>
        <w:t xml:space="preserve"> </w:t>
      </w:r>
      <w:r w:rsidR="002F6CEE" w:rsidRPr="00E37518">
        <w:rPr>
          <w:rFonts w:asciiTheme="minorHAnsi" w:hAnsiTheme="minorHAnsi"/>
        </w:rPr>
        <w:fldChar w:fldCharType="begin"/>
      </w:r>
      <w:r w:rsidR="00433767" w:rsidRPr="00E37518">
        <w:rPr>
          <w:rFonts w:asciiTheme="minorHAnsi" w:hAnsiTheme="minorHAnsi"/>
        </w:rPr>
        <w:instrText xml:space="preserve"> ADDIN EN.CITE &lt;EndNote&gt;&lt;Cite&gt;&lt;Author&gt;Wright&lt;/Author&gt;&lt;Year&gt;2019&lt;/Year&gt;&lt;RecNum&gt;790&lt;/RecNum&gt;&lt;DisplayText&gt;(Wright et al. 2019)&lt;/DisplayText&gt;&lt;record&gt;&lt;rec-number&gt;790&lt;/rec-number&gt;&lt;foreign-keys&gt;&lt;key app="EN" db-id="2x5vat5ruertx0e5r50xttzd0frw5v9xrv00" timestamp="1598581454"&gt;790&lt;/key&gt;&lt;/foreign-keys&gt;&lt;ref-type name="Journal Article"&gt;17&lt;/ref-type&gt;&lt;contributors&gt;&lt;authors&gt;&lt;author&gt;Wright, Daniel W&lt;/author&gt;&lt;author&gt;Stien, Lars H&lt;/author&gt;&lt;author&gt;Dempster, Tim&lt;/author&gt;&lt;author&gt;Oppedal, Frode&lt;/author&gt;&lt;/authors&gt;&lt;/contributors&gt;&lt;titles&gt;&lt;title&gt;Differential effects of internal tagging depending on depth treatment in Atlantic salmon: a cautionary tale for aquatic animal tag use&lt;/title&gt;&lt;secondary-title&gt;Current zoology&lt;/secondary-title&gt;&lt;/titles&gt;&lt;periodical&gt;&lt;full-title&gt;Current Zoology&lt;/full-title&gt;&lt;/periodical&gt;&lt;pages&gt;665-673&lt;/pages&gt;&lt;volume&gt;65&lt;/volume&gt;&lt;number&gt;6&lt;/number&gt;&lt;dates&gt;&lt;year&gt;2019&lt;/year&gt;&lt;/dates&gt;&lt;isbn&gt;2396-9814&lt;/isbn&gt;&lt;urls&gt;&lt;/urls&gt;&lt;/record&gt;&lt;/Cite&gt;&lt;/EndNote&gt;</w:instrText>
      </w:r>
      <w:r w:rsidR="002F6CEE" w:rsidRPr="00E37518">
        <w:rPr>
          <w:rFonts w:asciiTheme="minorHAnsi" w:hAnsiTheme="minorHAnsi"/>
        </w:rPr>
        <w:fldChar w:fldCharType="separate"/>
      </w:r>
      <w:r w:rsidR="00433767" w:rsidRPr="00E37518">
        <w:rPr>
          <w:rFonts w:asciiTheme="minorHAnsi" w:hAnsiTheme="minorHAnsi"/>
          <w:noProof/>
        </w:rPr>
        <w:t>(Wright et al. 2019)</w:t>
      </w:r>
      <w:r w:rsidR="002F6CEE" w:rsidRPr="00E37518">
        <w:rPr>
          <w:rFonts w:asciiTheme="minorHAnsi" w:hAnsiTheme="minorHAnsi"/>
        </w:rPr>
        <w:fldChar w:fldCharType="end"/>
      </w:r>
      <w:r w:rsidR="00947918" w:rsidRPr="00E37518">
        <w:rPr>
          <w:rFonts w:asciiTheme="minorHAnsi" w:hAnsiTheme="minorHAnsi"/>
        </w:rPr>
        <w:t>,</w:t>
      </w:r>
      <w:r w:rsidR="00347BE1" w:rsidRPr="00E37518">
        <w:rPr>
          <w:rFonts w:asciiTheme="minorHAnsi" w:hAnsiTheme="minorHAnsi"/>
        </w:rPr>
        <w:t xml:space="preserve"> </w:t>
      </w:r>
      <w:r w:rsidR="004B49F3" w:rsidRPr="00E37518">
        <w:rPr>
          <w:rFonts w:asciiTheme="minorHAnsi" w:hAnsiTheme="minorHAnsi"/>
        </w:rPr>
        <w:t>or</w:t>
      </w:r>
      <w:r w:rsidR="0074194E" w:rsidRPr="00E37518">
        <w:rPr>
          <w:rFonts w:asciiTheme="minorHAnsi" w:hAnsiTheme="minorHAnsi"/>
        </w:rPr>
        <w:t xml:space="preserve"> the dorsal </w:t>
      </w:r>
      <w:r w:rsidR="00623C6E" w:rsidRPr="00E37518">
        <w:rPr>
          <w:rFonts w:asciiTheme="minorHAnsi" w:hAnsiTheme="minorHAnsi"/>
        </w:rPr>
        <w:t>musculature</w:t>
      </w:r>
      <w:r w:rsidR="0074194E" w:rsidRPr="00E37518">
        <w:rPr>
          <w:rFonts w:asciiTheme="minorHAnsi" w:hAnsiTheme="minorHAnsi"/>
        </w:rPr>
        <w:t xml:space="preserve"> behind the head</w:t>
      </w:r>
      <w:r w:rsidR="007B56C3" w:rsidRPr="00E37518">
        <w:rPr>
          <w:rFonts w:asciiTheme="minorHAnsi" w:hAnsiTheme="minorHAnsi"/>
        </w:rPr>
        <w:t xml:space="preserve"> </w:t>
      </w:r>
      <w:r w:rsidR="00947918" w:rsidRPr="00E37518">
        <w:rPr>
          <w:rFonts w:asciiTheme="minorHAnsi" w:hAnsiTheme="minorHAnsi"/>
        </w:rPr>
        <w:fldChar w:fldCharType="begin">
          <w:fldData xml:space="preserve">PEVuZE5vdGU+PENpdGU+PEF1dGhvcj5LcmlzdGlhbnNlbjwvQXV0aG9yPjxZZWFyPjIwMDQ8L1ll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</w:fldData>
        </w:fldChar>
      </w:r>
      <w:r w:rsidR="00433767" w:rsidRPr="00E37518">
        <w:rPr>
          <w:rFonts w:asciiTheme="minorHAnsi" w:hAnsiTheme="minorHAnsi"/>
        </w:rPr>
        <w:instrText xml:space="preserve"> ADDIN EN.CITE </w:instrText>
      </w:r>
      <w:r w:rsidR="00433767" w:rsidRPr="00E37518">
        <w:rPr>
          <w:rFonts w:asciiTheme="minorHAnsi" w:hAnsiTheme="minorHAnsi"/>
        </w:rPr>
        <w:fldChar w:fldCharType="begin">
          <w:fldData xml:space="preserve">PEVuZE5vdGU+PENpdGU+PEF1dGhvcj5LcmlzdGlhbnNlbjwvQXV0aG9yPjxZZWFyPjIwMDQ8L1ll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</w:fldData>
        </w:fldChar>
      </w:r>
      <w:r w:rsidR="00433767" w:rsidRPr="00E37518">
        <w:rPr>
          <w:rFonts w:asciiTheme="minorHAnsi" w:hAnsiTheme="minorHAnsi"/>
        </w:rPr>
        <w:instrText xml:space="preserve"> ADDIN EN.CITE.DATA </w:instrText>
      </w:r>
      <w:r w:rsidR="00433767" w:rsidRPr="00E37518">
        <w:rPr>
          <w:rFonts w:asciiTheme="minorHAnsi" w:hAnsiTheme="minorHAnsi"/>
        </w:rPr>
      </w:r>
      <w:r w:rsidR="00433767" w:rsidRPr="00E37518">
        <w:rPr>
          <w:rFonts w:asciiTheme="minorHAnsi" w:hAnsiTheme="minorHAnsi"/>
        </w:rPr>
        <w:fldChar w:fldCharType="end"/>
      </w:r>
      <w:r w:rsidR="00947918" w:rsidRPr="00E37518">
        <w:rPr>
          <w:rFonts w:asciiTheme="minorHAnsi" w:hAnsiTheme="minorHAnsi"/>
        </w:rPr>
      </w:r>
      <w:r w:rsidR="00947918" w:rsidRPr="00E37518">
        <w:rPr>
          <w:rFonts w:asciiTheme="minorHAnsi" w:hAnsiTheme="minorHAnsi"/>
        </w:rPr>
        <w:fldChar w:fldCharType="separate"/>
      </w:r>
      <w:r w:rsidR="00433767" w:rsidRPr="00E37518">
        <w:rPr>
          <w:rFonts w:asciiTheme="minorHAnsi" w:hAnsiTheme="minorHAnsi"/>
          <w:noProof/>
        </w:rPr>
        <w:t>(Kristiansen et al. 2004; Nilsson et al. 2013)</w:t>
      </w:r>
      <w:r w:rsidR="00947918" w:rsidRPr="00E37518">
        <w:rPr>
          <w:rFonts w:asciiTheme="minorHAnsi" w:hAnsiTheme="minorHAnsi"/>
        </w:rPr>
        <w:fldChar w:fldCharType="end"/>
      </w:r>
      <w:r w:rsidR="00B27187" w:rsidRPr="00E37518">
        <w:rPr>
          <w:rFonts w:asciiTheme="minorHAnsi" w:hAnsiTheme="minorHAnsi"/>
        </w:rPr>
        <w:t>.</w:t>
      </w:r>
      <w:r w:rsidR="00477F75" w:rsidRPr="00E37518">
        <w:rPr>
          <w:rFonts w:asciiTheme="minorHAnsi" w:hAnsiTheme="minorHAnsi"/>
        </w:rPr>
        <w:t xml:space="preserve"> 19% </w:t>
      </w:r>
      <w:r w:rsidR="00981A4F" w:rsidRPr="00E37518">
        <w:rPr>
          <w:rFonts w:asciiTheme="minorHAnsi" w:hAnsiTheme="minorHAnsi"/>
        </w:rPr>
        <w:t xml:space="preserve">of studies had internally attached tags with a non-electronic external marker tag also (e.g. Macaulay </w:t>
      </w:r>
      <w:r w:rsidR="00981A4F" w:rsidRPr="00E37518">
        <w:rPr>
          <w:rFonts w:asciiTheme="minorHAnsi" w:hAnsiTheme="minorHAnsi"/>
          <w:i/>
          <w:iCs/>
        </w:rPr>
        <w:t>et al.</w:t>
      </w:r>
      <w:r w:rsidR="00981A4F" w:rsidRPr="00E37518">
        <w:rPr>
          <w:rFonts w:asciiTheme="minorHAnsi" w:hAnsiTheme="minorHAnsi"/>
        </w:rPr>
        <w:t xml:space="preserve"> 2020).</w:t>
      </w:r>
      <w:r w:rsidR="00252EFA" w:rsidRPr="00E37518">
        <w:rPr>
          <w:rFonts w:asciiTheme="minorHAnsi" w:hAnsiTheme="minorHAnsi"/>
        </w:rPr>
        <w:t xml:space="preserve"> 20% of studies e</w:t>
      </w:r>
      <w:r w:rsidR="00AF2E61" w:rsidRPr="00E37518">
        <w:rPr>
          <w:rFonts w:asciiTheme="minorHAnsi" w:hAnsiTheme="minorHAnsi"/>
        </w:rPr>
        <w:t>xternally</w:t>
      </w:r>
      <w:r w:rsidR="0074194E" w:rsidRPr="00E37518">
        <w:rPr>
          <w:rFonts w:asciiTheme="minorHAnsi" w:hAnsiTheme="minorHAnsi"/>
        </w:rPr>
        <w:t xml:space="preserve"> attached tags</w:t>
      </w:r>
      <w:r w:rsidR="00BE2A2A" w:rsidRPr="00E37518">
        <w:rPr>
          <w:rFonts w:asciiTheme="minorHAnsi" w:hAnsiTheme="minorHAnsi"/>
        </w:rPr>
        <w:t xml:space="preserve"> to the musculature </w:t>
      </w:r>
      <w:r w:rsidR="00B67AED" w:rsidRPr="00E37518">
        <w:rPr>
          <w:rFonts w:asciiTheme="minorHAnsi" w:hAnsiTheme="minorHAnsi"/>
        </w:rPr>
        <w:t>adjacent to the dorsal fin</w:t>
      </w:r>
      <w:r w:rsidR="007E24B1" w:rsidRPr="00E37518">
        <w:rPr>
          <w:rFonts w:asciiTheme="minorHAnsi" w:hAnsiTheme="minorHAnsi"/>
        </w:rPr>
        <w:t>.</w:t>
      </w:r>
      <w:r w:rsidR="004B49F3" w:rsidRPr="00E37518" w:rsidDel="004B49F3">
        <w:rPr>
          <w:rFonts w:asciiTheme="minorHAnsi" w:hAnsiTheme="minorHAnsi"/>
        </w:rPr>
        <w:t xml:space="preserve"> </w:t>
      </w:r>
      <w:r w:rsidR="00937919" w:rsidRPr="00E37518">
        <w:rPr>
          <w:rFonts w:asciiTheme="minorHAnsi" w:hAnsiTheme="minorHAnsi"/>
        </w:rPr>
        <w:t xml:space="preserve">In final models, tag attachment was not a significant predictor of either tagged fish mortality or tag </w:t>
      </w:r>
      <w:r w:rsidR="00FC17C0" w:rsidRPr="00E37518">
        <w:rPr>
          <w:rFonts w:asciiTheme="minorHAnsi" w:hAnsiTheme="minorHAnsi"/>
        </w:rPr>
        <w:t xml:space="preserve">retrieval </w:t>
      </w:r>
      <w:r w:rsidR="00937919" w:rsidRPr="00E37518">
        <w:rPr>
          <w:rFonts w:asciiTheme="minorHAnsi" w:hAnsiTheme="minorHAnsi"/>
        </w:rPr>
        <w:t>(</w:t>
      </w:r>
      <w:r w:rsidR="00937919" w:rsidRPr="00E37518">
        <w:rPr>
          <w:rFonts w:asciiTheme="minorHAnsi" w:hAnsiTheme="minorHAnsi"/>
          <w:color w:val="000000" w:themeColor="text1"/>
        </w:rPr>
        <w:t>Table</w:t>
      </w:r>
      <w:r w:rsidR="00BA728E" w:rsidRPr="00E37518">
        <w:rPr>
          <w:rFonts w:asciiTheme="minorHAnsi" w:hAnsiTheme="minorHAnsi"/>
          <w:color w:val="000000" w:themeColor="text1"/>
        </w:rPr>
        <w:t xml:space="preserve"> 2</w:t>
      </w:r>
      <w:r w:rsidR="00937919" w:rsidRPr="00E37518">
        <w:rPr>
          <w:rFonts w:asciiTheme="minorHAnsi" w:hAnsiTheme="minorHAnsi"/>
          <w:color w:val="000000" w:themeColor="text1"/>
        </w:rPr>
        <w:t xml:space="preserve">). </w:t>
      </w:r>
    </w:p>
    <w:p w14:paraId="6282CE33" w14:textId="07759474" w:rsidR="00614E64" w:rsidRPr="00E37518" w:rsidRDefault="007E05CC" w:rsidP="00521F3E">
      <w:pPr>
        <w:tabs>
          <w:tab w:val="left" w:pos="2930"/>
        </w:tabs>
        <w:spacing w:line="480" w:lineRule="auto"/>
        <w:jc w:val="both"/>
        <w:rPr>
          <w:rFonts w:asciiTheme="minorHAnsi" w:hAnsiTheme="minorHAnsi"/>
          <w:b/>
          <w:bCs/>
        </w:rPr>
      </w:pPr>
      <w:r w:rsidRPr="00E37518">
        <w:rPr>
          <w:rFonts w:asciiTheme="minorHAnsi" w:hAnsiTheme="minorHAnsi"/>
          <w:b/>
          <w:bCs/>
        </w:rPr>
        <w:t>1.</w:t>
      </w:r>
      <w:r w:rsidR="005D4889" w:rsidRPr="00E37518">
        <w:rPr>
          <w:rFonts w:asciiTheme="minorHAnsi" w:hAnsiTheme="minorHAnsi"/>
          <w:b/>
          <w:bCs/>
        </w:rPr>
        <w:t>5</w:t>
      </w:r>
      <w:r w:rsidR="00F54BC8" w:rsidRPr="00E37518">
        <w:rPr>
          <w:rFonts w:asciiTheme="minorHAnsi" w:hAnsiTheme="minorHAnsi"/>
          <w:b/>
          <w:bCs/>
        </w:rPr>
        <w:t xml:space="preserve"> </w:t>
      </w:r>
      <w:r w:rsidR="00B053F5" w:rsidRPr="00E37518">
        <w:rPr>
          <w:rFonts w:asciiTheme="minorHAnsi" w:hAnsiTheme="minorHAnsi"/>
          <w:b/>
          <w:bCs/>
        </w:rPr>
        <w:t>Fish</w:t>
      </w:r>
      <w:r w:rsidR="00C17A6B" w:rsidRPr="00E37518">
        <w:rPr>
          <w:rFonts w:asciiTheme="minorHAnsi" w:hAnsiTheme="minorHAnsi"/>
          <w:b/>
          <w:bCs/>
        </w:rPr>
        <w:t xml:space="preserve"> </w:t>
      </w:r>
    </w:p>
    <w:p w14:paraId="062D705C" w14:textId="592E4092" w:rsidR="00C17A6B" w:rsidRPr="00E37518" w:rsidRDefault="007E05CC" w:rsidP="00521F3E">
      <w:pPr>
        <w:tabs>
          <w:tab w:val="left" w:pos="2930"/>
        </w:tabs>
        <w:spacing w:line="480" w:lineRule="auto"/>
        <w:jc w:val="both"/>
        <w:rPr>
          <w:rFonts w:asciiTheme="minorHAnsi" w:hAnsiTheme="minorHAnsi"/>
          <w:b/>
          <w:bCs/>
        </w:rPr>
      </w:pPr>
      <w:r w:rsidRPr="00E37518">
        <w:rPr>
          <w:rFonts w:asciiTheme="minorHAnsi" w:hAnsiTheme="minorHAnsi"/>
          <w:b/>
          <w:bCs/>
        </w:rPr>
        <w:t>1.5.1</w:t>
      </w:r>
      <w:r w:rsidR="0064413B" w:rsidRPr="00E37518">
        <w:rPr>
          <w:rFonts w:asciiTheme="minorHAnsi" w:hAnsiTheme="minorHAnsi"/>
          <w:b/>
          <w:bCs/>
        </w:rPr>
        <w:t xml:space="preserve"> </w:t>
      </w:r>
      <w:r w:rsidR="00C17A6B" w:rsidRPr="00E37518">
        <w:rPr>
          <w:rFonts w:asciiTheme="minorHAnsi" w:hAnsiTheme="minorHAnsi"/>
          <w:b/>
          <w:bCs/>
        </w:rPr>
        <w:t xml:space="preserve">Untagged </w:t>
      </w:r>
      <w:r w:rsidR="0064413B" w:rsidRPr="00E37518">
        <w:rPr>
          <w:rFonts w:asciiTheme="minorHAnsi" w:hAnsiTheme="minorHAnsi"/>
          <w:b/>
          <w:bCs/>
        </w:rPr>
        <w:t>conspecifics</w:t>
      </w:r>
    </w:p>
    <w:p w14:paraId="79FF1DF4" w14:textId="7C9B7527" w:rsidR="003F25D9" w:rsidRPr="00E37518" w:rsidRDefault="00C17A6B" w:rsidP="00521F3E">
      <w:pPr>
        <w:tabs>
          <w:tab w:val="left" w:pos="2930"/>
        </w:tabs>
        <w:spacing w:line="480" w:lineRule="auto"/>
        <w:jc w:val="both"/>
        <w:rPr>
          <w:rFonts w:asciiTheme="minorHAnsi" w:hAnsiTheme="minorHAnsi"/>
        </w:rPr>
      </w:pPr>
      <w:r w:rsidRPr="00E37518">
        <w:rPr>
          <w:rFonts w:asciiTheme="minorHAnsi" w:hAnsiTheme="minorHAnsi"/>
        </w:rPr>
        <w:t xml:space="preserve">Of the </w:t>
      </w:r>
      <w:r w:rsidR="00445384" w:rsidRPr="00E37518">
        <w:rPr>
          <w:rFonts w:asciiTheme="minorHAnsi" w:hAnsiTheme="minorHAnsi"/>
        </w:rPr>
        <w:t xml:space="preserve">52 </w:t>
      </w:r>
      <w:r w:rsidRPr="00E37518">
        <w:rPr>
          <w:rFonts w:asciiTheme="minorHAnsi" w:hAnsiTheme="minorHAnsi"/>
        </w:rPr>
        <w:t xml:space="preserve">studies that mentioned tagged fish </w:t>
      </w:r>
      <w:r w:rsidR="00775E44" w:rsidRPr="00E37518">
        <w:rPr>
          <w:rFonts w:asciiTheme="minorHAnsi" w:hAnsiTheme="minorHAnsi"/>
        </w:rPr>
        <w:t xml:space="preserve">being </w:t>
      </w:r>
      <w:r w:rsidR="00315DC3" w:rsidRPr="00E37518">
        <w:rPr>
          <w:rFonts w:asciiTheme="minorHAnsi" w:hAnsiTheme="minorHAnsi"/>
        </w:rPr>
        <w:t xml:space="preserve">co-located </w:t>
      </w:r>
      <w:r w:rsidRPr="00E37518">
        <w:rPr>
          <w:rFonts w:asciiTheme="minorHAnsi" w:hAnsiTheme="minorHAnsi"/>
        </w:rPr>
        <w:t xml:space="preserve">with untagged conspecifics only </w:t>
      </w:r>
      <w:r w:rsidR="00E52238" w:rsidRPr="00E37518">
        <w:rPr>
          <w:rFonts w:asciiTheme="minorHAnsi" w:hAnsiTheme="minorHAnsi"/>
        </w:rPr>
        <w:t>4</w:t>
      </w:r>
      <w:r w:rsidR="00967C92" w:rsidRPr="00E37518">
        <w:rPr>
          <w:rFonts w:asciiTheme="minorHAnsi" w:hAnsiTheme="minorHAnsi"/>
        </w:rPr>
        <w:t xml:space="preserve"> </w:t>
      </w:r>
      <w:r w:rsidRPr="00E37518">
        <w:rPr>
          <w:rFonts w:asciiTheme="minorHAnsi" w:hAnsiTheme="minorHAnsi"/>
        </w:rPr>
        <w:t xml:space="preserve"> </w:t>
      </w:r>
      <w:r w:rsidR="0064413B" w:rsidRPr="00E37518">
        <w:rPr>
          <w:rFonts w:asciiTheme="minorHAnsi" w:hAnsiTheme="minorHAnsi"/>
        </w:rPr>
        <w:t>reported a measure of</w:t>
      </w:r>
      <w:r w:rsidRPr="00E37518">
        <w:rPr>
          <w:rFonts w:asciiTheme="minorHAnsi" w:hAnsiTheme="minorHAnsi"/>
        </w:rPr>
        <w:t xml:space="preserve"> mortality of the untagged fish (</w:t>
      </w:r>
      <w:r w:rsidR="0090368E" w:rsidRPr="00E37518">
        <w:rPr>
          <w:rFonts w:asciiTheme="minorHAnsi" w:hAnsiTheme="minorHAnsi"/>
        </w:rPr>
        <w:t xml:space="preserve">e.g. </w:t>
      </w:r>
      <w:r w:rsidR="00C659DD" w:rsidRPr="00E37518">
        <w:rPr>
          <w:rFonts w:asciiTheme="minorHAnsi" w:hAnsiTheme="minorHAnsi"/>
        </w:rPr>
        <w:fldChar w:fldCharType="begin"/>
      </w:r>
      <w:r w:rsidR="00C659DD" w:rsidRPr="00E37518">
        <w:rPr>
          <w:rFonts w:asciiTheme="minorHAnsi" w:hAnsiTheme="minorHAnsi"/>
        </w:rPr>
        <w:instrText xml:space="preserve"> ADDIN EN.CITE &lt;EndNote&gt;&lt;Cite AuthorYear="1"&gt;&lt;Author&gt;Føre&lt;/Author&gt;&lt;Year&gt;2017&lt;/Year&gt;&lt;RecNum&gt;710&lt;/RecNum&gt;&lt;DisplayText&gt;Føre et al. (2017)&lt;/DisplayText&gt;&lt;record&gt;&lt;rec-number&gt;710&lt;/rec-number&gt;&lt;foreign-keys&gt;&lt;key app="EN" db-id="2x5vat5ruertx0e5r50xttzd0frw5v9xrv00" timestamp="1591836695"&gt;710&lt;/key&gt;&lt;/foreign-keys&gt;&lt;ref-type name="Journal Article"&gt;17&lt;/ref-type&gt;&lt;contributors&gt;&lt;authors&gt;&lt;author&gt;Føre, M.&lt;/author&gt;&lt;author&gt;Frank, K.&lt;/author&gt;&lt;author&gt;Dempster, T.&lt;/author&gt;&lt;author&gt;Alfredsen, J. A.&lt;/author&gt;&lt;author&gt;Høy, E.&lt;/author&gt;&lt;/authors&gt;&lt;/contributors&gt;&lt;titles&gt;&lt;title&gt;Biomonitoring using tagged sentinel fish and acoustic telemetry in commercial salmon aquaculture: A feasibility study&lt;/title&gt;&lt;secondary-title&gt;Aquacultural Engineering&lt;/secondary-title&gt;&lt;/titles&gt;&lt;periodical&gt;&lt;full-title&gt;Aquacultural Engineering&lt;/full-title&gt;&lt;/periodical&gt;&lt;pages&gt;163-172&lt;/pages&gt;&lt;volume&gt;78&lt;/volume&gt;&lt;keywords&gt;&lt;keyword&gt;Acoustic telemetry&lt;/keyword&gt;&lt;keyword&gt;Finfish aquaculture&lt;/keyword&gt;&lt;keyword&gt;Sentinel fish&lt;/keyword&gt;&lt;keyword&gt;Real time monitoring&lt;/keyword&gt;&lt;keyword&gt;Individual based observation&lt;/keyword&gt;&lt;keyword&gt;Wireless underwater communication&lt;/keyword&gt;&lt;/keywords&gt;&lt;dates&gt;&lt;year&gt;2017&lt;/year&gt;&lt;pub-dates&gt;&lt;date&gt;2017/08/01/&lt;/date&gt;&lt;/pub-dates&gt;&lt;/dates&gt;&lt;isbn&gt;0144-8609&lt;/isbn&gt;&lt;urls&gt;&lt;related-urls&gt;&lt;url&gt;http://www.sciencedirect.com/science/article/pii/S0144860917300432&lt;/url&gt;&lt;/related-urls&gt;&lt;/urls&gt;&lt;electronic-resource-num&gt;https://doi.org/10.1016/j.aquaeng.2017.07.004&lt;/electronic-resource-num&gt;&lt;/record&gt;&lt;/Cite&gt;&lt;/EndNote&gt;</w:instrText>
      </w:r>
      <w:r w:rsidR="00C659DD" w:rsidRPr="00E37518">
        <w:rPr>
          <w:rFonts w:asciiTheme="minorHAnsi" w:hAnsiTheme="minorHAnsi"/>
        </w:rPr>
        <w:fldChar w:fldCharType="separate"/>
      </w:r>
      <w:r w:rsidR="00C659DD" w:rsidRPr="00E37518">
        <w:rPr>
          <w:rFonts w:asciiTheme="minorHAnsi" w:hAnsiTheme="minorHAnsi"/>
          <w:noProof/>
        </w:rPr>
        <w:t xml:space="preserve">Føre </w:t>
      </w:r>
      <w:r w:rsidR="00F8591B" w:rsidRPr="00E37518">
        <w:rPr>
          <w:rFonts w:asciiTheme="minorHAnsi" w:hAnsiTheme="minorHAnsi"/>
          <w:i/>
          <w:noProof/>
        </w:rPr>
        <w:t>et al.</w:t>
      </w:r>
      <w:r w:rsidR="00C659DD" w:rsidRPr="00E37518">
        <w:rPr>
          <w:rFonts w:asciiTheme="minorHAnsi" w:hAnsiTheme="minorHAnsi"/>
          <w:noProof/>
        </w:rPr>
        <w:t xml:space="preserve"> (2017)</w:t>
      </w:r>
      <w:r w:rsidR="00C659DD" w:rsidRPr="00E37518">
        <w:rPr>
          <w:rFonts w:asciiTheme="minorHAnsi" w:hAnsiTheme="minorHAnsi"/>
        </w:rPr>
        <w:fldChar w:fldCharType="end"/>
      </w:r>
      <w:r w:rsidR="00C659DD" w:rsidRPr="00E37518">
        <w:rPr>
          <w:rFonts w:asciiTheme="minorHAnsi" w:hAnsiTheme="minorHAnsi"/>
        </w:rPr>
        <w:t xml:space="preserve"> </w:t>
      </w:r>
      <w:r w:rsidR="000B391F" w:rsidRPr="00E37518">
        <w:rPr>
          <w:rFonts w:asciiTheme="minorHAnsi" w:hAnsiTheme="minorHAnsi"/>
        </w:rPr>
        <w:t xml:space="preserve">reported </w:t>
      </w:r>
      <w:r w:rsidRPr="00E37518">
        <w:rPr>
          <w:rFonts w:asciiTheme="minorHAnsi" w:hAnsiTheme="minorHAnsi"/>
        </w:rPr>
        <w:t xml:space="preserve">“less than 5%”; </w:t>
      </w:r>
      <w:r w:rsidR="00C659DD" w:rsidRPr="00E37518">
        <w:rPr>
          <w:rFonts w:asciiTheme="minorHAnsi" w:hAnsiTheme="minorHAnsi"/>
        </w:rPr>
        <w:t xml:space="preserve"> </w:t>
      </w:r>
      <w:r w:rsidR="00665EBD" w:rsidRPr="00E37518">
        <w:rPr>
          <w:rFonts w:asciiTheme="minorHAnsi" w:hAnsiTheme="minorHAnsi"/>
        </w:rPr>
        <w:fldChar w:fldCharType="begin"/>
      </w:r>
      <w:r w:rsidR="00665EBD" w:rsidRPr="00E37518">
        <w:rPr>
          <w:rFonts w:asciiTheme="minorHAnsi" w:hAnsiTheme="minorHAnsi"/>
        </w:rPr>
        <w:instrText xml:space="preserve"> ADDIN EN.CITE &lt;EndNote&gt;&lt;Cite AuthorYear="1"&gt;&lt;Author&gt;Wright&lt;/Author&gt;&lt;Year&gt;2018&lt;/Year&gt;&lt;RecNum&gt;485&lt;/RecNum&gt;&lt;DisplayText&gt;Wright et al. (2018)&lt;/DisplayText&gt;&lt;record&gt;&lt;rec-number&gt;485&lt;/rec-number&gt;&lt;foreign-keys&gt;&lt;key app="EN" db-id="2x5vat5ruertx0e5r50xttzd0frw5v9xrv00" timestamp="1569820421"&gt;485&lt;/key&gt;&lt;/foreign-keys&gt;&lt;ref-type name="Journal Article"&gt;17&lt;/ref-type&gt;&lt;contributors&gt;&lt;authors&gt;&lt;author&gt;Wright, Daniel W&lt;/author&gt;&lt;author&gt;Stien, Lars H&lt;/author&gt;&lt;author&gt;Dempster, Tim&lt;/author&gt;&lt;author&gt;Oppedal, Frode&lt;/author&gt;&lt;/authors&gt;&lt;/contributors&gt;&lt;titles&gt;&lt;title&gt;Differential effects of internal tagging depending on depth treatment in Atlantic salmon: a cautionary tale for aquatic animal tag use&lt;/title&gt;&lt;secondary-title&gt;Current Zoology&lt;/secondary-title&gt;&lt;/titles&gt;&lt;periodical&gt;&lt;full-title&gt;Current Zoology&lt;/full-title&gt;&lt;/periodical&gt;&lt;dates&gt;&lt;year&gt;2018&lt;/year&gt;&lt;/dates&gt;&lt;urls&gt;&lt;/urls&gt;&lt;/record&gt;&lt;/Cite&gt;&lt;/EndNote&gt;</w:instrText>
      </w:r>
      <w:r w:rsidR="00665EBD" w:rsidRPr="00E37518">
        <w:rPr>
          <w:rFonts w:asciiTheme="minorHAnsi" w:hAnsiTheme="minorHAnsi"/>
        </w:rPr>
        <w:fldChar w:fldCharType="separate"/>
      </w:r>
      <w:r w:rsidR="00665EBD" w:rsidRPr="00E37518">
        <w:rPr>
          <w:rFonts w:asciiTheme="minorHAnsi" w:hAnsiTheme="minorHAnsi"/>
          <w:noProof/>
        </w:rPr>
        <w:t xml:space="preserve">Wright </w:t>
      </w:r>
      <w:r w:rsidR="00F8591B" w:rsidRPr="00E37518">
        <w:rPr>
          <w:rFonts w:asciiTheme="minorHAnsi" w:hAnsiTheme="minorHAnsi"/>
          <w:i/>
          <w:noProof/>
        </w:rPr>
        <w:t>et al.</w:t>
      </w:r>
      <w:r w:rsidR="00665EBD" w:rsidRPr="00E37518">
        <w:rPr>
          <w:rFonts w:asciiTheme="minorHAnsi" w:hAnsiTheme="minorHAnsi"/>
          <w:noProof/>
        </w:rPr>
        <w:t xml:space="preserve"> (2018)</w:t>
      </w:r>
      <w:r w:rsidR="00665EBD" w:rsidRPr="00E37518">
        <w:rPr>
          <w:rFonts w:asciiTheme="minorHAnsi" w:hAnsiTheme="minorHAnsi"/>
        </w:rPr>
        <w:fldChar w:fldCharType="end"/>
      </w:r>
      <w:r w:rsidR="000B391F" w:rsidRPr="00E37518">
        <w:rPr>
          <w:rFonts w:asciiTheme="minorHAnsi" w:hAnsiTheme="minorHAnsi"/>
        </w:rPr>
        <w:t xml:space="preserve"> reported </w:t>
      </w:r>
      <w:r w:rsidRPr="00E37518">
        <w:rPr>
          <w:rFonts w:asciiTheme="minorHAnsi" w:hAnsiTheme="minorHAnsi"/>
        </w:rPr>
        <w:t xml:space="preserve">“less than 1%”; </w:t>
      </w:r>
      <w:r w:rsidR="00665EBD" w:rsidRPr="00E37518">
        <w:rPr>
          <w:rFonts w:asciiTheme="minorHAnsi" w:hAnsiTheme="minorHAnsi"/>
        </w:rPr>
        <w:fldChar w:fldCharType="begin"/>
      </w:r>
      <w:r w:rsidR="00665EBD" w:rsidRPr="00E37518">
        <w:rPr>
          <w:rFonts w:asciiTheme="minorHAnsi" w:hAnsiTheme="minorHAnsi"/>
        </w:rPr>
        <w:instrText xml:space="preserve"> ADDIN EN.CITE &lt;EndNote&gt;&lt;Cite AuthorYear="1"&gt;&lt;Author&gt;Leclercq&lt;/Author&gt;&lt;Year&gt;2018&lt;/Year&gt;&lt;RecNum&gt;666&lt;/RecNum&gt;&lt;DisplayText&gt;Leclercq et al. (2018)&lt;/DisplayText&gt;&lt;record&gt;&lt;rec-number&gt;666&lt;/rec-number&gt;&lt;foreign-keys&gt;&lt;key app="EN" db-id="2x5vat5ruertx0e5r50xttzd0frw5v9xrv00" timestamp="1588222325"&gt;666&lt;/key&gt;&lt;/foreign-keys&gt;&lt;ref-type name="Journal Article"&gt;17&lt;/ref-type&gt;&lt;contributors&gt;&lt;authors&gt;&lt;author&gt;Leclercq, Eric&lt;/author&gt;&lt;author&gt;Zerafa, Benjamin&lt;/author&gt;&lt;author&gt;Brooker, Adam J&lt;/author&gt;&lt;author&gt;Davie, Andrew&lt;/author&gt;&lt;author&gt;Migaud, Hervé&lt;/author&gt;&lt;/authors&gt;&lt;/contributors&gt;&lt;titles&gt;&lt;title&gt;Application of passive-acoustic telemetry to explore the behaviour of ballan wrasse (Labrus bergylta) and lumpfish (Cyclopterus lumpus) in commercial Scottish salmon sea-pens&lt;/title&gt;&lt;secondary-title&gt;Aquaculture&lt;/secondary-title&gt;&lt;/titles&gt;&lt;periodical&gt;&lt;full-title&gt;Aquaculture&lt;/full-title&gt;&lt;/periodical&gt;&lt;pages&gt;1-12&lt;/pages&gt;&lt;volume&gt;495&lt;/volume&gt;&lt;dates&gt;&lt;year&gt;2018&lt;/year&gt;&lt;/dates&gt;&lt;isbn&gt;0044-8486&lt;/isbn&gt;&lt;urls&gt;&lt;/urls&gt;&lt;/record&gt;&lt;/Cite&gt;&lt;/EndNote&gt;</w:instrText>
      </w:r>
      <w:r w:rsidR="00665EBD" w:rsidRPr="00E37518">
        <w:rPr>
          <w:rFonts w:asciiTheme="minorHAnsi" w:hAnsiTheme="minorHAnsi"/>
        </w:rPr>
        <w:fldChar w:fldCharType="separate"/>
      </w:r>
      <w:r w:rsidR="00665EBD" w:rsidRPr="00E37518">
        <w:rPr>
          <w:rFonts w:asciiTheme="minorHAnsi" w:hAnsiTheme="minorHAnsi"/>
          <w:noProof/>
        </w:rPr>
        <w:t xml:space="preserve">Leclercq </w:t>
      </w:r>
      <w:r w:rsidR="00F8591B" w:rsidRPr="00E37518">
        <w:rPr>
          <w:rFonts w:asciiTheme="minorHAnsi" w:hAnsiTheme="minorHAnsi"/>
          <w:i/>
          <w:noProof/>
        </w:rPr>
        <w:t>et al.</w:t>
      </w:r>
      <w:r w:rsidR="00665EBD" w:rsidRPr="00E37518">
        <w:rPr>
          <w:rFonts w:asciiTheme="minorHAnsi" w:hAnsiTheme="minorHAnsi"/>
          <w:noProof/>
        </w:rPr>
        <w:t xml:space="preserve"> (2018)</w:t>
      </w:r>
      <w:r w:rsidR="00665EBD" w:rsidRPr="00E37518">
        <w:rPr>
          <w:rFonts w:asciiTheme="minorHAnsi" w:hAnsiTheme="minorHAnsi"/>
        </w:rPr>
        <w:fldChar w:fldCharType="end"/>
      </w:r>
      <w:r w:rsidR="000B391F" w:rsidRPr="00E37518">
        <w:rPr>
          <w:rFonts w:asciiTheme="minorHAnsi" w:hAnsiTheme="minorHAnsi"/>
        </w:rPr>
        <w:t xml:space="preserve"> reported </w:t>
      </w:r>
      <w:r w:rsidRPr="00E37518">
        <w:rPr>
          <w:rFonts w:asciiTheme="minorHAnsi" w:hAnsiTheme="minorHAnsi"/>
        </w:rPr>
        <w:t xml:space="preserve">“no significant mortalities occurred”; </w:t>
      </w:r>
      <w:r w:rsidR="00665EBD" w:rsidRPr="00E37518">
        <w:rPr>
          <w:rFonts w:asciiTheme="minorHAnsi" w:hAnsiTheme="minorHAnsi"/>
        </w:rPr>
        <w:fldChar w:fldCharType="begin"/>
      </w:r>
      <w:r w:rsidR="00AD01C5" w:rsidRPr="00E37518">
        <w:rPr>
          <w:rFonts w:asciiTheme="minorHAnsi" w:hAnsiTheme="minorHAnsi"/>
        </w:rPr>
        <w:instrText xml:space="preserve"> ADDIN EN.CITE &lt;EndNote&gt;&lt;Cite AuthorYear="1"&gt;&lt;Author&gt;Macaulay&lt;/Author&gt;&lt;Year&gt;2020&lt;/Year&gt;&lt;RecNum&gt;622&lt;/RecNum&gt;&lt;DisplayText&gt;Macaulay et al. (2020a)&lt;/DisplayText&gt;&lt;record&gt;&lt;rec-number&gt;622&lt;/rec-number&gt;&lt;foreign-keys&gt;&lt;key app="EN" db-id="2x5vat5ruertx0e5r50xttzd0frw5v9xrv00" timestamp="1585021947"&gt;622&lt;/key&gt;&lt;/foreign-keys&gt;&lt;ref-type name="Journal Article"&gt;17&lt;/ref-type&gt;&lt;contributors&gt;&lt;authors&gt;&lt;author&gt;Macaulay, G.&lt;/author&gt;&lt;author&gt;Bui, S.&lt;/author&gt;&lt;author&gt;Oppedal, F.&lt;/author&gt;&lt;author&gt;Dempster, T.&lt;/author&gt;&lt;/authors&gt;&lt;/contributors&gt;&lt;titles&gt;&lt;title&gt;Acclimating salmon as juveniles prepares them for a farmed life in sea-cages&lt;/title&gt;&lt;secondary-title&gt;Aquaculture&lt;/secondary-title&gt;&lt;/titles&gt;&lt;periodical&gt;&lt;full-title&gt;Aquaculture&lt;/full-title&gt;&lt;/periodical&gt;&lt;pages&gt;735227&lt;/pages&gt;&lt;dates&gt;&lt;year&gt;2020&lt;/year&gt;&lt;pub-dates&gt;&lt;date&gt;2020/03/13/&lt;/date&gt;&lt;/pub-dates&gt;&lt;/dates&gt;&lt;isbn&gt;0044-8486&lt;/isbn&gt;&lt;urls&gt;&lt;related-urls&gt;&lt;url&gt;http://www.sciencedirect.com/science/article/pii/S0044848620303203&lt;/url&gt;&lt;/related-urls&gt;&lt;/urls&gt;&lt;electronic-resource-num&gt;https://doi.org/10.1016/j.aquaculture.2020.735227&lt;/electronic-resource-num&gt;&lt;/record&gt;&lt;/Cite&gt;&lt;/EndNote&gt;</w:instrText>
      </w:r>
      <w:r w:rsidR="00665EBD" w:rsidRPr="00E37518">
        <w:rPr>
          <w:rFonts w:asciiTheme="minorHAnsi" w:hAnsiTheme="minorHAnsi"/>
        </w:rPr>
        <w:fldChar w:fldCharType="separate"/>
      </w:r>
      <w:r w:rsidR="00AD01C5" w:rsidRPr="00E37518">
        <w:rPr>
          <w:rFonts w:asciiTheme="minorHAnsi" w:hAnsiTheme="minorHAnsi"/>
          <w:noProof/>
        </w:rPr>
        <w:t xml:space="preserve">Macaulay </w:t>
      </w:r>
      <w:r w:rsidR="00F8591B" w:rsidRPr="00E37518">
        <w:rPr>
          <w:rFonts w:asciiTheme="minorHAnsi" w:hAnsiTheme="minorHAnsi"/>
          <w:i/>
          <w:noProof/>
        </w:rPr>
        <w:t>et al.</w:t>
      </w:r>
      <w:r w:rsidR="00AD01C5" w:rsidRPr="00E37518">
        <w:rPr>
          <w:rFonts w:asciiTheme="minorHAnsi" w:hAnsiTheme="minorHAnsi"/>
          <w:noProof/>
        </w:rPr>
        <w:t xml:space="preserve"> (2020a)</w:t>
      </w:r>
      <w:r w:rsidR="00665EBD" w:rsidRPr="00E37518">
        <w:rPr>
          <w:rFonts w:asciiTheme="minorHAnsi" w:hAnsiTheme="minorHAnsi"/>
        </w:rPr>
        <w:fldChar w:fldCharType="end"/>
      </w:r>
      <w:r w:rsidR="00665EBD" w:rsidRPr="00E37518">
        <w:rPr>
          <w:rFonts w:asciiTheme="minorHAnsi" w:hAnsiTheme="minorHAnsi"/>
        </w:rPr>
        <w:t xml:space="preserve"> </w:t>
      </w:r>
      <w:r w:rsidR="000B391F" w:rsidRPr="00E37518">
        <w:rPr>
          <w:rFonts w:asciiTheme="minorHAnsi" w:hAnsiTheme="minorHAnsi"/>
        </w:rPr>
        <w:t xml:space="preserve">reported </w:t>
      </w:r>
      <w:r w:rsidR="00B97B3B" w:rsidRPr="00E37518">
        <w:rPr>
          <w:rFonts w:asciiTheme="minorHAnsi" w:hAnsiTheme="minorHAnsi"/>
        </w:rPr>
        <w:t xml:space="preserve">only </w:t>
      </w:r>
      <w:r w:rsidRPr="00E37518">
        <w:rPr>
          <w:rFonts w:asciiTheme="minorHAnsi" w:hAnsiTheme="minorHAnsi"/>
        </w:rPr>
        <w:t xml:space="preserve">total mortality). </w:t>
      </w:r>
      <w:r w:rsidR="00435FEC" w:rsidRPr="00E37518">
        <w:rPr>
          <w:rFonts w:asciiTheme="minorHAnsi" w:hAnsiTheme="minorHAnsi"/>
        </w:rPr>
        <w:t>This means a baseline mortality rate for untagged (control) fish was lacking throughout majority of studies</w:t>
      </w:r>
      <w:r w:rsidR="00BD7133" w:rsidRPr="00E37518">
        <w:rPr>
          <w:rFonts w:asciiTheme="minorHAnsi" w:hAnsiTheme="minorHAnsi"/>
        </w:rPr>
        <w:t>, making it impossible to compare mortality rates of tagged and untagged fish.</w:t>
      </w:r>
    </w:p>
    <w:p w14:paraId="38AA0C4C" w14:textId="0D1BAE6C" w:rsidR="008D05F2" w:rsidRPr="00E37518" w:rsidRDefault="00992E1B" w:rsidP="00521F3E">
      <w:pPr>
        <w:tabs>
          <w:tab w:val="left" w:pos="2930"/>
        </w:tabs>
        <w:spacing w:line="480" w:lineRule="auto"/>
        <w:jc w:val="both"/>
        <w:rPr>
          <w:rFonts w:asciiTheme="minorHAnsi" w:hAnsiTheme="minorHAnsi"/>
        </w:rPr>
      </w:pPr>
      <w:r w:rsidRPr="00E37518">
        <w:rPr>
          <w:rFonts w:asciiTheme="minorHAnsi" w:hAnsiTheme="minorHAnsi"/>
        </w:rPr>
        <w:lastRenderedPageBreak/>
        <w:t xml:space="preserve">For the studies that </w:t>
      </w:r>
      <w:r w:rsidR="00A428D9" w:rsidRPr="00E37518">
        <w:rPr>
          <w:rFonts w:asciiTheme="minorHAnsi" w:hAnsiTheme="minorHAnsi"/>
        </w:rPr>
        <w:t>presented</w:t>
      </w:r>
      <w:r w:rsidR="00EE2407" w:rsidRPr="00E37518">
        <w:rPr>
          <w:rFonts w:asciiTheme="minorHAnsi" w:hAnsiTheme="minorHAnsi"/>
        </w:rPr>
        <w:t xml:space="preserve"> data on </w:t>
      </w:r>
      <w:r w:rsidRPr="00E37518">
        <w:rPr>
          <w:rFonts w:asciiTheme="minorHAnsi" w:hAnsiTheme="minorHAnsi"/>
        </w:rPr>
        <w:t xml:space="preserve">untagged conspecifics (and </w:t>
      </w:r>
      <w:r w:rsidR="00EA0C47" w:rsidRPr="00E37518">
        <w:rPr>
          <w:rFonts w:asciiTheme="minorHAnsi" w:hAnsiTheme="minorHAnsi"/>
        </w:rPr>
        <w:t>reported</w:t>
      </w:r>
      <w:r w:rsidR="00F84DA5" w:rsidRPr="00E37518">
        <w:rPr>
          <w:rFonts w:asciiTheme="minorHAnsi" w:hAnsiTheme="minorHAnsi"/>
        </w:rPr>
        <w:t xml:space="preserve"> </w:t>
      </w:r>
      <w:r w:rsidR="005E2D29" w:rsidRPr="00E37518">
        <w:rPr>
          <w:rFonts w:asciiTheme="minorHAnsi" w:hAnsiTheme="minorHAnsi"/>
        </w:rPr>
        <w:t>sample sizes per replicate</w:t>
      </w:r>
      <w:r w:rsidRPr="00E37518">
        <w:rPr>
          <w:rFonts w:asciiTheme="minorHAnsi" w:hAnsiTheme="minorHAnsi"/>
        </w:rPr>
        <w:t>)</w:t>
      </w:r>
      <w:r w:rsidR="00B11312" w:rsidRPr="00E37518">
        <w:rPr>
          <w:rFonts w:asciiTheme="minorHAnsi" w:hAnsiTheme="minorHAnsi"/>
        </w:rPr>
        <w:t>,</w:t>
      </w:r>
      <w:r w:rsidR="007146BE" w:rsidRPr="00E37518">
        <w:rPr>
          <w:rFonts w:asciiTheme="minorHAnsi" w:hAnsiTheme="minorHAnsi"/>
        </w:rPr>
        <w:t xml:space="preserve"> mean percentage of the entire population that were tagged per unit replicate was</w:t>
      </w:r>
      <w:r w:rsidR="00E732B4" w:rsidRPr="00E37518">
        <w:rPr>
          <w:rFonts w:asciiTheme="minorHAnsi" w:hAnsiTheme="minorHAnsi"/>
        </w:rPr>
        <w:t xml:space="preserve"> 4.9%, with a median of 0.58%. This large difference between the mean and median values reflects </w:t>
      </w:r>
      <w:r w:rsidR="00A84339" w:rsidRPr="00E37518">
        <w:rPr>
          <w:rFonts w:asciiTheme="minorHAnsi" w:hAnsiTheme="minorHAnsi"/>
        </w:rPr>
        <w:t>the influence of</w:t>
      </w:r>
      <w:r w:rsidR="00953FCA" w:rsidRPr="00E37518">
        <w:rPr>
          <w:rFonts w:asciiTheme="minorHAnsi" w:hAnsiTheme="minorHAnsi"/>
        </w:rPr>
        <w:t xml:space="preserve"> </w:t>
      </w:r>
      <w:r w:rsidR="00A84339" w:rsidRPr="00E37518">
        <w:rPr>
          <w:rFonts w:asciiTheme="minorHAnsi" w:hAnsiTheme="minorHAnsi"/>
        </w:rPr>
        <w:t>relatively few studies that had a high percentage of tagged fish</w:t>
      </w:r>
      <w:r w:rsidR="008D05F2" w:rsidRPr="00E37518">
        <w:rPr>
          <w:rFonts w:asciiTheme="minorHAnsi" w:hAnsiTheme="minorHAnsi"/>
        </w:rPr>
        <w:t>, w</w:t>
      </w:r>
      <w:r w:rsidR="00B911A9" w:rsidRPr="00E37518">
        <w:rPr>
          <w:rFonts w:asciiTheme="minorHAnsi" w:hAnsiTheme="minorHAnsi"/>
        </w:rPr>
        <w:t>h</w:t>
      </w:r>
      <w:r w:rsidR="008D05F2" w:rsidRPr="00E37518">
        <w:rPr>
          <w:rFonts w:asciiTheme="minorHAnsi" w:hAnsiTheme="minorHAnsi"/>
        </w:rPr>
        <w:t xml:space="preserve">ere most or all fish were tagged due to the small number of fish used. </w:t>
      </w:r>
    </w:p>
    <w:p w14:paraId="6DF573AF" w14:textId="4C090559" w:rsidR="00CF27ED" w:rsidRPr="00E37518" w:rsidRDefault="00240147" w:rsidP="00521F3E">
      <w:pPr>
        <w:tabs>
          <w:tab w:val="left" w:pos="2930"/>
        </w:tabs>
        <w:spacing w:line="480" w:lineRule="auto"/>
        <w:jc w:val="both"/>
        <w:rPr>
          <w:rFonts w:asciiTheme="minorHAnsi" w:hAnsiTheme="minorHAnsi"/>
        </w:rPr>
      </w:pPr>
      <w:r w:rsidRPr="00E37518">
        <w:rPr>
          <w:rFonts w:asciiTheme="minorHAnsi" w:hAnsiTheme="minorHAnsi"/>
          <w:b/>
          <w:bCs/>
        </w:rPr>
        <w:t>1.6</w:t>
      </w:r>
      <w:r w:rsidR="0064413B" w:rsidRPr="00E37518">
        <w:rPr>
          <w:rFonts w:asciiTheme="minorHAnsi" w:hAnsiTheme="minorHAnsi"/>
          <w:b/>
          <w:bCs/>
        </w:rPr>
        <w:t xml:space="preserve"> </w:t>
      </w:r>
      <w:r w:rsidR="00336F4D" w:rsidRPr="00E37518">
        <w:rPr>
          <w:rFonts w:asciiTheme="minorHAnsi" w:hAnsiTheme="minorHAnsi"/>
          <w:b/>
          <w:bCs/>
        </w:rPr>
        <w:t>T</w:t>
      </w:r>
      <w:r w:rsidR="000B73F7" w:rsidRPr="00E37518">
        <w:rPr>
          <w:rFonts w:asciiTheme="minorHAnsi" w:hAnsiTheme="minorHAnsi"/>
          <w:b/>
          <w:bCs/>
        </w:rPr>
        <w:t>agg</w:t>
      </w:r>
      <w:r w:rsidR="0064413B" w:rsidRPr="00E37518">
        <w:rPr>
          <w:rFonts w:asciiTheme="minorHAnsi" w:hAnsiTheme="minorHAnsi"/>
          <w:b/>
          <w:bCs/>
        </w:rPr>
        <w:t>ing</w:t>
      </w:r>
      <w:r w:rsidR="00B053F5" w:rsidRPr="00E37518">
        <w:rPr>
          <w:rFonts w:asciiTheme="minorHAnsi" w:hAnsiTheme="minorHAnsi"/>
          <w:b/>
          <w:bCs/>
        </w:rPr>
        <w:t xml:space="preserve"> </w:t>
      </w:r>
      <w:r w:rsidR="0064413B" w:rsidRPr="00E37518">
        <w:rPr>
          <w:rFonts w:asciiTheme="minorHAnsi" w:hAnsiTheme="minorHAnsi"/>
          <w:b/>
          <w:bCs/>
        </w:rPr>
        <w:t>effects</w:t>
      </w:r>
    </w:p>
    <w:p w14:paraId="56A193C8" w14:textId="07192BAC" w:rsidR="0064413B" w:rsidRPr="00E37518" w:rsidRDefault="00240147" w:rsidP="00521F3E">
      <w:pPr>
        <w:tabs>
          <w:tab w:val="left" w:pos="2930"/>
        </w:tabs>
        <w:spacing w:line="480" w:lineRule="auto"/>
        <w:jc w:val="both"/>
        <w:rPr>
          <w:rFonts w:asciiTheme="minorHAnsi" w:hAnsiTheme="minorHAnsi"/>
          <w:b/>
          <w:bCs/>
        </w:rPr>
      </w:pPr>
      <w:r w:rsidRPr="00E37518">
        <w:rPr>
          <w:rFonts w:asciiTheme="minorHAnsi" w:hAnsiTheme="minorHAnsi"/>
          <w:b/>
          <w:bCs/>
        </w:rPr>
        <w:t>1.6.1</w:t>
      </w:r>
      <w:r w:rsidR="0064413B" w:rsidRPr="00E37518">
        <w:rPr>
          <w:rFonts w:asciiTheme="minorHAnsi" w:hAnsiTheme="minorHAnsi"/>
          <w:b/>
          <w:bCs/>
        </w:rPr>
        <w:t xml:space="preserve"> Sublethal effects</w:t>
      </w:r>
    </w:p>
    <w:p w14:paraId="4E45C53B" w14:textId="46963321" w:rsidR="00C40AE0" w:rsidRPr="00E37518" w:rsidRDefault="00C4673F" w:rsidP="00521F3E">
      <w:pPr>
        <w:tabs>
          <w:tab w:val="left" w:pos="2930"/>
        </w:tabs>
        <w:spacing w:line="480" w:lineRule="auto"/>
        <w:jc w:val="both"/>
        <w:rPr>
          <w:rFonts w:asciiTheme="minorHAnsi" w:hAnsiTheme="minorHAnsi"/>
        </w:rPr>
      </w:pPr>
      <w:r w:rsidRPr="00E37518">
        <w:rPr>
          <w:rFonts w:asciiTheme="minorHAnsi" w:hAnsiTheme="minorHAnsi"/>
        </w:rPr>
        <w:t>Reporting on the physical effects of tags</w:t>
      </w:r>
      <w:r w:rsidR="005E4516" w:rsidRPr="00E37518">
        <w:rPr>
          <w:rFonts w:asciiTheme="minorHAnsi" w:hAnsiTheme="minorHAnsi"/>
        </w:rPr>
        <w:t xml:space="preserve"> (e.g. skin/scale loss, necrosis, bacterial infection</w:t>
      </w:r>
      <w:r w:rsidR="00096FD7" w:rsidRPr="00E37518">
        <w:rPr>
          <w:rFonts w:asciiTheme="minorHAnsi" w:hAnsiTheme="minorHAnsi"/>
        </w:rPr>
        <w:t>, fouling) was</w:t>
      </w:r>
      <w:r w:rsidR="00C40AE0" w:rsidRPr="00E37518">
        <w:rPr>
          <w:rFonts w:asciiTheme="minorHAnsi" w:hAnsiTheme="minorHAnsi"/>
        </w:rPr>
        <w:t xml:space="preserve"> uncommon </w:t>
      </w:r>
      <w:r w:rsidR="009D522E" w:rsidRPr="00E37518">
        <w:rPr>
          <w:rFonts w:asciiTheme="minorHAnsi" w:hAnsiTheme="minorHAnsi"/>
        </w:rPr>
        <w:t>and</w:t>
      </w:r>
      <w:r w:rsidR="00C40AE0" w:rsidRPr="00E37518">
        <w:rPr>
          <w:rFonts w:asciiTheme="minorHAnsi" w:hAnsiTheme="minorHAnsi"/>
        </w:rPr>
        <w:t xml:space="preserve"> brief when done so</w:t>
      </w:r>
      <w:r w:rsidR="00BA4DA3" w:rsidRPr="00E37518">
        <w:rPr>
          <w:rFonts w:asciiTheme="minorHAnsi" w:hAnsiTheme="minorHAnsi"/>
        </w:rPr>
        <w:t>.</w:t>
      </w:r>
      <w:r w:rsidR="004D199D" w:rsidRPr="00E37518">
        <w:rPr>
          <w:rFonts w:asciiTheme="minorHAnsi" w:hAnsiTheme="minorHAnsi"/>
        </w:rPr>
        <w:t xml:space="preserve"> Examples of how these effects were reported </w:t>
      </w:r>
      <w:r w:rsidR="00FF4BED" w:rsidRPr="00E37518">
        <w:rPr>
          <w:rFonts w:asciiTheme="minorHAnsi" w:hAnsiTheme="minorHAnsi"/>
        </w:rPr>
        <w:t xml:space="preserve">in externally tagged fish </w:t>
      </w:r>
      <w:r w:rsidR="004D199D" w:rsidRPr="00E37518">
        <w:rPr>
          <w:rFonts w:asciiTheme="minorHAnsi" w:hAnsiTheme="minorHAnsi"/>
        </w:rPr>
        <w:t>include</w:t>
      </w:r>
      <w:r w:rsidR="009D522E" w:rsidRPr="00E37518">
        <w:rPr>
          <w:rFonts w:asciiTheme="minorHAnsi" w:hAnsiTheme="minorHAnsi"/>
        </w:rPr>
        <w:t>:</w:t>
      </w:r>
      <w:r w:rsidR="00096FD7" w:rsidRPr="00E37518">
        <w:rPr>
          <w:rFonts w:asciiTheme="minorHAnsi" w:hAnsiTheme="minorHAnsi"/>
        </w:rPr>
        <w:t xml:space="preserve"> </w:t>
      </w:r>
      <w:r w:rsidR="00C40AE0" w:rsidRPr="00E37518">
        <w:rPr>
          <w:rFonts w:asciiTheme="minorHAnsi" w:hAnsiTheme="minorHAnsi"/>
        </w:rPr>
        <w:fldChar w:fldCharType="begin"/>
      </w:r>
      <w:r w:rsidR="00C40AE0" w:rsidRPr="00E37518">
        <w:rPr>
          <w:rFonts w:asciiTheme="minorHAnsi" w:hAnsiTheme="minorHAnsi"/>
        </w:rPr>
        <w:instrText xml:space="preserve"> ADDIN EN.CITE &lt;EndNote&gt;&lt;Cite AuthorYear="1"&gt;&lt;Author&gt;Sykes&lt;/Author&gt;&lt;Year&gt;2012&lt;/Year&gt;&lt;RecNum&gt;659&lt;/RecNum&gt;&lt;DisplayText&gt;Sykes et al. (2012)&lt;/DisplayText&gt;&lt;record&gt;&lt;rec-number&gt;659&lt;/rec-number&gt;&lt;foreign-keys&gt;&lt;key app="EN" db-id="2x5vat5ruertx0e5r50xttzd0frw5v9xrv00" timestamp="1588222184"&gt;659&lt;/key&gt;&lt;/foreign-keys&gt;&lt;ref-type name="Journal Article"&gt;17&lt;/ref-type&gt;&lt;contributors&gt;&lt;authors&gt;&lt;author&gt;Sykes, PJ&lt;/author&gt;&lt;author&gt;Stryhn, H&lt;/author&gt;&lt;author&gt;McClure, CA&lt;/author&gt;&lt;author&gt;Brooking, CL&lt;/author&gt;&lt;author&gt;Hammell, KL&lt;/author&gt;&lt;/authors&gt;&lt;/contributors&gt;&lt;titles&gt;&lt;title&gt;Evaluation of external operculum loop tags to individually identify cage‐cultured Atlantic halibut Hippoglossus hippoglossus in commercial research trials&lt;/title&gt;&lt;secondary-title&gt;Journal of fish biology&lt;/secondary-title&gt;&lt;/titles&gt;&lt;periodical&gt;&lt;full-title&gt;Journal of Fish Biology&lt;/full-title&gt;&lt;/periodical&gt;&lt;pages&gt;2267-2280&lt;/pages&gt;&lt;volume&gt;80&lt;/volume&gt;&lt;number&gt;6&lt;/number&gt;&lt;dates&gt;&lt;year&gt;2012&lt;/year&gt;&lt;/dates&gt;&lt;isbn&gt;0022-1112&lt;/isbn&gt;&lt;urls&gt;&lt;/urls&gt;&lt;/record&gt;&lt;/Cite&gt;&lt;/EndNote&gt;</w:instrText>
      </w:r>
      <w:r w:rsidR="00C40AE0" w:rsidRPr="00E37518">
        <w:rPr>
          <w:rFonts w:asciiTheme="minorHAnsi" w:hAnsiTheme="minorHAnsi"/>
        </w:rPr>
        <w:fldChar w:fldCharType="separate"/>
      </w:r>
      <w:r w:rsidR="00C40AE0" w:rsidRPr="00E37518">
        <w:rPr>
          <w:rFonts w:asciiTheme="minorHAnsi" w:hAnsiTheme="minorHAnsi"/>
          <w:noProof/>
        </w:rPr>
        <w:t xml:space="preserve">Sykes </w:t>
      </w:r>
      <w:r w:rsidR="00F8591B" w:rsidRPr="00E37518">
        <w:rPr>
          <w:rFonts w:asciiTheme="minorHAnsi" w:hAnsiTheme="minorHAnsi"/>
          <w:i/>
          <w:noProof/>
        </w:rPr>
        <w:t>et al.</w:t>
      </w:r>
      <w:r w:rsidR="00C40AE0" w:rsidRPr="00E37518">
        <w:rPr>
          <w:rFonts w:asciiTheme="minorHAnsi" w:hAnsiTheme="minorHAnsi"/>
          <w:noProof/>
        </w:rPr>
        <w:t xml:space="preserve"> (2012)</w:t>
      </w:r>
      <w:r w:rsidR="00C40AE0" w:rsidRPr="00E37518">
        <w:rPr>
          <w:rFonts w:asciiTheme="minorHAnsi" w:hAnsiTheme="minorHAnsi"/>
        </w:rPr>
        <w:fldChar w:fldCharType="end"/>
      </w:r>
      <w:r w:rsidR="00C40AE0" w:rsidRPr="00E37518">
        <w:rPr>
          <w:rFonts w:asciiTheme="minorHAnsi" w:hAnsiTheme="minorHAnsi"/>
        </w:rPr>
        <w:t>,</w:t>
      </w:r>
      <w:r w:rsidR="004D199D" w:rsidRPr="00E37518">
        <w:rPr>
          <w:rFonts w:asciiTheme="minorHAnsi" w:hAnsiTheme="minorHAnsi"/>
        </w:rPr>
        <w:t xml:space="preserve"> who </w:t>
      </w:r>
      <w:r w:rsidR="00C40AE0" w:rsidRPr="00E37518">
        <w:rPr>
          <w:rFonts w:asciiTheme="minorHAnsi" w:hAnsiTheme="minorHAnsi"/>
        </w:rPr>
        <w:t xml:space="preserve">reported cases of ripped opercula and chronic skin lesions around the tag attachment site in FT4 opercular loop tagged fish, and reduced growth rates in externally tagged fish compared to PIT tagged fish.  </w:t>
      </w:r>
      <w:r w:rsidR="009A1219" w:rsidRPr="00E37518">
        <w:rPr>
          <w:rFonts w:asciiTheme="minorHAnsi" w:hAnsiTheme="minorHAnsi"/>
        </w:rPr>
        <w:fldChar w:fldCharType="begin"/>
      </w:r>
      <w:r w:rsidR="009A1219" w:rsidRPr="00E37518">
        <w:rPr>
          <w:rFonts w:asciiTheme="minorHAnsi" w:hAnsiTheme="minorHAnsi"/>
        </w:rPr>
        <w:instrText xml:space="preserve"> ADDIN EN.CITE &lt;EndNote&gt;&lt;Cite AuthorYear="1"&gt;&lt;Author&gt;Ferrer&lt;/Author&gt;&lt;Year&gt;2020&lt;/Year&gt;&lt;RecNum&gt;715&lt;/RecNum&gt;&lt;DisplayText&gt;Ferrer et al. (2020)&lt;/DisplayText&gt;&lt;record&gt;&lt;rec-number&gt;715&lt;/rec-number&gt;&lt;foreign-keys&gt;&lt;key app="EN" db-id="2x5vat5ruertx0e5r50xttzd0frw5v9xrv00" timestamp="1591929384"&gt;715&lt;/key&gt;&lt;/foreign-keys&gt;&lt;ref-type name="Journal Article"&gt;17&lt;/ref-type&gt;&lt;contributors&gt;&lt;authors&gt;&lt;author&gt;Ferrer, Miguel A&lt;/author&gt;&lt;author&gt;Calduch-Giner, Josep A&lt;/author&gt;&lt;author&gt;Díaz, Moises&lt;/author&gt;&lt;author&gt;Sosa, Javier&lt;/author&gt;&lt;author&gt;Rosell-Moll, Enrique&lt;/author&gt;&lt;author&gt;Abril, Judith Santana&lt;/author&gt;&lt;author&gt;Sosa, Graciela Santana&lt;/author&gt;&lt;author&gt;Delgado, Tomás Bautista&lt;/author&gt;&lt;author&gt;Carmona, Cristina&lt;/author&gt;&lt;author&gt;Martos-Sitcha, Juan Antonio&lt;/author&gt;&lt;/authors&gt;&lt;/contributors&gt;&lt;titles&gt;&lt;title&gt;From operculum and body tail movements to different coupling of physical activity and respiratory frequency in farmed gilthead sea bream and European sea bass. Insights on aquaculture biosensing&lt;/title&gt;&lt;secondary-title&gt;Computers and Electronics in Agriculture&lt;/secondary-title&gt;&lt;/titles&gt;&lt;periodical&gt;&lt;full-title&gt;Computers and electronics in agriculture&lt;/full-title&gt;&lt;/periodical&gt;&lt;pages&gt;105531&lt;/pages&gt;&lt;volume&gt;175&lt;/volume&gt;&lt;dates&gt;&lt;year&gt;2020&lt;/year&gt;&lt;/dates&gt;&lt;isbn&gt;0168-1699&lt;/isbn&gt;&lt;urls&gt;&lt;/urls&gt;&lt;/record&gt;&lt;/Cite&gt;&lt;/EndNote&gt;</w:instrText>
      </w:r>
      <w:r w:rsidR="009A1219" w:rsidRPr="00E37518">
        <w:rPr>
          <w:rFonts w:asciiTheme="minorHAnsi" w:hAnsiTheme="minorHAnsi"/>
        </w:rPr>
        <w:fldChar w:fldCharType="separate"/>
      </w:r>
      <w:r w:rsidR="009A1219" w:rsidRPr="00E37518">
        <w:rPr>
          <w:rFonts w:asciiTheme="minorHAnsi" w:hAnsiTheme="minorHAnsi"/>
          <w:noProof/>
        </w:rPr>
        <w:t xml:space="preserve">Ferrer </w:t>
      </w:r>
      <w:r w:rsidR="009A1219" w:rsidRPr="00E37518">
        <w:rPr>
          <w:rFonts w:asciiTheme="minorHAnsi" w:hAnsiTheme="minorHAnsi"/>
          <w:i/>
          <w:noProof/>
        </w:rPr>
        <w:t>et al.</w:t>
      </w:r>
      <w:r w:rsidR="009A1219" w:rsidRPr="00E37518">
        <w:rPr>
          <w:rFonts w:asciiTheme="minorHAnsi" w:hAnsiTheme="minorHAnsi"/>
          <w:noProof/>
        </w:rPr>
        <w:t xml:space="preserve"> (2020)</w:t>
      </w:r>
      <w:r w:rsidR="009A1219" w:rsidRPr="00E37518">
        <w:rPr>
          <w:rFonts w:asciiTheme="minorHAnsi" w:hAnsiTheme="minorHAnsi"/>
        </w:rPr>
        <w:fldChar w:fldCharType="end"/>
      </w:r>
      <w:r w:rsidR="009A1219" w:rsidRPr="00E37518">
        <w:rPr>
          <w:rFonts w:asciiTheme="minorHAnsi" w:hAnsiTheme="minorHAnsi"/>
          <w:color w:val="FF0000"/>
        </w:rPr>
        <w:t xml:space="preserve"> </w:t>
      </w:r>
      <w:r w:rsidR="009A1219" w:rsidRPr="00E37518">
        <w:rPr>
          <w:rFonts w:asciiTheme="minorHAnsi" w:hAnsiTheme="minorHAnsi"/>
        </w:rPr>
        <w:t xml:space="preserve">reported no signs of haemorrhaging or tissue damage in their externally tagged fish. </w:t>
      </w:r>
      <w:r w:rsidR="006A3E6A" w:rsidRPr="00E37518">
        <w:rPr>
          <w:rFonts w:asciiTheme="minorHAnsi" w:hAnsiTheme="minorHAnsi"/>
        </w:rPr>
        <w:t xml:space="preserve">Examples of how physical effects were reported in internally tagged fish include: </w:t>
      </w:r>
      <w:r w:rsidR="00C40AE0" w:rsidRPr="00E37518">
        <w:rPr>
          <w:rFonts w:asciiTheme="minorHAnsi" w:hAnsiTheme="minorHAnsi"/>
        </w:rPr>
        <w:fldChar w:fldCharType="begin"/>
      </w:r>
      <w:r w:rsidR="00C40AE0" w:rsidRPr="00E37518">
        <w:rPr>
          <w:rFonts w:asciiTheme="minorHAnsi" w:hAnsiTheme="minorHAnsi"/>
        </w:rPr>
        <w:instrText xml:space="preserve"> ADDIN EN.CITE &lt;EndNote&gt;&lt;Cite AuthorYear="1"&gt;&lt;Author&gt;Bauer&lt;/Author&gt;&lt;Year&gt;2004&lt;/Year&gt;&lt;RecNum&gt;770&lt;/RecNum&gt;&lt;DisplayText&gt;Bauer and Schlott (2004)&lt;/DisplayText&gt;&lt;record&gt;&lt;rec-number&gt;770&lt;/rec-number&gt;&lt;foreign-keys&gt;&lt;key app="EN" db-id="2x5vat5ruertx0e5r50xttzd0frw5v9xrv00" timestamp="1597037851"&gt;770&lt;/key&gt;&lt;/foreign-keys&gt;&lt;ref-type name="Journal Article"&gt;17&lt;/ref-type&gt;&lt;contributors&gt;&lt;authors&gt;&lt;author&gt;Bauer, Christian&lt;/author&gt;&lt;author&gt;Schlott, Günther&lt;/author&gt;&lt;/authors&gt;&lt;/contributors&gt;&lt;titles&gt;&lt;title&gt;Overwintering of farmed common carp (Cyprinus carpio L.) in the ponds of a central European aquaculture facility—measurement of activity by radio telemetry&lt;/title&gt;&lt;secondary-title&gt;Aquaculture&lt;/secondary-title&gt;&lt;/titles&gt;&lt;periodical&gt;&lt;full-title&gt;Aquaculture&lt;/full-title&gt;&lt;/periodical&gt;&lt;pages&gt;301-317&lt;/pages&gt;&lt;volume&gt;241&lt;/volume&gt;&lt;number&gt;1-4&lt;/number&gt;&lt;dates&gt;&lt;year&gt;2004&lt;/year&gt;&lt;/dates&gt;&lt;isbn&gt;0044-8486&lt;/isbn&gt;&lt;urls&gt;&lt;/urls&gt;&lt;/record&gt;&lt;/Cite&gt;&lt;/EndNote&gt;</w:instrText>
      </w:r>
      <w:r w:rsidR="00C40AE0" w:rsidRPr="00E37518">
        <w:rPr>
          <w:rFonts w:asciiTheme="minorHAnsi" w:hAnsiTheme="minorHAnsi"/>
        </w:rPr>
        <w:fldChar w:fldCharType="separate"/>
      </w:r>
      <w:r w:rsidR="00C40AE0" w:rsidRPr="00E37518">
        <w:rPr>
          <w:rFonts w:asciiTheme="minorHAnsi" w:hAnsiTheme="minorHAnsi"/>
          <w:noProof/>
        </w:rPr>
        <w:t>Bauer and Schlott (2004)</w:t>
      </w:r>
      <w:r w:rsidR="00C40AE0" w:rsidRPr="00E37518">
        <w:rPr>
          <w:rFonts w:asciiTheme="minorHAnsi" w:hAnsiTheme="minorHAnsi"/>
        </w:rPr>
        <w:fldChar w:fldCharType="end"/>
      </w:r>
      <w:r w:rsidR="00C40AE0" w:rsidRPr="00E37518">
        <w:rPr>
          <w:rFonts w:asciiTheme="minorHAnsi" w:hAnsiTheme="minorHAnsi"/>
          <w:color w:val="FF0000"/>
        </w:rPr>
        <w:t xml:space="preserve"> </w:t>
      </w:r>
      <w:r w:rsidR="00C40AE0" w:rsidRPr="00E37518">
        <w:rPr>
          <w:rFonts w:asciiTheme="minorHAnsi" w:hAnsiTheme="minorHAnsi"/>
        </w:rPr>
        <w:t>reported inflammation surrounding the incision in tagged carp but no ‘severe’ tissue necrosis</w:t>
      </w:r>
      <w:r w:rsidR="00075AC6" w:rsidRPr="00E37518">
        <w:rPr>
          <w:rFonts w:asciiTheme="minorHAnsi" w:hAnsiTheme="minorHAnsi"/>
        </w:rPr>
        <w:t xml:space="preserve"> after 121 days</w:t>
      </w:r>
      <w:r w:rsidR="00C40AE0" w:rsidRPr="00E37518">
        <w:rPr>
          <w:rFonts w:asciiTheme="minorHAnsi" w:hAnsiTheme="minorHAnsi"/>
        </w:rPr>
        <w:t xml:space="preserve">. Conversely, </w:t>
      </w:r>
      <w:r w:rsidR="00C40AE0" w:rsidRPr="00E37518">
        <w:rPr>
          <w:rFonts w:asciiTheme="minorHAnsi" w:hAnsiTheme="minorHAnsi"/>
        </w:rPr>
        <w:fldChar w:fldCharType="begin"/>
      </w:r>
      <w:r w:rsidR="00C40AE0" w:rsidRPr="00E37518">
        <w:rPr>
          <w:rFonts w:asciiTheme="minorHAnsi" w:hAnsiTheme="minorHAnsi"/>
        </w:rPr>
        <w:instrText xml:space="preserve"> ADDIN EN.CITE &lt;EndNote&gt;&lt;Cite AuthorYear="1"&gt;&lt;Author&gt;Rillahan&lt;/Author&gt;&lt;Year&gt;2009&lt;/Year&gt;&lt;RecNum&gt;771&lt;/RecNum&gt;&lt;DisplayText&gt;Rillahan et al. (2009)&lt;/DisplayText&gt;&lt;record&gt;&lt;rec-number&gt;771&lt;/rec-number&gt;&lt;foreign-keys&gt;&lt;key app="EN" db-id="2x5vat5ruertx0e5r50xttzd0frw5v9xrv00" timestamp="1597037952"&gt;771&lt;/key&gt;&lt;/foreign-keys&gt;&lt;ref-type name="Journal Article"&gt;17&lt;/ref-type&gt;&lt;contributors&gt;&lt;authors&gt;&lt;author&gt;Rillahan, Chris&lt;/author&gt;&lt;author&gt;Chambers, Michael&lt;/author&gt;&lt;author&gt;Howell, W Huntting&lt;/author&gt;&lt;author&gt;Watson III, Winsor H&lt;/author&gt;&lt;/authors&gt;&lt;/contributors&gt;&lt;titles&gt;&lt;title&gt;A self-contained system for observing and quantifying the behavior of Atlantic cod, Gadus morhua, in an offshore aquaculture cage&lt;/title&gt;&lt;secondary-title&gt;Aquaculture&lt;/secondary-title&gt;&lt;/titles&gt;&lt;periodical&gt;&lt;full-title&gt;Aquaculture&lt;/full-title&gt;&lt;/periodical&gt;&lt;pages&gt;49-56&lt;/pages&gt;&lt;volume&gt;293&lt;/volume&gt;&lt;number&gt;1-2&lt;/number&gt;&lt;dates&gt;&lt;year&gt;2009&lt;/year&gt;&lt;/dates&gt;&lt;isbn&gt;0044-8486&lt;/isbn&gt;&lt;urls&gt;&lt;/urls&gt;&lt;/record&gt;&lt;/Cite&gt;&lt;/EndNote&gt;</w:instrText>
      </w:r>
      <w:r w:rsidR="00C40AE0" w:rsidRPr="00E37518">
        <w:rPr>
          <w:rFonts w:asciiTheme="minorHAnsi" w:hAnsiTheme="minorHAnsi"/>
        </w:rPr>
        <w:fldChar w:fldCharType="separate"/>
      </w:r>
      <w:r w:rsidR="00C40AE0" w:rsidRPr="00E37518">
        <w:rPr>
          <w:rFonts w:asciiTheme="minorHAnsi" w:hAnsiTheme="minorHAnsi"/>
          <w:noProof/>
        </w:rPr>
        <w:t xml:space="preserve">Rillahan </w:t>
      </w:r>
      <w:r w:rsidR="00F8591B" w:rsidRPr="00E37518">
        <w:rPr>
          <w:rFonts w:asciiTheme="minorHAnsi" w:hAnsiTheme="minorHAnsi"/>
          <w:i/>
          <w:noProof/>
        </w:rPr>
        <w:t>et al.</w:t>
      </w:r>
      <w:r w:rsidR="00C40AE0" w:rsidRPr="00E37518">
        <w:rPr>
          <w:rFonts w:asciiTheme="minorHAnsi" w:hAnsiTheme="minorHAnsi"/>
          <w:noProof/>
        </w:rPr>
        <w:t xml:space="preserve"> (2009)</w:t>
      </w:r>
      <w:r w:rsidR="00C40AE0" w:rsidRPr="00E37518">
        <w:rPr>
          <w:rFonts w:asciiTheme="minorHAnsi" w:hAnsiTheme="minorHAnsi"/>
        </w:rPr>
        <w:fldChar w:fldCharType="end"/>
      </w:r>
      <w:r w:rsidR="00C40AE0" w:rsidRPr="00E37518">
        <w:rPr>
          <w:rFonts w:asciiTheme="minorHAnsi" w:hAnsiTheme="minorHAnsi"/>
        </w:rPr>
        <w:t xml:space="preserve"> reported no incidences of infection, </w:t>
      </w:r>
      <w:r w:rsidR="00C40AE0" w:rsidRPr="00E37518">
        <w:rPr>
          <w:rFonts w:asciiTheme="minorHAnsi" w:hAnsiTheme="minorHAnsi"/>
        </w:rPr>
        <w:fldChar w:fldCharType="begin"/>
      </w:r>
      <w:r w:rsidR="00C40AE0" w:rsidRPr="00E37518">
        <w:rPr>
          <w:rFonts w:asciiTheme="minorHAnsi" w:hAnsiTheme="minorHAnsi"/>
        </w:rPr>
        <w:instrText xml:space="preserve"> ADDIN EN.CITE &lt;EndNote&gt;&lt;Cite AuthorYear="1"&gt;&lt;Author&gt;Føre&lt;/Author&gt;&lt;Year&gt;2017&lt;/Year&gt;&lt;RecNum&gt;710&lt;/RecNum&gt;&lt;DisplayText&gt;Føre et al. (2017)&lt;/DisplayText&gt;&lt;record&gt;&lt;rec-number&gt;710&lt;/rec-number&gt;&lt;foreign-keys&gt;&lt;key app="EN" db-id="2x5vat5ruertx0e5r50xttzd0frw5v9xrv00" timestamp="1591836695"&gt;710&lt;/key&gt;&lt;/foreign-keys&gt;&lt;ref-type name="Journal Article"&gt;17&lt;/ref-type&gt;&lt;contributors&gt;&lt;authors&gt;&lt;author&gt;Føre, M.&lt;/author&gt;&lt;author&gt;Frank, K.&lt;/author&gt;&lt;author&gt;Dempster, T.&lt;/author&gt;&lt;author&gt;Alfredsen, J. A.&lt;/author&gt;&lt;author&gt;Høy, E.&lt;/author&gt;&lt;/authors&gt;&lt;/contributors&gt;&lt;titles&gt;&lt;title&gt;Biomonitoring using tagged sentinel fish and acoustic telemetry in commercial salmon aquaculture: A feasibility study&lt;/title&gt;&lt;secondary-title&gt;Aquacultural Engineering&lt;/secondary-title&gt;&lt;/titles&gt;&lt;periodical&gt;&lt;full-title&gt;Aquacultural Engineering&lt;/full-title&gt;&lt;/periodical&gt;&lt;pages&gt;163-172&lt;/pages&gt;&lt;volume&gt;78&lt;/volume&gt;&lt;keywords&gt;&lt;keyword&gt;Acoustic telemetry&lt;/keyword&gt;&lt;keyword&gt;Finfish aquaculture&lt;/keyword&gt;&lt;keyword&gt;Sentinel fish&lt;/keyword&gt;&lt;keyword&gt;Real time monitoring&lt;/keyword&gt;&lt;keyword&gt;Individual based observation&lt;/keyword&gt;&lt;keyword&gt;Wireless underwater communication&lt;/keyword&gt;&lt;/keywords&gt;&lt;dates&gt;&lt;year&gt;2017&lt;/year&gt;&lt;pub-dates&gt;&lt;date&gt;2017/08/01/&lt;/date&gt;&lt;/pub-dates&gt;&lt;/dates&gt;&lt;isbn&gt;0144-8609&lt;/isbn&gt;&lt;urls&gt;&lt;related-urls&gt;&lt;url&gt;http://www.sciencedirect.com/science/article/pii/S0144860917300432&lt;/url&gt;&lt;/related-urls&gt;&lt;/urls&gt;&lt;electronic-resource-num&gt;https://doi.org/10.1016/j.aquaeng.2017.07.004&lt;/electronic-resource-num&gt;&lt;/record&gt;&lt;/Cite&gt;&lt;/EndNote&gt;</w:instrText>
      </w:r>
      <w:r w:rsidR="00C40AE0" w:rsidRPr="00E37518">
        <w:rPr>
          <w:rFonts w:asciiTheme="minorHAnsi" w:hAnsiTheme="minorHAnsi"/>
        </w:rPr>
        <w:fldChar w:fldCharType="separate"/>
      </w:r>
      <w:r w:rsidR="00C40AE0" w:rsidRPr="00E37518">
        <w:rPr>
          <w:rFonts w:asciiTheme="minorHAnsi" w:hAnsiTheme="minorHAnsi"/>
          <w:noProof/>
        </w:rPr>
        <w:t xml:space="preserve">Føre </w:t>
      </w:r>
      <w:r w:rsidR="00F8591B" w:rsidRPr="00E37518">
        <w:rPr>
          <w:rFonts w:asciiTheme="minorHAnsi" w:hAnsiTheme="minorHAnsi"/>
          <w:i/>
          <w:noProof/>
        </w:rPr>
        <w:t>et al.</w:t>
      </w:r>
      <w:r w:rsidR="00C40AE0" w:rsidRPr="00E37518">
        <w:rPr>
          <w:rFonts w:asciiTheme="minorHAnsi" w:hAnsiTheme="minorHAnsi"/>
          <w:noProof/>
        </w:rPr>
        <w:t xml:space="preserve"> (2017)</w:t>
      </w:r>
      <w:r w:rsidR="00C40AE0" w:rsidRPr="00E37518">
        <w:rPr>
          <w:rFonts w:asciiTheme="minorHAnsi" w:hAnsiTheme="minorHAnsi"/>
        </w:rPr>
        <w:fldChar w:fldCharType="end"/>
      </w:r>
      <w:r w:rsidR="00C40AE0" w:rsidRPr="00E37518">
        <w:rPr>
          <w:rFonts w:asciiTheme="minorHAnsi" w:hAnsiTheme="minorHAnsi"/>
          <w:color w:val="FF0000"/>
        </w:rPr>
        <w:t xml:space="preserve"> </w:t>
      </w:r>
      <w:r w:rsidR="00C40AE0" w:rsidRPr="00E37518">
        <w:rPr>
          <w:rFonts w:asciiTheme="minorHAnsi" w:hAnsiTheme="minorHAnsi"/>
        </w:rPr>
        <w:t xml:space="preserve">found no obvious visual signs of impaired health in tagged individuals and </w:t>
      </w:r>
      <w:r w:rsidR="00C40AE0" w:rsidRPr="00E37518">
        <w:rPr>
          <w:rFonts w:asciiTheme="minorHAnsi" w:hAnsiTheme="minorHAnsi"/>
        </w:rPr>
        <w:fldChar w:fldCharType="begin"/>
      </w:r>
      <w:r w:rsidR="00C40AE0" w:rsidRPr="00E37518">
        <w:rPr>
          <w:rFonts w:asciiTheme="minorHAnsi" w:hAnsiTheme="minorHAnsi"/>
        </w:rPr>
        <w:instrText xml:space="preserve"> ADDIN EN.CITE &lt;EndNote&gt;&lt;Cite AuthorYear="1"&gt;&lt;Author&gt;Svendsen&lt;/Author&gt;&lt;Year&gt;2020&lt;/Year&gt;&lt;RecNum&gt;780&lt;/RecNum&gt;&lt;DisplayText&gt;Svendsen et al. (2020)&lt;/DisplayText&gt;&lt;record&gt;&lt;rec-number&gt;780&lt;/rec-number&gt;&lt;foreign-keys&gt;&lt;key app="EN" db-id="2x5vat5ruertx0e5r50xttzd0frw5v9xrv00" timestamp="1597464607"&gt;780&lt;/key&gt;&lt;/foreign-keys&gt;&lt;ref-type name="Journal Article"&gt;17&lt;/ref-type&gt;&lt;contributors&gt;&lt;authors&gt;&lt;author&gt;Svendsen, E.&lt;/author&gt;&lt;author&gt;Føre, M.&lt;/author&gt;&lt;author&gt;Økland, F.&lt;/author&gt;&lt;author&gt;Gräns, A.&lt;/author&gt;&lt;author&gt;Hedger, R. D.&lt;/author&gt;&lt;author&gt;Alfredsen, J. A.&lt;/author&gt;&lt;author&gt;Uglem, I.&lt;/author&gt;&lt;author&gt;Rosten, C. M.&lt;/author&gt;&lt;author&gt;Frank, K.&lt;/author&gt;&lt;author&gt;Erikson, U.&lt;/author&gt;&lt;author&gt;Finstad, B.&lt;/author&gt;&lt;/authors&gt;&lt;/contributors&gt;&lt;titles&gt;&lt;title&gt;Heart rate and swimming activity as stress indicators for Atlantic salmon (Salmo salar)&lt;/title&gt;&lt;secondary-title&gt;Aquaculture&lt;/secondary-title&gt;&lt;/titles&gt;&lt;periodical&gt;&lt;full-title&gt;Aquaculture&lt;/full-title&gt;&lt;/periodical&gt;&lt;pages&gt;735804&lt;/pages&gt;&lt;keywords&gt;&lt;keyword&gt;Plasma cortisol&lt;/keyword&gt;&lt;keyword&gt;Lactate&lt;/keyword&gt;&lt;keyword&gt;Glucose&lt;/keyword&gt;&lt;keyword&gt;Osmolality&lt;/keyword&gt;&lt;keyword&gt;Implants&lt;/keyword&gt;&lt;/keywords&gt;&lt;dates&gt;&lt;year&gt;2020&lt;/year&gt;&lt;pub-dates&gt;&lt;date&gt;2020/08/09/&lt;/date&gt;&lt;/pub-dates&gt;&lt;/dates&gt;&lt;isbn&gt;0044-8486&lt;/isbn&gt;&lt;urls&gt;&lt;related-urls&gt;&lt;url&gt;http://www.sciencedirect.com/science/article/pii/S0044848620302714&lt;/url&gt;&lt;/related-urls&gt;&lt;/urls&gt;&lt;electronic-resource-num&gt;https://doi.org/10.1016/j.aquaculture.2020.735804&lt;/electronic-resource-num&gt;&lt;/record&gt;&lt;/Cite&gt;&lt;/EndNote&gt;</w:instrText>
      </w:r>
      <w:r w:rsidR="00C40AE0" w:rsidRPr="00E37518">
        <w:rPr>
          <w:rFonts w:asciiTheme="minorHAnsi" w:hAnsiTheme="minorHAnsi"/>
        </w:rPr>
        <w:fldChar w:fldCharType="separate"/>
      </w:r>
      <w:r w:rsidR="00C40AE0" w:rsidRPr="00E37518">
        <w:rPr>
          <w:rFonts w:asciiTheme="minorHAnsi" w:hAnsiTheme="minorHAnsi"/>
          <w:noProof/>
        </w:rPr>
        <w:t xml:space="preserve">Svendsen </w:t>
      </w:r>
      <w:r w:rsidR="00F8591B" w:rsidRPr="00E37518">
        <w:rPr>
          <w:rFonts w:asciiTheme="minorHAnsi" w:hAnsiTheme="minorHAnsi"/>
          <w:i/>
          <w:noProof/>
        </w:rPr>
        <w:t>et al.</w:t>
      </w:r>
      <w:r w:rsidR="00C40AE0" w:rsidRPr="00E37518">
        <w:rPr>
          <w:rFonts w:asciiTheme="minorHAnsi" w:hAnsiTheme="minorHAnsi"/>
          <w:noProof/>
        </w:rPr>
        <w:t xml:space="preserve"> (2020)</w:t>
      </w:r>
      <w:r w:rsidR="00C40AE0" w:rsidRPr="00E37518">
        <w:rPr>
          <w:rFonts w:asciiTheme="minorHAnsi" w:hAnsiTheme="minorHAnsi"/>
        </w:rPr>
        <w:fldChar w:fldCharType="end"/>
      </w:r>
      <w:r w:rsidR="00C40AE0" w:rsidRPr="00E37518">
        <w:rPr>
          <w:rFonts w:asciiTheme="minorHAnsi" w:hAnsiTheme="minorHAnsi"/>
        </w:rPr>
        <w:t xml:space="preserve"> found no signs of poor wound healing or infection after inspection of tagged fish at the </w:t>
      </w:r>
      <w:r w:rsidR="001B0915" w:rsidRPr="00E37518">
        <w:rPr>
          <w:rFonts w:asciiTheme="minorHAnsi" w:hAnsiTheme="minorHAnsi"/>
        </w:rPr>
        <w:t xml:space="preserve">end of the </w:t>
      </w:r>
      <w:r w:rsidR="00C40AE0" w:rsidRPr="00E37518">
        <w:rPr>
          <w:rFonts w:asciiTheme="minorHAnsi" w:hAnsiTheme="minorHAnsi"/>
        </w:rPr>
        <w:t>study duration.</w:t>
      </w:r>
    </w:p>
    <w:p w14:paraId="3FD3D4A3" w14:textId="6D9C7935" w:rsidR="00605925" w:rsidRPr="00E37518" w:rsidRDefault="00A3110D" w:rsidP="00521F3E">
      <w:pPr>
        <w:tabs>
          <w:tab w:val="left" w:pos="2930"/>
        </w:tabs>
        <w:spacing w:line="480" w:lineRule="auto"/>
        <w:jc w:val="both"/>
        <w:rPr>
          <w:rFonts w:asciiTheme="minorHAnsi" w:hAnsiTheme="minorHAnsi"/>
        </w:rPr>
      </w:pPr>
      <w:r w:rsidRPr="00E37518">
        <w:rPr>
          <w:rFonts w:asciiTheme="minorHAnsi" w:hAnsiTheme="minorHAnsi"/>
        </w:rPr>
        <w:t>Behavioural effects of the tag</w:t>
      </w:r>
      <w:r w:rsidR="0030259F" w:rsidRPr="00E37518">
        <w:rPr>
          <w:rFonts w:asciiTheme="minorHAnsi" w:hAnsiTheme="minorHAnsi"/>
        </w:rPr>
        <w:t xml:space="preserve">, such as tag influence on swimming performance </w:t>
      </w:r>
      <w:r w:rsidR="0030259F" w:rsidRPr="00E37518">
        <w:rPr>
          <w:rFonts w:asciiTheme="minorHAnsi" w:hAnsiTheme="minorHAnsi"/>
        </w:rPr>
        <w:fldChar w:fldCharType="begin"/>
      </w:r>
      <w:r w:rsidR="0030259F" w:rsidRPr="00E37518">
        <w:rPr>
          <w:rFonts w:asciiTheme="minorHAnsi" w:hAnsiTheme="minorHAnsi"/>
        </w:rPr>
        <w:instrText xml:space="preserve"> ADDIN EN.CITE &lt;EndNote&gt;&lt;Cite&gt;&lt;Author&gt;McFarlane&lt;/Author&gt;&lt;Year&gt;2004&lt;/Year&gt;&lt;RecNum&gt;703&lt;/RecNum&gt;&lt;DisplayText&gt;(McFarlane et al. 2004)&lt;/DisplayText&gt;&lt;record&gt;&lt;rec-number&gt;703&lt;/rec-number&gt;&lt;foreign-keys&gt;&lt;key app="EN" db-id="2x5vat5ruertx0e5r50xttzd0frw5v9xrv00" timestamp="1589938814"&gt;703&lt;/key&gt;&lt;/foreign-keys&gt;&lt;ref-type name="Journal Article"&gt;17&lt;/ref-type&gt;&lt;contributors&gt;&lt;authors&gt;&lt;author&gt;McFarlane, WJ&lt;/author&gt;&lt;author&gt;Cubitt, KF&lt;/author&gt;&lt;author&gt;Williams, H&lt;/author&gt;&lt;author&gt;Rowsell, D&lt;/author&gt;&lt;author&gt;Moccia, R&lt;/author&gt;&lt;author&gt;Gosine, R&lt;/author&gt;&lt;author&gt;McKinley, RS&lt;/author&gt;&lt;/authors&gt;&lt;/contributors&gt;&lt;titles&gt;&lt;title&gt;Can feeding status and stress level be assessed by analyzing patterns of muscle activity in free swimming rainbow trout (Oncorhynchus mykiss Walbaum)?&lt;/title&gt;&lt;secondary-title&gt;Aquaculture&lt;/secondary-title&gt;&lt;/titles&gt;&lt;periodical&gt;&lt;full-title&gt;Aquaculture&lt;/full-title&gt;&lt;/periodical&gt;&lt;pages&gt;467-484&lt;/pages&gt;&lt;volume&gt;239&lt;/volume&gt;&lt;number&gt;1-4&lt;/number&gt;&lt;dates&gt;&lt;year&gt;2004&lt;/year&gt;&lt;/dates&gt;&lt;isbn&gt;0044-8486&lt;/isbn&gt;&lt;urls&gt;&lt;/urls&gt;&lt;/record&gt;&lt;/Cite&gt;&lt;/EndNote&gt;</w:instrText>
      </w:r>
      <w:r w:rsidR="0030259F" w:rsidRPr="00E37518">
        <w:rPr>
          <w:rFonts w:asciiTheme="minorHAnsi" w:hAnsiTheme="minorHAnsi"/>
        </w:rPr>
        <w:fldChar w:fldCharType="separate"/>
      </w:r>
      <w:r w:rsidR="0030259F" w:rsidRPr="00E37518">
        <w:rPr>
          <w:rFonts w:asciiTheme="minorHAnsi" w:hAnsiTheme="minorHAnsi"/>
          <w:noProof/>
        </w:rPr>
        <w:t xml:space="preserve">(McFarlane </w:t>
      </w:r>
      <w:r w:rsidR="00F8591B" w:rsidRPr="00E37518">
        <w:rPr>
          <w:rFonts w:asciiTheme="minorHAnsi" w:hAnsiTheme="minorHAnsi"/>
          <w:i/>
          <w:noProof/>
        </w:rPr>
        <w:t>et al.</w:t>
      </w:r>
      <w:r w:rsidR="0030259F" w:rsidRPr="00E37518">
        <w:rPr>
          <w:rFonts w:asciiTheme="minorHAnsi" w:hAnsiTheme="minorHAnsi"/>
          <w:noProof/>
        </w:rPr>
        <w:t xml:space="preserve"> 2004)</w:t>
      </w:r>
      <w:r w:rsidR="0030259F" w:rsidRPr="00E37518">
        <w:rPr>
          <w:rFonts w:asciiTheme="minorHAnsi" w:hAnsiTheme="minorHAnsi"/>
        </w:rPr>
        <w:fldChar w:fldCharType="end"/>
      </w:r>
      <w:r w:rsidR="0030259F" w:rsidRPr="00E37518">
        <w:rPr>
          <w:rFonts w:asciiTheme="minorHAnsi" w:hAnsiTheme="minorHAnsi"/>
        </w:rPr>
        <w:t xml:space="preserve">, </w:t>
      </w:r>
      <w:r w:rsidRPr="00E37518">
        <w:rPr>
          <w:rFonts w:asciiTheme="minorHAnsi" w:hAnsiTheme="minorHAnsi"/>
        </w:rPr>
        <w:t>were more commonly reported on than physical sublethal effects</w:t>
      </w:r>
      <w:r w:rsidR="001935AF" w:rsidRPr="00E37518">
        <w:rPr>
          <w:rFonts w:asciiTheme="minorHAnsi" w:hAnsiTheme="minorHAnsi"/>
        </w:rPr>
        <w:t xml:space="preserve">, but </w:t>
      </w:r>
      <w:r w:rsidR="00F94C22" w:rsidRPr="00E37518">
        <w:rPr>
          <w:rFonts w:asciiTheme="minorHAnsi" w:hAnsiTheme="minorHAnsi"/>
        </w:rPr>
        <w:t>were not reported in great detail when done so</w:t>
      </w:r>
      <w:r w:rsidRPr="00E37518">
        <w:rPr>
          <w:rFonts w:asciiTheme="minorHAnsi" w:hAnsiTheme="minorHAnsi"/>
        </w:rPr>
        <w:t xml:space="preserve">. Pilot </w:t>
      </w:r>
      <w:r w:rsidR="00FF2D01" w:rsidRPr="00E37518">
        <w:rPr>
          <w:rFonts w:asciiTheme="minorHAnsi" w:hAnsiTheme="minorHAnsi"/>
        </w:rPr>
        <w:t xml:space="preserve">trials </w:t>
      </w:r>
      <w:r w:rsidRPr="00E37518">
        <w:rPr>
          <w:rFonts w:asciiTheme="minorHAnsi" w:hAnsiTheme="minorHAnsi"/>
        </w:rPr>
        <w:t xml:space="preserve">conducted in tanks were used in some studies to determine whether the tag had an effect of fish behaviour (e.g. </w:t>
      </w:r>
      <w:r w:rsidRPr="00E37518">
        <w:rPr>
          <w:rFonts w:asciiTheme="minorHAnsi" w:hAnsiTheme="minorHAnsi"/>
        </w:rPr>
        <w:fldChar w:fldCharType="begin"/>
      </w:r>
      <w:r w:rsidRPr="00E37518">
        <w:rPr>
          <w:rFonts w:asciiTheme="minorHAnsi" w:hAnsiTheme="minorHAnsi"/>
        </w:rPr>
        <w:instrText xml:space="preserve"> ADDIN EN.CITE &lt;EndNote&gt;&lt;Cite AuthorYear="1"&gt;&lt;Author&gt;Rillahan&lt;/Author&gt;&lt;Year&gt;2009&lt;/Year&gt;&lt;RecNum&gt;771&lt;/RecNum&gt;&lt;DisplayText&gt;Rillahan et al. (2009); Stehfest et al. (2017)&lt;/DisplayText&gt;&lt;record&gt;&lt;rec-number&gt;771&lt;/rec-number&gt;&lt;foreign-keys&gt;&lt;key app="EN" db-id="2x5vat5ruertx0e5r50xttzd0frw5v9xrv00" timestamp="1597037952"&gt;771&lt;/key&gt;&lt;/foreign-keys&gt;&lt;ref-type name="Journal Article"&gt;17&lt;/ref-type&gt;&lt;contributors&gt;&lt;authors&gt;&lt;author&gt;Rillahan, Chris&lt;/author&gt;&lt;author&gt;Chambers, Michael&lt;/author&gt;&lt;author&gt;Howell, W Huntting&lt;/author&gt;&lt;author&gt;Watson III, Winsor H&lt;/author&gt;&lt;/authors&gt;&lt;/contributors&gt;&lt;titles&gt;&lt;title&gt;A self-contained system for observing and quantifying the behavior of Atlantic cod, Gadus morhua, in an offshore aquaculture cage&lt;/title&gt;&lt;secondary-title&gt;Aquaculture&lt;/secondary-title&gt;&lt;/titles&gt;&lt;periodical&gt;&lt;full-title&gt;Aquaculture&lt;/full-title&gt;&lt;/periodical&gt;&lt;pages&gt;49-56&lt;/pages&gt;&lt;volume&gt;293&lt;/volume&gt;&lt;number&gt;1-2&lt;/number&gt;&lt;dates&gt;&lt;year&gt;2009&lt;/year&gt;&lt;/dates&gt;&lt;isbn&gt;0044-8486&lt;/isbn&gt;&lt;urls&gt;&lt;/urls&gt;&lt;/record&gt;&lt;/Cite&gt;&lt;Cite AuthorYear="1"&gt;&lt;Author&gt;Stehfest&lt;/Author&gt;&lt;Year&gt;2017&lt;/Year&gt;&lt;RecNum&gt;530&lt;/RecNum&gt;&lt;record&gt;&lt;rec-number&gt;530&lt;/rec-number&gt;&lt;foreign-keys&gt;&lt;key app="EN" db-id="2x5vat5ruertx0e5r50xttzd0frw5v9xrv00" timestamp="1572829700"&gt;530&lt;/key&gt;&lt;/foreign-keys&gt;&lt;ref-type name="Journal Article"&gt;17&lt;/ref-type&gt;&lt;contributors&gt;&lt;authors&gt;&lt;author&gt;Stehfest, Kilian M&lt;/author&gt;&lt;author&gt;Carter, Chris G&lt;/author&gt;&lt;author&gt;McAllister, Jaime D&lt;/author&gt;&lt;author&gt;Ross, Jeff D&lt;/author&gt;&lt;author&gt;Semmens, Jayson M&lt;/author&gt;&lt;/authors&gt;&lt;/contributors&gt;&lt;titles&gt;&lt;title&gt;Response of Atlantic salmon Salmo salar to temperature and dissolved oxygen extremes established using animal-borne environmental sensors&lt;/title&gt;&lt;secondary-title&gt;Scientific reports&lt;/secondary-title&gt;&lt;/titles&gt;&lt;periodical&gt;&lt;full-title&gt;Scientific reports&lt;/full-title&gt;&lt;/periodical&gt;&lt;pages&gt;4545&lt;/pages&gt;&lt;volume&gt;7&lt;/volume&gt;&lt;number&gt;1&lt;/number&gt;&lt;dates&gt;&lt;year&gt;2017&lt;/year&gt;&lt;/dates&gt;&lt;isbn&gt;2045-2322&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Rillahan </w:t>
      </w:r>
      <w:r w:rsidR="00F8591B" w:rsidRPr="00E37518">
        <w:rPr>
          <w:rFonts w:asciiTheme="minorHAnsi" w:hAnsiTheme="minorHAnsi"/>
          <w:i/>
          <w:noProof/>
        </w:rPr>
        <w:t>et al.</w:t>
      </w:r>
      <w:r w:rsidRPr="00E37518">
        <w:rPr>
          <w:rFonts w:asciiTheme="minorHAnsi" w:hAnsiTheme="minorHAnsi"/>
          <w:noProof/>
        </w:rPr>
        <w:t xml:space="preserve"> (2009)</w:t>
      </w:r>
      <w:r w:rsidR="00904842" w:rsidRPr="00E37518">
        <w:rPr>
          <w:rFonts w:asciiTheme="minorHAnsi" w:hAnsiTheme="minorHAnsi"/>
          <w:noProof/>
        </w:rPr>
        <w:t xml:space="preserve"> </w:t>
      </w:r>
      <w:r w:rsidR="00904842" w:rsidRPr="00E37518">
        <w:rPr>
          <w:rFonts w:asciiTheme="minorHAnsi" w:hAnsiTheme="minorHAnsi"/>
          <w:noProof/>
        </w:rPr>
        <w:lastRenderedPageBreak/>
        <w:t>internal</w:t>
      </w:r>
      <w:r w:rsidR="007D50F4" w:rsidRPr="00E37518">
        <w:rPr>
          <w:rFonts w:asciiTheme="minorHAnsi" w:hAnsiTheme="minorHAnsi"/>
          <w:noProof/>
        </w:rPr>
        <w:t xml:space="preserve"> attachment</w:t>
      </w:r>
      <w:r w:rsidRPr="00E37518">
        <w:rPr>
          <w:rFonts w:asciiTheme="minorHAnsi" w:hAnsiTheme="minorHAnsi"/>
          <w:noProof/>
        </w:rPr>
        <w:t xml:space="preserve">; Stehfest </w:t>
      </w:r>
      <w:r w:rsidR="00F8591B" w:rsidRPr="00E37518">
        <w:rPr>
          <w:rFonts w:asciiTheme="minorHAnsi" w:hAnsiTheme="minorHAnsi"/>
          <w:i/>
          <w:noProof/>
        </w:rPr>
        <w:t>et al.</w:t>
      </w:r>
      <w:r w:rsidRPr="00E37518">
        <w:rPr>
          <w:rFonts w:asciiTheme="minorHAnsi" w:hAnsiTheme="minorHAnsi"/>
          <w:noProof/>
        </w:rPr>
        <w:t xml:space="preserve"> (2017)</w:t>
      </w:r>
      <w:r w:rsidRPr="00E37518">
        <w:rPr>
          <w:rFonts w:asciiTheme="minorHAnsi" w:hAnsiTheme="minorHAnsi"/>
        </w:rPr>
        <w:fldChar w:fldCharType="end"/>
      </w:r>
      <w:r w:rsidR="00840E88" w:rsidRPr="00E37518">
        <w:rPr>
          <w:rFonts w:asciiTheme="minorHAnsi" w:hAnsiTheme="minorHAnsi"/>
        </w:rPr>
        <w:t xml:space="preserve"> external attachment</w:t>
      </w:r>
      <w:r w:rsidRPr="00E37518">
        <w:rPr>
          <w:rFonts w:asciiTheme="minorHAnsi" w:hAnsiTheme="minorHAnsi"/>
        </w:rPr>
        <w:t xml:space="preserve">), </w:t>
      </w:r>
      <w:r w:rsidR="00617C4C" w:rsidRPr="00E37518">
        <w:rPr>
          <w:rFonts w:asciiTheme="minorHAnsi" w:hAnsiTheme="minorHAnsi"/>
        </w:rPr>
        <w:t xml:space="preserve">while others kept </w:t>
      </w:r>
      <w:r w:rsidR="00026C75" w:rsidRPr="00E37518">
        <w:rPr>
          <w:rFonts w:asciiTheme="minorHAnsi" w:hAnsiTheme="minorHAnsi"/>
        </w:rPr>
        <w:t>the</w:t>
      </w:r>
      <w:r w:rsidRPr="00E37518">
        <w:rPr>
          <w:rFonts w:asciiTheme="minorHAnsi" w:hAnsiTheme="minorHAnsi"/>
        </w:rPr>
        <w:t xml:space="preserve"> fish in small containers for longer recovery times prior to deployment in larger sea-cages or ponds to monitor behaviour post-tagging (e.g. </w:t>
      </w:r>
      <w:r w:rsidRPr="00E37518">
        <w:rPr>
          <w:rFonts w:asciiTheme="minorHAnsi" w:hAnsiTheme="minorHAnsi"/>
        </w:rPr>
        <w:fldChar w:fldCharType="begin"/>
      </w:r>
      <w:r w:rsidRPr="00E37518">
        <w:rPr>
          <w:rFonts w:asciiTheme="minorHAnsi" w:hAnsiTheme="minorHAnsi"/>
        </w:rPr>
        <w:instrText xml:space="preserve"> ADDIN EN.CITE &lt;EndNote&gt;&lt;Cite AuthorYear="1"&gt;&lt;Author&gt;Jurajda&lt;/Author&gt;&lt;Year&gt;2016&lt;/Year&gt;&lt;RecNum&gt;700&lt;/RecNum&gt;&lt;DisplayText&gt;Jurajda et al. (2016)&lt;/DisplayText&gt;&lt;record&gt;&lt;rec-number&gt;700&lt;/rec-number&gt;&lt;foreign-keys&gt;&lt;key app="EN" db-id="2x5vat5ruertx0e5r50xttzd0frw5v9xrv00" timestamp="1589935018"&gt;700&lt;/key&gt;&lt;/foreign-keys&gt;&lt;ref-type name="Journal Article"&gt;17&lt;/ref-type&gt;&lt;contributors&gt;&lt;authors&gt;&lt;author&gt;Jurajda, P&lt;/author&gt;&lt;author&gt;Adámek, Z&lt;/author&gt;&lt;author&gt;Roche, K&lt;/author&gt;&lt;author&gt;Mrkvová, M&lt;/author&gt;&lt;author&gt;Štarhová, D&lt;/author&gt;&lt;author&gt;Prášek, V&lt;/author&gt;&lt;author&gt;Zukal, J&lt;/author&gt;&lt;/authors&gt;&lt;/contributors&gt;&lt;titles&gt;&lt;title&gt;Carp feeding activity and habitat utilisation in relation to supplementary feeding in a semi-intensive aquaculture pond&lt;/title&gt;&lt;secondary-title&gt;Aquaculture international&lt;/secondary-title&gt;&lt;/titles&gt;&lt;periodical&gt;&lt;full-title&gt;Aquaculture international&lt;/full-title&gt;&lt;/periodical&gt;&lt;pages&gt;1627-1640&lt;/pages&gt;&lt;volume&gt;24&lt;/volume&gt;&lt;number&gt;6&lt;/number&gt;&lt;dates&gt;&lt;year&gt;2016&lt;/year&gt;&lt;/dates&gt;&lt;isbn&gt;0967-6120&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Jurajda </w:t>
      </w:r>
      <w:r w:rsidR="00F8591B" w:rsidRPr="00E37518">
        <w:rPr>
          <w:rFonts w:asciiTheme="minorHAnsi" w:hAnsiTheme="minorHAnsi"/>
          <w:i/>
          <w:noProof/>
        </w:rPr>
        <w:t>et al.</w:t>
      </w:r>
      <w:r w:rsidRPr="00E37518">
        <w:rPr>
          <w:rFonts w:asciiTheme="minorHAnsi" w:hAnsiTheme="minorHAnsi"/>
          <w:noProof/>
        </w:rPr>
        <w:t xml:space="preserve"> (2016)</w:t>
      </w:r>
      <w:r w:rsidRPr="00E37518">
        <w:rPr>
          <w:rFonts w:asciiTheme="minorHAnsi" w:hAnsiTheme="minorHAnsi"/>
        </w:rPr>
        <w:fldChar w:fldCharType="end"/>
      </w:r>
      <w:r w:rsidR="00840E88" w:rsidRPr="00E37518">
        <w:rPr>
          <w:rFonts w:asciiTheme="minorHAnsi" w:hAnsiTheme="minorHAnsi"/>
        </w:rPr>
        <w:t xml:space="preserve"> internal </w:t>
      </w:r>
      <w:proofErr w:type="spellStart"/>
      <w:r w:rsidR="00840E88" w:rsidRPr="00E37518">
        <w:rPr>
          <w:rFonts w:asciiTheme="minorHAnsi" w:hAnsiTheme="minorHAnsi"/>
        </w:rPr>
        <w:t>attachement</w:t>
      </w:r>
      <w:proofErr w:type="spellEnd"/>
      <w:r w:rsidRPr="00E37518">
        <w:rPr>
          <w:rFonts w:asciiTheme="minorHAnsi" w:hAnsiTheme="minorHAnsi"/>
        </w:rPr>
        <w:t>). Some studies reported normal tagged fish growth or food consumption</w:t>
      </w:r>
      <w:r w:rsidR="001E088E" w:rsidRPr="00E37518">
        <w:rPr>
          <w:rFonts w:asciiTheme="minorHAnsi" w:hAnsiTheme="minorHAnsi"/>
        </w:rPr>
        <w:t xml:space="preserve"> </w:t>
      </w:r>
      <w:r w:rsidR="00355ADD" w:rsidRPr="00E37518">
        <w:rPr>
          <w:rFonts w:asciiTheme="minorHAnsi" w:hAnsiTheme="minorHAnsi"/>
        </w:rPr>
        <w:t>to indicate that tagging had no significant effect on the fish or results</w:t>
      </w:r>
      <w:r w:rsidR="00B911A9" w:rsidRPr="00E37518">
        <w:rPr>
          <w:rFonts w:asciiTheme="minorHAnsi" w:hAnsiTheme="minorHAnsi"/>
        </w:rPr>
        <w:t>;</w:t>
      </w:r>
      <w:r w:rsidR="00355ADD" w:rsidRPr="00E37518">
        <w:rPr>
          <w:rFonts w:asciiTheme="minorHAnsi" w:hAnsiTheme="minorHAnsi"/>
        </w:rPr>
        <w:t xml:space="preserve"> </w:t>
      </w:r>
      <w:r w:rsidR="001E088E" w:rsidRPr="00E37518">
        <w:rPr>
          <w:rFonts w:asciiTheme="minorHAnsi" w:hAnsiTheme="minorHAnsi"/>
        </w:rPr>
        <w:t xml:space="preserve">e.g. </w:t>
      </w:r>
      <w:proofErr w:type="spellStart"/>
      <w:r w:rsidR="001E088E" w:rsidRPr="00E37518">
        <w:rPr>
          <w:rFonts w:asciiTheme="minorHAnsi" w:hAnsiTheme="minorHAnsi"/>
        </w:rPr>
        <w:t>Rillahan</w:t>
      </w:r>
      <w:proofErr w:type="spellEnd"/>
      <w:r w:rsidR="001E088E" w:rsidRPr="00E37518">
        <w:rPr>
          <w:rFonts w:asciiTheme="minorHAnsi" w:hAnsiTheme="minorHAnsi"/>
        </w:rPr>
        <w:t xml:space="preserve"> </w:t>
      </w:r>
      <w:r w:rsidR="00F8591B" w:rsidRPr="00E37518">
        <w:rPr>
          <w:rFonts w:asciiTheme="minorHAnsi" w:hAnsiTheme="minorHAnsi"/>
          <w:i/>
        </w:rPr>
        <w:t>et al.</w:t>
      </w:r>
      <w:r w:rsidR="001E088E" w:rsidRPr="00E37518">
        <w:rPr>
          <w:rFonts w:asciiTheme="minorHAnsi" w:hAnsiTheme="minorHAnsi"/>
        </w:rPr>
        <w:t xml:space="preserve"> </w:t>
      </w:r>
      <w:r w:rsidR="000549DA" w:rsidRPr="00E37518">
        <w:rPr>
          <w:rFonts w:asciiTheme="minorHAnsi" w:hAnsiTheme="minorHAnsi"/>
        </w:rPr>
        <w:t>(</w:t>
      </w:r>
      <w:r w:rsidR="001E088E" w:rsidRPr="00E37518">
        <w:rPr>
          <w:rFonts w:asciiTheme="minorHAnsi" w:hAnsiTheme="minorHAnsi"/>
        </w:rPr>
        <w:t>2009</w:t>
      </w:r>
      <w:r w:rsidR="000549DA" w:rsidRPr="00E37518">
        <w:rPr>
          <w:rFonts w:asciiTheme="minorHAnsi" w:hAnsiTheme="minorHAnsi"/>
        </w:rPr>
        <w:t>)</w:t>
      </w:r>
      <w:r w:rsidR="00F1536D" w:rsidRPr="00E37518">
        <w:rPr>
          <w:rFonts w:asciiTheme="minorHAnsi" w:hAnsiTheme="minorHAnsi"/>
        </w:rPr>
        <w:t xml:space="preserve"> compared behaviour </w:t>
      </w:r>
      <w:r w:rsidR="00355ADD" w:rsidRPr="00E37518">
        <w:rPr>
          <w:rFonts w:asciiTheme="minorHAnsi" w:hAnsiTheme="minorHAnsi"/>
        </w:rPr>
        <w:t xml:space="preserve">and feeding </w:t>
      </w:r>
      <w:r w:rsidR="00F1536D" w:rsidRPr="00E37518">
        <w:rPr>
          <w:rFonts w:asciiTheme="minorHAnsi" w:hAnsiTheme="minorHAnsi"/>
        </w:rPr>
        <w:t xml:space="preserve">of cod before and </w:t>
      </w:r>
      <w:r w:rsidR="00594E05" w:rsidRPr="00E37518">
        <w:rPr>
          <w:rFonts w:asciiTheme="minorHAnsi" w:hAnsiTheme="minorHAnsi"/>
        </w:rPr>
        <w:t xml:space="preserve">after </w:t>
      </w:r>
      <w:r w:rsidR="00306F77" w:rsidRPr="00E37518">
        <w:rPr>
          <w:rFonts w:asciiTheme="minorHAnsi" w:hAnsiTheme="minorHAnsi"/>
        </w:rPr>
        <w:t xml:space="preserve">internal </w:t>
      </w:r>
      <w:r w:rsidR="00F1536D" w:rsidRPr="00E37518">
        <w:rPr>
          <w:rFonts w:asciiTheme="minorHAnsi" w:hAnsiTheme="minorHAnsi"/>
        </w:rPr>
        <w:t>tag impl</w:t>
      </w:r>
      <w:r w:rsidR="00FF5660" w:rsidRPr="00E37518">
        <w:rPr>
          <w:rFonts w:asciiTheme="minorHAnsi" w:hAnsiTheme="minorHAnsi"/>
        </w:rPr>
        <w:t>antation in tanks</w:t>
      </w:r>
      <w:r w:rsidR="00AF32FB" w:rsidRPr="00E37518">
        <w:rPr>
          <w:rFonts w:asciiTheme="minorHAnsi" w:hAnsiTheme="minorHAnsi"/>
        </w:rPr>
        <w:t xml:space="preserve">; </w:t>
      </w:r>
      <w:proofErr w:type="spellStart"/>
      <w:r w:rsidR="00AF32FB" w:rsidRPr="00E37518">
        <w:rPr>
          <w:rFonts w:asciiTheme="minorHAnsi" w:hAnsiTheme="minorHAnsi"/>
        </w:rPr>
        <w:t>Kolarevic</w:t>
      </w:r>
      <w:proofErr w:type="spellEnd"/>
      <w:r w:rsidR="00AF32FB" w:rsidRPr="00E37518">
        <w:rPr>
          <w:rFonts w:asciiTheme="minorHAnsi" w:hAnsiTheme="minorHAnsi"/>
        </w:rPr>
        <w:t xml:space="preserve"> </w:t>
      </w:r>
      <w:r w:rsidR="00F8591B" w:rsidRPr="00E37518">
        <w:rPr>
          <w:rFonts w:asciiTheme="minorHAnsi" w:hAnsiTheme="minorHAnsi"/>
          <w:i/>
        </w:rPr>
        <w:t>et al.</w:t>
      </w:r>
      <w:r w:rsidR="00AF32FB" w:rsidRPr="00E37518">
        <w:rPr>
          <w:rFonts w:asciiTheme="minorHAnsi" w:hAnsiTheme="minorHAnsi"/>
        </w:rPr>
        <w:t xml:space="preserve"> </w:t>
      </w:r>
      <w:r w:rsidR="000549DA" w:rsidRPr="00E37518">
        <w:rPr>
          <w:rFonts w:asciiTheme="minorHAnsi" w:hAnsiTheme="minorHAnsi"/>
        </w:rPr>
        <w:t>(</w:t>
      </w:r>
      <w:r w:rsidR="00AF32FB" w:rsidRPr="00E37518">
        <w:rPr>
          <w:rFonts w:asciiTheme="minorHAnsi" w:hAnsiTheme="minorHAnsi"/>
        </w:rPr>
        <w:t>2016</w:t>
      </w:r>
      <w:r w:rsidR="000549DA" w:rsidRPr="00E37518">
        <w:rPr>
          <w:rFonts w:asciiTheme="minorHAnsi" w:hAnsiTheme="minorHAnsi"/>
        </w:rPr>
        <w:t>)</w:t>
      </w:r>
      <w:r w:rsidR="00AF32FB" w:rsidRPr="00E37518">
        <w:rPr>
          <w:rFonts w:asciiTheme="minorHAnsi" w:hAnsiTheme="minorHAnsi"/>
        </w:rPr>
        <w:t xml:space="preserve"> state</w:t>
      </w:r>
      <w:r w:rsidR="00C40FE4" w:rsidRPr="00E37518">
        <w:rPr>
          <w:rFonts w:asciiTheme="minorHAnsi" w:hAnsiTheme="minorHAnsi"/>
        </w:rPr>
        <w:t>d</w:t>
      </w:r>
      <w:r w:rsidR="00AF32FB" w:rsidRPr="00E37518">
        <w:rPr>
          <w:rFonts w:asciiTheme="minorHAnsi" w:hAnsiTheme="minorHAnsi"/>
        </w:rPr>
        <w:t xml:space="preserve"> all individuals increased their body weight during this study</w:t>
      </w:r>
      <w:r w:rsidR="00E17DEB" w:rsidRPr="00E37518">
        <w:rPr>
          <w:rFonts w:asciiTheme="minorHAnsi" w:hAnsiTheme="minorHAnsi"/>
        </w:rPr>
        <w:t xml:space="preserve"> (after being internally tagged</w:t>
      </w:r>
      <w:r w:rsidR="00DF5956" w:rsidRPr="00E37518">
        <w:rPr>
          <w:rFonts w:asciiTheme="minorHAnsi" w:hAnsiTheme="minorHAnsi"/>
        </w:rPr>
        <w:t xml:space="preserve"> with transmitters and externally tagged with marker tags)</w:t>
      </w:r>
      <w:r w:rsidR="007478F0" w:rsidRPr="00E37518">
        <w:rPr>
          <w:rFonts w:asciiTheme="minorHAnsi" w:hAnsiTheme="minorHAnsi"/>
        </w:rPr>
        <w:t xml:space="preserve">; </w:t>
      </w:r>
      <w:proofErr w:type="spellStart"/>
      <w:r w:rsidR="007478F0" w:rsidRPr="00E37518">
        <w:rPr>
          <w:rFonts w:asciiTheme="minorHAnsi" w:hAnsiTheme="minorHAnsi"/>
        </w:rPr>
        <w:t>Føre</w:t>
      </w:r>
      <w:proofErr w:type="spellEnd"/>
      <w:r w:rsidR="007478F0" w:rsidRPr="00E37518">
        <w:rPr>
          <w:rFonts w:asciiTheme="minorHAnsi" w:hAnsiTheme="minorHAnsi"/>
        </w:rPr>
        <w:t xml:space="preserve"> </w:t>
      </w:r>
      <w:r w:rsidR="00F8591B" w:rsidRPr="00E37518">
        <w:rPr>
          <w:rFonts w:asciiTheme="minorHAnsi" w:hAnsiTheme="minorHAnsi"/>
          <w:i/>
        </w:rPr>
        <w:t>et al.</w:t>
      </w:r>
      <w:r w:rsidR="007478F0" w:rsidRPr="00E37518">
        <w:rPr>
          <w:rFonts w:asciiTheme="minorHAnsi" w:hAnsiTheme="minorHAnsi"/>
        </w:rPr>
        <w:t xml:space="preserve"> </w:t>
      </w:r>
      <w:r w:rsidR="000549DA" w:rsidRPr="00E37518">
        <w:rPr>
          <w:rFonts w:asciiTheme="minorHAnsi" w:hAnsiTheme="minorHAnsi"/>
        </w:rPr>
        <w:t>(</w:t>
      </w:r>
      <w:r w:rsidR="007478F0" w:rsidRPr="00E37518">
        <w:rPr>
          <w:rFonts w:asciiTheme="minorHAnsi" w:hAnsiTheme="minorHAnsi"/>
        </w:rPr>
        <w:t>2017</w:t>
      </w:r>
      <w:r w:rsidR="000549DA" w:rsidRPr="00E37518">
        <w:rPr>
          <w:rFonts w:asciiTheme="minorHAnsi" w:hAnsiTheme="minorHAnsi"/>
        </w:rPr>
        <w:t>)</w:t>
      </w:r>
      <w:r w:rsidR="007478F0" w:rsidRPr="00E37518">
        <w:rPr>
          <w:rFonts w:asciiTheme="minorHAnsi" w:hAnsiTheme="minorHAnsi"/>
        </w:rPr>
        <w:t xml:space="preserve"> found no obvious visual signs of impaired health or lowered growth on the </w:t>
      </w:r>
      <w:r w:rsidR="00DF5956" w:rsidRPr="00E37518">
        <w:rPr>
          <w:rFonts w:asciiTheme="minorHAnsi" w:hAnsiTheme="minorHAnsi"/>
        </w:rPr>
        <w:t xml:space="preserve">internally </w:t>
      </w:r>
      <w:r w:rsidR="007478F0" w:rsidRPr="00E37518">
        <w:rPr>
          <w:rFonts w:asciiTheme="minorHAnsi" w:hAnsiTheme="minorHAnsi"/>
        </w:rPr>
        <w:t>tagged individuals identified at slaughter</w:t>
      </w:r>
      <w:r w:rsidR="002729C2" w:rsidRPr="00E37518">
        <w:rPr>
          <w:rFonts w:asciiTheme="minorHAnsi" w:hAnsiTheme="minorHAnsi"/>
        </w:rPr>
        <w:t xml:space="preserve">. </w:t>
      </w:r>
      <w:proofErr w:type="spellStart"/>
      <w:r w:rsidR="00AC425C" w:rsidRPr="00E37518">
        <w:rPr>
          <w:rFonts w:asciiTheme="minorHAnsi" w:hAnsiTheme="minorHAnsi"/>
        </w:rPr>
        <w:t>Korsøen</w:t>
      </w:r>
      <w:proofErr w:type="spellEnd"/>
      <w:r w:rsidR="00AC425C" w:rsidRPr="00E37518">
        <w:rPr>
          <w:rFonts w:asciiTheme="minorHAnsi" w:hAnsiTheme="minorHAnsi"/>
        </w:rPr>
        <w:t xml:space="preserve"> </w:t>
      </w:r>
      <w:r w:rsidR="00F8591B" w:rsidRPr="00E37518">
        <w:rPr>
          <w:rFonts w:asciiTheme="minorHAnsi" w:hAnsiTheme="minorHAnsi"/>
          <w:i/>
        </w:rPr>
        <w:t>et al.</w:t>
      </w:r>
      <w:r w:rsidR="00AC425C" w:rsidRPr="00E37518">
        <w:rPr>
          <w:rFonts w:asciiTheme="minorHAnsi" w:hAnsiTheme="minorHAnsi"/>
        </w:rPr>
        <w:t xml:space="preserve"> (</w:t>
      </w:r>
      <w:r w:rsidR="00481150" w:rsidRPr="00E37518">
        <w:rPr>
          <w:rFonts w:asciiTheme="minorHAnsi" w:hAnsiTheme="minorHAnsi"/>
        </w:rPr>
        <w:t>2012</w:t>
      </w:r>
      <w:r w:rsidR="00AC425C" w:rsidRPr="00E37518">
        <w:rPr>
          <w:rFonts w:asciiTheme="minorHAnsi" w:hAnsiTheme="minorHAnsi"/>
        </w:rPr>
        <w:t>)</w:t>
      </w:r>
      <w:r w:rsidRPr="00E37518">
        <w:rPr>
          <w:rFonts w:asciiTheme="minorHAnsi" w:hAnsiTheme="minorHAnsi"/>
        </w:rPr>
        <w:t xml:space="preserve">, however, reported that </w:t>
      </w:r>
      <w:r w:rsidR="00DF5956" w:rsidRPr="00E37518">
        <w:rPr>
          <w:rFonts w:asciiTheme="minorHAnsi" w:hAnsiTheme="minorHAnsi"/>
        </w:rPr>
        <w:t xml:space="preserve">internally </w:t>
      </w:r>
      <w:r w:rsidRPr="00E37518">
        <w:rPr>
          <w:rFonts w:asciiTheme="minorHAnsi" w:hAnsiTheme="minorHAnsi"/>
        </w:rPr>
        <w:t xml:space="preserve">DST tagged salmon had significantly lower growth in submerged cages compared to control cages with surface access, and that submerged tagged fish </w:t>
      </w:r>
      <w:r w:rsidR="008F067F" w:rsidRPr="00E37518">
        <w:rPr>
          <w:rFonts w:asciiTheme="minorHAnsi" w:hAnsiTheme="minorHAnsi"/>
        </w:rPr>
        <w:t xml:space="preserve">exhibited </w:t>
      </w:r>
      <w:r w:rsidRPr="00E37518">
        <w:rPr>
          <w:rFonts w:asciiTheme="minorHAnsi" w:hAnsiTheme="minorHAnsi"/>
        </w:rPr>
        <w:t>irregular swimming patterns</w:t>
      </w:r>
      <w:r w:rsidR="003E72F3" w:rsidRPr="00E37518">
        <w:rPr>
          <w:rFonts w:asciiTheme="minorHAnsi" w:hAnsiTheme="minorHAnsi"/>
        </w:rPr>
        <w:t xml:space="preserve"> for several days</w:t>
      </w:r>
      <w:r w:rsidRPr="00E37518">
        <w:rPr>
          <w:rFonts w:asciiTheme="minorHAnsi" w:hAnsiTheme="minorHAnsi"/>
        </w:rPr>
        <w:t xml:space="preserve">. </w:t>
      </w:r>
    </w:p>
    <w:p w14:paraId="312E82EA" w14:textId="2220245B" w:rsidR="00E44C2C" w:rsidRPr="00E37518" w:rsidRDefault="00793F0D" w:rsidP="00521F3E">
      <w:pPr>
        <w:tabs>
          <w:tab w:val="left" w:pos="2930"/>
        </w:tabs>
        <w:spacing w:line="480" w:lineRule="auto"/>
        <w:jc w:val="both"/>
        <w:rPr>
          <w:rFonts w:asciiTheme="minorHAnsi" w:hAnsiTheme="minorHAnsi"/>
        </w:rPr>
      </w:pPr>
      <w:r w:rsidRPr="00E37518">
        <w:rPr>
          <w:rFonts w:asciiTheme="minorHAnsi" w:hAnsiTheme="minorHAnsi"/>
        </w:rPr>
        <w:t>1</w:t>
      </w:r>
      <w:r w:rsidR="00A83DA8" w:rsidRPr="00E37518">
        <w:rPr>
          <w:rFonts w:asciiTheme="minorHAnsi" w:hAnsiTheme="minorHAnsi"/>
        </w:rPr>
        <w:t>6</w:t>
      </w:r>
      <w:r w:rsidRPr="00E37518">
        <w:rPr>
          <w:rFonts w:asciiTheme="minorHAnsi" w:hAnsiTheme="minorHAnsi"/>
        </w:rPr>
        <w:t xml:space="preserve">% of studies </w:t>
      </w:r>
      <w:r w:rsidR="00BF08A2" w:rsidRPr="00E37518">
        <w:rPr>
          <w:rFonts w:asciiTheme="minorHAnsi" w:hAnsiTheme="minorHAnsi"/>
        </w:rPr>
        <w:t xml:space="preserve">mentioned </w:t>
      </w:r>
      <w:r w:rsidR="00334583" w:rsidRPr="00E37518">
        <w:rPr>
          <w:rFonts w:asciiTheme="minorHAnsi" w:hAnsiTheme="minorHAnsi"/>
        </w:rPr>
        <w:t xml:space="preserve">the </w:t>
      </w:r>
      <w:r w:rsidR="00BE3E53" w:rsidRPr="00E37518">
        <w:rPr>
          <w:rFonts w:asciiTheme="minorHAnsi" w:hAnsiTheme="minorHAnsi"/>
        </w:rPr>
        <w:t>‘</w:t>
      </w:r>
      <w:r w:rsidR="00334583" w:rsidRPr="00E37518">
        <w:rPr>
          <w:rFonts w:asciiTheme="minorHAnsi" w:hAnsiTheme="minorHAnsi"/>
        </w:rPr>
        <w:t xml:space="preserve">tag </w:t>
      </w:r>
      <w:r w:rsidR="00BE3E53" w:rsidRPr="00E37518">
        <w:rPr>
          <w:rFonts w:asciiTheme="minorHAnsi" w:hAnsiTheme="minorHAnsi"/>
        </w:rPr>
        <w:t xml:space="preserve">weight to fish </w:t>
      </w:r>
      <w:r w:rsidR="00334583" w:rsidRPr="00E37518">
        <w:rPr>
          <w:rFonts w:asciiTheme="minorHAnsi" w:hAnsiTheme="minorHAnsi"/>
        </w:rPr>
        <w:t>body weight ratio</w:t>
      </w:r>
      <w:r w:rsidR="00BE3E53" w:rsidRPr="00E37518">
        <w:rPr>
          <w:rFonts w:asciiTheme="minorHAnsi" w:hAnsiTheme="minorHAnsi"/>
        </w:rPr>
        <w:t>’</w:t>
      </w:r>
      <w:r w:rsidR="00805216" w:rsidRPr="00E37518">
        <w:rPr>
          <w:rFonts w:asciiTheme="minorHAnsi" w:hAnsiTheme="minorHAnsi"/>
        </w:rPr>
        <w:t xml:space="preserve"> rule of thumb</w:t>
      </w:r>
      <w:r w:rsidR="00F94CEA" w:rsidRPr="00E37518">
        <w:rPr>
          <w:rFonts w:asciiTheme="minorHAnsi" w:hAnsiTheme="minorHAnsi"/>
        </w:rPr>
        <w:t xml:space="preserve"> that states tags should not weigh more than 2% of the fish’s weight in air</w:t>
      </w:r>
      <w:r w:rsidR="00805216" w:rsidRPr="00E37518">
        <w:rPr>
          <w:rFonts w:asciiTheme="minorHAnsi" w:hAnsiTheme="minorHAnsi"/>
        </w:rPr>
        <w:t>. Of these studies, tag</w:t>
      </w:r>
      <w:r w:rsidR="00AA36D2" w:rsidRPr="00E37518">
        <w:rPr>
          <w:rFonts w:asciiTheme="minorHAnsi" w:hAnsiTheme="minorHAnsi"/>
        </w:rPr>
        <w:t xml:space="preserve"> </w:t>
      </w:r>
      <w:r w:rsidR="00D24380" w:rsidRPr="00E37518">
        <w:rPr>
          <w:rFonts w:asciiTheme="minorHAnsi" w:hAnsiTheme="minorHAnsi"/>
        </w:rPr>
        <w:t xml:space="preserve">weights </w:t>
      </w:r>
      <w:r w:rsidR="00AA36D2" w:rsidRPr="00E37518">
        <w:rPr>
          <w:rFonts w:asciiTheme="minorHAnsi" w:hAnsiTheme="minorHAnsi"/>
        </w:rPr>
        <w:t>range</w:t>
      </w:r>
      <w:r w:rsidR="00D24380" w:rsidRPr="00E37518">
        <w:rPr>
          <w:rFonts w:asciiTheme="minorHAnsi" w:hAnsiTheme="minorHAnsi"/>
        </w:rPr>
        <w:t>d from</w:t>
      </w:r>
      <w:r w:rsidR="00AA36D2" w:rsidRPr="00E37518">
        <w:rPr>
          <w:rFonts w:asciiTheme="minorHAnsi" w:hAnsiTheme="minorHAnsi"/>
        </w:rPr>
        <w:t xml:space="preserve"> </w:t>
      </w:r>
      <w:r w:rsidR="00885083" w:rsidRPr="00E37518">
        <w:rPr>
          <w:rFonts w:asciiTheme="minorHAnsi" w:hAnsiTheme="minorHAnsi"/>
        </w:rPr>
        <w:t xml:space="preserve">0.2 – 3 % of </w:t>
      </w:r>
      <w:r w:rsidR="00D24380" w:rsidRPr="00E37518">
        <w:rPr>
          <w:rFonts w:asciiTheme="minorHAnsi" w:hAnsiTheme="minorHAnsi"/>
        </w:rPr>
        <w:t xml:space="preserve">the </w:t>
      </w:r>
      <w:r w:rsidR="00885083" w:rsidRPr="00E37518">
        <w:rPr>
          <w:rFonts w:asciiTheme="minorHAnsi" w:hAnsiTheme="minorHAnsi"/>
        </w:rPr>
        <w:t>fish’s weight in air</w:t>
      </w:r>
      <w:r w:rsidR="00AA36D2" w:rsidRPr="00E37518">
        <w:rPr>
          <w:rFonts w:asciiTheme="minorHAnsi" w:hAnsiTheme="minorHAnsi"/>
        </w:rPr>
        <w:t xml:space="preserve"> (Table S1). </w:t>
      </w:r>
      <w:r w:rsidR="004F5E87" w:rsidRPr="00E37518">
        <w:rPr>
          <w:rFonts w:asciiTheme="minorHAnsi" w:hAnsiTheme="minorHAnsi"/>
        </w:rPr>
        <w:t xml:space="preserve">Recovery time from </w:t>
      </w:r>
      <w:r w:rsidR="00545980" w:rsidRPr="00E37518">
        <w:rPr>
          <w:rFonts w:asciiTheme="minorHAnsi" w:hAnsiTheme="minorHAnsi"/>
        </w:rPr>
        <w:t xml:space="preserve">tag </w:t>
      </w:r>
      <w:r w:rsidR="004F5E87" w:rsidRPr="00E37518">
        <w:rPr>
          <w:rFonts w:asciiTheme="minorHAnsi" w:hAnsiTheme="minorHAnsi"/>
        </w:rPr>
        <w:t xml:space="preserve">attachment varied widely, </w:t>
      </w:r>
      <w:r w:rsidR="00534D29" w:rsidRPr="00E37518">
        <w:rPr>
          <w:rFonts w:asciiTheme="minorHAnsi" w:hAnsiTheme="minorHAnsi"/>
        </w:rPr>
        <w:t xml:space="preserve">from no recovery </w:t>
      </w:r>
      <w:r w:rsidR="00AE5D94" w:rsidRPr="00E37518">
        <w:rPr>
          <w:rFonts w:asciiTheme="minorHAnsi" w:hAnsiTheme="minorHAnsi"/>
        </w:rPr>
        <w:t xml:space="preserve">period </w:t>
      </w:r>
      <w:r w:rsidR="00F556D4" w:rsidRPr="00E37518">
        <w:rPr>
          <w:rFonts w:asciiTheme="minorHAnsi" w:hAnsiTheme="minorHAnsi"/>
        </w:rPr>
        <w:t>(fish placed straight back into experimental cage/tank</w:t>
      </w:r>
      <w:r w:rsidR="00662E9E" w:rsidRPr="00E37518">
        <w:rPr>
          <w:rFonts w:asciiTheme="minorHAnsi" w:hAnsiTheme="minorHAnsi"/>
        </w:rPr>
        <w:t xml:space="preserve"> after tag attachment</w:t>
      </w:r>
      <w:r w:rsidR="00F556D4" w:rsidRPr="00E37518">
        <w:rPr>
          <w:rFonts w:asciiTheme="minorHAnsi" w:hAnsiTheme="minorHAnsi"/>
        </w:rPr>
        <w:t xml:space="preserve">) </w:t>
      </w:r>
      <w:r w:rsidR="00864835" w:rsidRPr="00E37518">
        <w:rPr>
          <w:rFonts w:asciiTheme="minorHAnsi" w:hAnsiTheme="minorHAnsi"/>
        </w:rPr>
        <w:t xml:space="preserve">to </w:t>
      </w:r>
      <w:r w:rsidR="00534D29" w:rsidRPr="00E37518">
        <w:rPr>
          <w:rFonts w:asciiTheme="minorHAnsi" w:hAnsiTheme="minorHAnsi"/>
        </w:rPr>
        <w:t>up t</w:t>
      </w:r>
      <w:r w:rsidR="0060683A" w:rsidRPr="00E37518">
        <w:rPr>
          <w:rFonts w:asciiTheme="minorHAnsi" w:hAnsiTheme="minorHAnsi"/>
        </w:rPr>
        <w:t>o</w:t>
      </w:r>
      <w:r w:rsidR="00534D29" w:rsidRPr="00E37518">
        <w:rPr>
          <w:rFonts w:asciiTheme="minorHAnsi" w:hAnsiTheme="minorHAnsi"/>
        </w:rPr>
        <w:t xml:space="preserve"> </w:t>
      </w:r>
      <w:r w:rsidR="00CC4267" w:rsidRPr="00E37518">
        <w:rPr>
          <w:rFonts w:asciiTheme="minorHAnsi" w:hAnsiTheme="minorHAnsi"/>
        </w:rPr>
        <w:t>7 days</w:t>
      </w:r>
      <w:r w:rsidR="00662E9E" w:rsidRPr="00E37518">
        <w:rPr>
          <w:rFonts w:asciiTheme="minorHAnsi" w:hAnsiTheme="minorHAnsi"/>
        </w:rPr>
        <w:t xml:space="preserve"> in a recovery </w:t>
      </w:r>
      <w:r w:rsidR="0084684F" w:rsidRPr="00E37518">
        <w:rPr>
          <w:rFonts w:asciiTheme="minorHAnsi" w:hAnsiTheme="minorHAnsi"/>
        </w:rPr>
        <w:t>area</w:t>
      </w:r>
      <w:r w:rsidR="00992E1B" w:rsidRPr="00E37518">
        <w:rPr>
          <w:rFonts w:asciiTheme="minorHAnsi" w:hAnsiTheme="minorHAnsi"/>
        </w:rPr>
        <w:t xml:space="preserve"> (Table S1). </w:t>
      </w:r>
    </w:p>
    <w:p w14:paraId="544B76A3" w14:textId="65BF274E" w:rsidR="00312148" w:rsidRPr="00E37518" w:rsidRDefault="00240147" w:rsidP="00521F3E">
      <w:pPr>
        <w:tabs>
          <w:tab w:val="left" w:pos="2930"/>
        </w:tabs>
        <w:spacing w:line="480" w:lineRule="auto"/>
        <w:jc w:val="both"/>
        <w:rPr>
          <w:rFonts w:asciiTheme="minorHAnsi" w:hAnsiTheme="minorHAnsi"/>
          <w:b/>
          <w:bCs/>
        </w:rPr>
      </w:pPr>
      <w:r w:rsidRPr="00E37518">
        <w:rPr>
          <w:rFonts w:asciiTheme="minorHAnsi" w:hAnsiTheme="minorHAnsi"/>
          <w:b/>
          <w:bCs/>
        </w:rPr>
        <w:t>1.6.2</w:t>
      </w:r>
      <w:r w:rsidR="00992E1B" w:rsidRPr="00E37518">
        <w:rPr>
          <w:rFonts w:asciiTheme="minorHAnsi" w:hAnsiTheme="minorHAnsi"/>
          <w:b/>
          <w:bCs/>
        </w:rPr>
        <w:t xml:space="preserve"> </w:t>
      </w:r>
      <w:r w:rsidR="00312148" w:rsidRPr="00E37518">
        <w:rPr>
          <w:rFonts w:asciiTheme="minorHAnsi" w:hAnsiTheme="minorHAnsi"/>
          <w:b/>
          <w:bCs/>
        </w:rPr>
        <w:t>Mortality</w:t>
      </w:r>
    </w:p>
    <w:p w14:paraId="35955E3A" w14:textId="7516C4FD" w:rsidR="00401715" w:rsidRPr="00E37518" w:rsidRDefault="001511F3" w:rsidP="009944D7">
      <w:pPr>
        <w:tabs>
          <w:tab w:val="left" w:pos="2930"/>
        </w:tabs>
        <w:spacing w:line="480" w:lineRule="auto"/>
        <w:jc w:val="both"/>
        <w:rPr>
          <w:rFonts w:asciiTheme="minorHAnsi" w:hAnsiTheme="minorHAnsi"/>
        </w:rPr>
      </w:pPr>
      <w:r w:rsidRPr="00E37518">
        <w:rPr>
          <w:rFonts w:asciiTheme="minorHAnsi" w:hAnsiTheme="minorHAnsi"/>
        </w:rPr>
        <w:t xml:space="preserve">Mean tagged fish mortality across a range of trial durations was </w:t>
      </w:r>
      <w:r w:rsidR="008D07BD" w:rsidRPr="00E37518">
        <w:rPr>
          <w:rFonts w:asciiTheme="minorHAnsi" w:hAnsiTheme="minorHAnsi"/>
        </w:rPr>
        <w:t>10</w:t>
      </w:r>
      <w:r w:rsidRPr="00E37518">
        <w:rPr>
          <w:rFonts w:asciiTheme="minorHAnsi" w:hAnsiTheme="minorHAnsi"/>
        </w:rPr>
        <w:t xml:space="preserve"> times higher in sea-cages</w:t>
      </w:r>
      <w:r w:rsidR="000825BB" w:rsidRPr="00E37518">
        <w:rPr>
          <w:rFonts w:asciiTheme="minorHAnsi" w:hAnsiTheme="minorHAnsi"/>
        </w:rPr>
        <w:t xml:space="preserve"> (mean ± SE</w:t>
      </w:r>
      <w:r w:rsidR="00D4679F" w:rsidRPr="00E37518">
        <w:rPr>
          <w:rFonts w:asciiTheme="minorHAnsi" w:hAnsiTheme="minorHAnsi"/>
        </w:rPr>
        <w:t xml:space="preserve"> </w:t>
      </w:r>
      <w:r w:rsidR="000825BB" w:rsidRPr="00E37518">
        <w:rPr>
          <w:rFonts w:asciiTheme="minorHAnsi" w:hAnsiTheme="minorHAnsi"/>
        </w:rPr>
        <w:t xml:space="preserve">= </w:t>
      </w:r>
      <w:r w:rsidR="00DB5A87" w:rsidRPr="00E37518">
        <w:rPr>
          <w:rFonts w:asciiTheme="minorHAnsi" w:hAnsiTheme="minorHAnsi"/>
        </w:rPr>
        <w:t>2</w:t>
      </w:r>
      <w:r w:rsidR="007B5749" w:rsidRPr="00E37518">
        <w:rPr>
          <w:rFonts w:asciiTheme="minorHAnsi" w:hAnsiTheme="minorHAnsi"/>
        </w:rPr>
        <w:t>5</w:t>
      </w:r>
      <w:r w:rsidR="000825BB" w:rsidRPr="00E37518">
        <w:rPr>
          <w:rFonts w:asciiTheme="minorHAnsi" w:hAnsiTheme="minorHAnsi"/>
        </w:rPr>
        <w:t xml:space="preserve">% ± </w:t>
      </w:r>
      <w:r w:rsidR="00346655" w:rsidRPr="00E37518">
        <w:rPr>
          <w:rFonts w:asciiTheme="minorHAnsi" w:hAnsiTheme="minorHAnsi"/>
        </w:rPr>
        <w:t>4.07</w:t>
      </w:r>
      <w:r w:rsidR="000825BB" w:rsidRPr="00E37518">
        <w:rPr>
          <w:rFonts w:asciiTheme="minorHAnsi" w:hAnsiTheme="minorHAnsi"/>
        </w:rPr>
        <w:t xml:space="preserve">, range = 0-61.5%, n = </w:t>
      </w:r>
      <w:r w:rsidR="00DD1306" w:rsidRPr="00E37518">
        <w:rPr>
          <w:rFonts w:asciiTheme="minorHAnsi" w:hAnsiTheme="minorHAnsi"/>
        </w:rPr>
        <w:t xml:space="preserve">22 </w:t>
      </w:r>
      <w:r w:rsidR="000825BB" w:rsidRPr="00E37518">
        <w:rPr>
          <w:rFonts w:asciiTheme="minorHAnsi" w:hAnsiTheme="minorHAnsi"/>
        </w:rPr>
        <w:t>studies)</w:t>
      </w:r>
      <w:r w:rsidRPr="00E37518">
        <w:rPr>
          <w:rFonts w:asciiTheme="minorHAnsi" w:hAnsiTheme="minorHAnsi"/>
        </w:rPr>
        <w:t>, compared</w:t>
      </w:r>
      <w:r w:rsidR="00823DDE" w:rsidRPr="00E37518">
        <w:rPr>
          <w:rFonts w:asciiTheme="minorHAnsi" w:hAnsiTheme="minorHAnsi"/>
        </w:rPr>
        <w:t xml:space="preserve"> to</w:t>
      </w:r>
      <w:r w:rsidRPr="00E37518">
        <w:rPr>
          <w:rFonts w:asciiTheme="minorHAnsi" w:hAnsiTheme="minorHAnsi"/>
        </w:rPr>
        <w:t xml:space="preserve"> tank studies (mean</w:t>
      </w:r>
      <w:r w:rsidR="00280E45" w:rsidRPr="00E37518">
        <w:rPr>
          <w:rFonts w:asciiTheme="minorHAnsi" w:hAnsiTheme="minorHAnsi"/>
        </w:rPr>
        <w:t xml:space="preserve"> ± SE</w:t>
      </w:r>
      <w:r w:rsidRPr="00E37518">
        <w:rPr>
          <w:rFonts w:asciiTheme="minorHAnsi" w:hAnsiTheme="minorHAnsi"/>
        </w:rPr>
        <w:t xml:space="preserve"> = </w:t>
      </w:r>
      <w:r w:rsidR="006F6346" w:rsidRPr="00E37518">
        <w:rPr>
          <w:rFonts w:asciiTheme="minorHAnsi" w:hAnsiTheme="minorHAnsi"/>
        </w:rPr>
        <w:t>2.5</w:t>
      </w:r>
      <w:r w:rsidRPr="00E37518">
        <w:rPr>
          <w:rFonts w:asciiTheme="minorHAnsi" w:hAnsiTheme="minorHAnsi"/>
        </w:rPr>
        <w:t>% ±</w:t>
      </w:r>
      <w:r w:rsidR="00A04B48" w:rsidRPr="00E37518">
        <w:rPr>
          <w:rFonts w:asciiTheme="minorHAnsi" w:hAnsiTheme="minorHAnsi"/>
        </w:rPr>
        <w:t xml:space="preserve"> </w:t>
      </w:r>
      <w:r w:rsidR="005C7556" w:rsidRPr="00E37518">
        <w:rPr>
          <w:rFonts w:asciiTheme="minorHAnsi" w:hAnsiTheme="minorHAnsi"/>
        </w:rPr>
        <w:t>1.15</w:t>
      </w:r>
      <w:r w:rsidRPr="00E37518">
        <w:rPr>
          <w:rFonts w:asciiTheme="minorHAnsi" w:hAnsiTheme="minorHAnsi"/>
        </w:rPr>
        <w:t xml:space="preserve">, range = 0-17%, n= </w:t>
      </w:r>
      <w:r w:rsidR="00D93813" w:rsidRPr="00E37518">
        <w:rPr>
          <w:rFonts w:asciiTheme="minorHAnsi" w:hAnsiTheme="minorHAnsi"/>
        </w:rPr>
        <w:t>23</w:t>
      </w:r>
      <w:r w:rsidR="00DB5A87" w:rsidRPr="00E37518">
        <w:rPr>
          <w:rFonts w:asciiTheme="minorHAnsi" w:hAnsiTheme="minorHAnsi"/>
        </w:rPr>
        <w:t xml:space="preserve"> </w:t>
      </w:r>
      <w:r w:rsidRPr="00E37518">
        <w:rPr>
          <w:rFonts w:asciiTheme="minorHAnsi" w:hAnsiTheme="minorHAnsi"/>
        </w:rPr>
        <w:t xml:space="preserve">studies). While mortality was variable in sea cages there was a clear positive correlation between study duration and tagged fish mortality; the </w:t>
      </w:r>
      <w:r w:rsidRPr="00E37518">
        <w:rPr>
          <w:rFonts w:asciiTheme="minorHAnsi" w:hAnsiTheme="minorHAnsi"/>
        </w:rPr>
        <w:lastRenderedPageBreak/>
        <w:t xml:space="preserve">longer the study, the </w:t>
      </w:r>
      <w:r w:rsidR="00744D3A" w:rsidRPr="00E37518">
        <w:rPr>
          <w:rFonts w:asciiTheme="minorHAnsi" w:hAnsiTheme="minorHAnsi"/>
        </w:rPr>
        <w:t>greater the mortality</w:t>
      </w:r>
      <w:r w:rsidRPr="00E37518">
        <w:rPr>
          <w:rFonts w:asciiTheme="minorHAnsi" w:hAnsiTheme="minorHAnsi"/>
        </w:rPr>
        <w:t xml:space="preserve"> (</w:t>
      </w:r>
      <w:r w:rsidRPr="00E37518">
        <w:rPr>
          <w:rFonts w:asciiTheme="minorHAnsi" w:hAnsiTheme="minorHAnsi"/>
          <w:color w:val="000000" w:themeColor="text1"/>
        </w:rPr>
        <w:t>Fig. 4</w:t>
      </w:r>
      <w:r w:rsidRPr="00E37518">
        <w:rPr>
          <w:rFonts w:asciiTheme="minorHAnsi" w:hAnsiTheme="minorHAnsi"/>
        </w:rPr>
        <w:t>)</w:t>
      </w:r>
      <w:r w:rsidR="00B11F02" w:rsidRPr="00E37518">
        <w:rPr>
          <w:rFonts w:asciiTheme="minorHAnsi" w:hAnsiTheme="minorHAnsi"/>
        </w:rPr>
        <w:t xml:space="preserve">. Model predictions </w:t>
      </w:r>
      <w:r w:rsidR="009944D7" w:rsidRPr="00E37518">
        <w:rPr>
          <w:rFonts w:asciiTheme="minorHAnsi" w:hAnsiTheme="minorHAnsi"/>
        </w:rPr>
        <w:t>(</w:t>
      </w:r>
      <w:proofErr w:type="spellStart"/>
      <w:r w:rsidR="009944D7" w:rsidRPr="00E37518">
        <w:rPr>
          <w:rFonts w:asciiTheme="minorHAnsi" w:hAnsiTheme="minorHAnsi"/>
        </w:rPr>
        <w:t>TagMortProp</w:t>
      </w:r>
      <w:proofErr w:type="spellEnd"/>
      <w:r w:rsidR="009944D7" w:rsidRPr="00E37518">
        <w:rPr>
          <w:rFonts w:asciiTheme="minorHAnsi" w:hAnsiTheme="minorHAnsi"/>
        </w:rPr>
        <w:t xml:space="preserve"> ~ UnitVol_m3 + </w:t>
      </w:r>
      <w:proofErr w:type="spellStart"/>
      <w:r w:rsidR="009944D7" w:rsidRPr="00E37518">
        <w:rPr>
          <w:rFonts w:asciiTheme="minorHAnsi" w:hAnsiTheme="minorHAnsi"/>
        </w:rPr>
        <w:t>StudyDays</w:t>
      </w:r>
      <w:proofErr w:type="spellEnd"/>
      <w:r w:rsidR="009944D7" w:rsidRPr="00E37518">
        <w:rPr>
          <w:rFonts w:asciiTheme="minorHAnsi" w:hAnsiTheme="minorHAnsi"/>
        </w:rPr>
        <w:t xml:space="preserve">, weights = </w:t>
      </w:r>
      <w:proofErr w:type="spellStart"/>
      <w:r w:rsidR="009944D7" w:rsidRPr="00E37518">
        <w:rPr>
          <w:rFonts w:asciiTheme="minorHAnsi" w:hAnsiTheme="minorHAnsi"/>
        </w:rPr>
        <w:t>No.treatrep</w:t>
      </w:r>
      <w:proofErr w:type="spellEnd"/>
      <w:r w:rsidR="009944D7" w:rsidRPr="00E37518">
        <w:rPr>
          <w:rFonts w:asciiTheme="minorHAnsi" w:hAnsiTheme="minorHAnsi"/>
        </w:rPr>
        <w:t xml:space="preserve">) </w:t>
      </w:r>
      <w:r w:rsidR="00B11F02" w:rsidRPr="00E37518">
        <w:rPr>
          <w:rFonts w:asciiTheme="minorHAnsi" w:hAnsiTheme="minorHAnsi"/>
        </w:rPr>
        <w:t xml:space="preserve">forecast </w:t>
      </w:r>
      <w:r w:rsidR="007A517B" w:rsidRPr="00E37518">
        <w:rPr>
          <w:rFonts w:asciiTheme="minorHAnsi" w:hAnsiTheme="minorHAnsi"/>
        </w:rPr>
        <w:t>3</w:t>
      </w:r>
      <w:r w:rsidR="00907D47" w:rsidRPr="00E37518">
        <w:rPr>
          <w:rFonts w:asciiTheme="minorHAnsi" w:hAnsiTheme="minorHAnsi"/>
        </w:rPr>
        <w:t>% mortality on day 1</w:t>
      </w:r>
      <w:r w:rsidR="00456771" w:rsidRPr="00E37518">
        <w:rPr>
          <w:rFonts w:asciiTheme="minorHAnsi" w:hAnsiTheme="minorHAnsi"/>
        </w:rPr>
        <w:t xml:space="preserve"> </w:t>
      </w:r>
      <w:r w:rsidR="00FB16D7" w:rsidRPr="00E37518">
        <w:rPr>
          <w:rFonts w:asciiTheme="minorHAnsi" w:hAnsiTheme="minorHAnsi"/>
        </w:rPr>
        <w:t xml:space="preserve">increasing </w:t>
      </w:r>
      <w:r w:rsidR="00B11F02" w:rsidRPr="00E37518">
        <w:rPr>
          <w:rFonts w:asciiTheme="minorHAnsi" w:hAnsiTheme="minorHAnsi"/>
        </w:rPr>
        <w:t xml:space="preserve">to a predicted </w:t>
      </w:r>
      <w:r w:rsidR="003348A8" w:rsidRPr="00E37518">
        <w:rPr>
          <w:rFonts w:asciiTheme="minorHAnsi" w:hAnsiTheme="minorHAnsi"/>
        </w:rPr>
        <w:t>28</w:t>
      </w:r>
      <w:r w:rsidR="00B11F02" w:rsidRPr="00E37518">
        <w:rPr>
          <w:rFonts w:asciiTheme="minorHAnsi" w:hAnsiTheme="minorHAnsi"/>
        </w:rPr>
        <w:t xml:space="preserve">% mortality on day 100 in </w:t>
      </w:r>
      <w:r w:rsidR="003B7184" w:rsidRPr="00E37518">
        <w:rPr>
          <w:rFonts w:asciiTheme="minorHAnsi" w:hAnsiTheme="minorHAnsi"/>
        </w:rPr>
        <w:t>for a sea-</w:t>
      </w:r>
      <w:r w:rsidR="00247D2E" w:rsidRPr="00E37518">
        <w:rPr>
          <w:rFonts w:asciiTheme="minorHAnsi" w:hAnsiTheme="minorHAnsi"/>
        </w:rPr>
        <w:t xml:space="preserve">cage volume </w:t>
      </w:r>
      <w:r w:rsidR="003B7184" w:rsidRPr="00E37518">
        <w:rPr>
          <w:rFonts w:asciiTheme="minorHAnsi" w:hAnsiTheme="minorHAnsi"/>
        </w:rPr>
        <w:t>of</w:t>
      </w:r>
      <w:r w:rsidR="00247D2E" w:rsidRPr="00E37518">
        <w:rPr>
          <w:rFonts w:asciiTheme="minorHAnsi" w:hAnsiTheme="minorHAnsi"/>
        </w:rPr>
        <w:t xml:space="preserve"> 2000 m</w:t>
      </w:r>
      <w:r w:rsidR="00247D2E" w:rsidRPr="00E37518">
        <w:rPr>
          <w:rFonts w:asciiTheme="minorHAnsi" w:hAnsiTheme="minorHAnsi"/>
          <w:vertAlign w:val="superscript"/>
        </w:rPr>
        <w:t>3</w:t>
      </w:r>
      <w:r w:rsidR="003B7184" w:rsidRPr="00E37518">
        <w:rPr>
          <w:rFonts w:asciiTheme="minorHAnsi" w:hAnsiTheme="minorHAnsi"/>
        </w:rPr>
        <w:t xml:space="preserve"> and up to </w:t>
      </w:r>
      <w:r w:rsidR="00766446" w:rsidRPr="00E37518">
        <w:rPr>
          <w:rFonts w:asciiTheme="minorHAnsi" w:hAnsiTheme="minorHAnsi"/>
        </w:rPr>
        <w:t>a predicted 36% mortality on day 100 in a 5000 m</w:t>
      </w:r>
      <w:r w:rsidR="00766446" w:rsidRPr="00E37518">
        <w:rPr>
          <w:rFonts w:asciiTheme="minorHAnsi" w:hAnsiTheme="minorHAnsi"/>
          <w:vertAlign w:val="superscript"/>
        </w:rPr>
        <w:t>3</w:t>
      </w:r>
      <w:r w:rsidR="00766446" w:rsidRPr="00E37518">
        <w:rPr>
          <w:rFonts w:asciiTheme="minorHAnsi" w:hAnsiTheme="minorHAnsi"/>
        </w:rPr>
        <w:t xml:space="preserve"> sea-cage.</w:t>
      </w:r>
      <w:r w:rsidR="00B11F02" w:rsidRPr="00E37518">
        <w:rPr>
          <w:rFonts w:asciiTheme="minorHAnsi" w:hAnsiTheme="minorHAnsi"/>
        </w:rPr>
        <w:t xml:space="preserve">. </w:t>
      </w:r>
    </w:p>
    <w:p w14:paraId="1A459C21" w14:textId="1B1E294C" w:rsidR="005914EF" w:rsidRPr="00E37518" w:rsidRDefault="001511F3" w:rsidP="00521F3E">
      <w:pPr>
        <w:tabs>
          <w:tab w:val="left" w:pos="2930"/>
        </w:tabs>
        <w:spacing w:line="480" w:lineRule="auto"/>
        <w:jc w:val="both"/>
        <w:rPr>
          <w:rFonts w:asciiTheme="minorHAnsi" w:hAnsiTheme="minorHAnsi"/>
        </w:rPr>
      </w:pPr>
      <w:r w:rsidRPr="00E37518">
        <w:rPr>
          <w:rFonts w:asciiTheme="minorHAnsi" w:hAnsiTheme="minorHAnsi"/>
        </w:rPr>
        <w:t>33 % of studies did not explicitly report mortality of tagged fish, or only stated there was ‘some mortality’ but did not give numbers. Only studies that clearly indicated mortality were included in the analyses.</w:t>
      </w:r>
      <w:r w:rsidR="008B153E" w:rsidRPr="00E37518">
        <w:rPr>
          <w:rFonts w:asciiTheme="minorHAnsi" w:hAnsiTheme="minorHAnsi"/>
        </w:rPr>
        <w:t xml:space="preserve"> </w:t>
      </w:r>
    </w:p>
    <w:p w14:paraId="6968CE6D" w14:textId="74C419AA" w:rsidR="00B72E18" w:rsidRPr="00E37518" w:rsidRDefault="00B72E18" w:rsidP="00521F3E">
      <w:pPr>
        <w:tabs>
          <w:tab w:val="left" w:pos="2930"/>
        </w:tabs>
        <w:spacing w:line="480" w:lineRule="auto"/>
        <w:jc w:val="both"/>
        <w:rPr>
          <w:rFonts w:asciiTheme="minorHAnsi" w:hAnsiTheme="minorHAnsi"/>
          <w:caps/>
        </w:rPr>
      </w:pPr>
      <w:r w:rsidRPr="00E37518">
        <w:rPr>
          <w:rFonts w:asciiTheme="minorHAnsi" w:hAnsiTheme="minorHAnsi"/>
        </w:rPr>
        <w:t xml:space="preserve">We found no correlation between tag volume, tag weight, or </w:t>
      </w:r>
      <w:proofErr w:type="spellStart"/>
      <w:r w:rsidRPr="00E37518">
        <w:rPr>
          <w:rFonts w:asciiTheme="minorHAnsi" w:hAnsiTheme="minorHAnsi"/>
        </w:rPr>
        <w:t>tag:body</w:t>
      </w:r>
      <w:proofErr w:type="spellEnd"/>
      <w:r w:rsidRPr="00E37518">
        <w:rPr>
          <w:rFonts w:asciiTheme="minorHAnsi" w:hAnsiTheme="minorHAnsi"/>
        </w:rPr>
        <w:t xml:space="preserve"> weight ratio on fish mortality. However, as these tag attributes were not widely reported throughout the studies, the sample size we assessed was small.</w:t>
      </w:r>
    </w:p>
    <w:p w14:paraId="1BE670C4" w14:textId="2B162AC6" w:rsidR="005A7F72" w:rsidRPr="00E37518" w:rsidRDefault="00861FC4" w:rsidP="00521F3E">
      <w:pPr>
        <w:tabs>
          <w:tab w:val="left" w:pos="2930"/>
        </w:tabs>
        <w:spacing w:line="480" w:lineRule="auto"/>
        <w:jc w:val="both"/>
        <w:rPr>
          <w:rFonts w:asciiTheme="minorHAnsi" w:hAnsiTheme="minorHAnsi"/>
          <w:b/>
          <w:bCs/>
        </w:rPr>
      </w:pPr>
      <w:r w:rsidRPr="00E37518">
        <w:rPr>
          <w:rFonts w:asciiTheme="minorHAnsi" w:hAnsiTheme="minorHAnsi"/>
          <w:b/>
          <w:bCs/>
        </w:rPr>
        <w:t>1.7</w:t>
      </w:r>
      <w:r w:rsidR="00B60755" w:rsidRPr="00E37518">
        <w:rPr>
          <w:rFonts w:asciiTheme="minorHAnsi" w:hAnsiTheme="minorHAnsi"/>
          <w:b/>
          <w:bCs/>
        </w:rPr>
        <w:t xml:space="preserve"> </w:t>
      </w:r>
      <w:r w:rsidR="00A62E3D" w:rsidRPr="00E37518">
        <w:rPr>
          <w:rFonts w:asciiTheme="minorHAnsi" w:hAnsiTheme="minorHAnsi"/>
          <w:b/>
          <w:bCs/>
        </w:rPr>
        <w:t>Tag</w:t>
      </w:r>
      <w:r w:rsidR="00B60755" w:rsidRPr="00E37518">
        <w:rPr>
          <w:rFonts w:asciiTheme="minorHAnsi" w:hAnsiTheme="minorHAnsi"/>
          <w:b/>
          <w:bCs/>
        </w:rPr>
        <w:t xml:space="preserve"> </w:t>
      </w:r>
      <w:r w:rsidR="00036A55" w:rsidRPr="00E37518">
        <w:rPr>
          <w:rFonts w:asciiTheme="minorHAnsi" w:hAnsiTheme="minorHAnsi"/>
          <w:b/>
          <w:bCs/>
        </w:rPr>
        <w:t>re</w:t>
      </w:r>
      <w:r w:rsidR="00F94CEA" w:rsidRPr="00E37518">
        <w:rPr>
          <w:rFonts w:asciiTheme="minorHAnsi" w:hAnsiTheme="minorHAnsi"/>
          <w:b/>
          <w:bCs/>
        </w:rPr>
        <w:t>trieval</w:t>
      </w:r>
      <w:r w:rsidR="00036A55" w:rsidRPr="00E37518">
        <w:rPr>
          <w:rFonts w:asciiTheme="minorHAnsi" w:hAnsiTheme="minorHAnsi"/>
          <w:b/>
          <w:bCs/>
        </w:rPr>
        <w:t xml:space="preserve"> </w:t>
      </w:r>
    </w:p>
    <w:p w14:paraId="779670A9" w14:textId="56F04CEF" w:rsidR="00FD2286" w:rsidRDefault="002419DC" w:rsidP="00521F3E">
      <w:pPr>
        <w:tabs>
          <w:tab w:val="left" w:pos="2930"/>
        </w:tabs>
        <w:spacing w:line="480" w:lineRule="auto"/>
        <w:jc w:val="both"/>
        <w:rPr>
          <w:rFonts w:asciiTheme="minorHAnsi" w:hAnsiTheme="minorHAnsi"/>
        </w:rPr>
      </w:pPr>
      <w:r w:rsidRPr="00E37518">
        <w:rPr>
          <w:rFonts w:asciiTheme="minorHAnsi" w:hAnsiTheme="minorHAnsi"/>
        </w:rPr>
        <w:t>Tank data was left out of the final model for tag retrieval</w:t>
      </w:r>
      <w:r w:rsidR="00FC0726" w:rsidRPr="00E37518">
        <w:rPr>
          <w:rFonts w:asciiTheme="minorHAnsi" w:hAnsiTheme="minorHAnsi"/>
        </w:rPr>
        <w:t>,</w:t>
      </w:r>
      <w:r w:rsidRPr="00E37518">
        <w:rPr>
          <w:rFonts w:asciiTheme="minorHAnsi" w:hAnsiTheme="minorHAnsi"/>
        </w:rPr>
        <w:t xml:space="preserve"> as </w:t>
      </w:r>
      <w:r w:rsidR="00FC0726" w:rsidRPr="00E37518">
        <w:rPr>
          <w:rFonts w:asciiTheme="minorHAnsi" w:hAnsiTheme="minorHAnsi"/>
        </w:rPr>
        <w:t>there was 100% tag r</w:t>
      </w:r>
      <w:r w:rsidR="00FC17C0" w:rsidRPr="00E37518">
        <w:rPr>
          <w:rFonts w:asciiTheme="minorHAnsi" w:hAnsiTheme="minorHAnsi"/>
        </w:rPr>
        <w:t>etrieval</w:t>
      </w:r>
      <w:r w:rsidR="00FC0726" w:rsidRPr="00E37518">
        <w:rPr>
          <w:rFonts w:asciiTheme="minorHAnsi" w:hAnsiTheme="minorHAnsi"/>
        </w:rPr>
        <w:t xml:space="preserve"> in tank</w:t>
      </w:r>
      <w:r w:rsidR="00024DC1" w:rsidRPr="00E37518">
        <w:rPr>
          <w:rFonts w:asciiTheme="minorHAnsi" w:hAnsiTheme="minorHAnsi"/>
        </w:rPr>
        <w:t xml:space="preserve"> studies</w:t>
      </w:r>
      <w:r w:rsidR="00FC0726" w:rsidRPr="00E37518">
        <w:rPr>
          <w:rFonts w:asciiTheme="minorHAnsi" w:hAnsiTheme="minorHAnsi"/>
        </w:rPr>
        <w:t xml:space="preserve">. </w:t>
      </w:r>
      <w:r w:rsidR="00C97983" w:rsidRPr="00E37518">
        <w:rPr>
          <w:rFonts w:asciiTheme="minorHAnsi" w:hAnsiTheme="minorHAnsi"/>
        </w:rPr>
        <w:t>S</w:t>
      </w:r>
      <w:r w:rsidR="00BF03CF" w:rsidRPr="00E37518">
        <w:rPr>
          <w:rFonts w:asciiTheme="minorHAnsi" w:hAnsiTheme="minorHAnsi"/>
        </w:rPr>
        <w:t xml:space="preserve">tudy duration </w:t>
      </w:r>
      <w:r w:rsidR="003A47B4" w:rsidRPr="00E37518">
        <w:rPr>
          <w:rFonts w:asciiTheme="minorHAnsi" w:hAnsiTheme="minorHAnsi"/>
        </w:rPr>
        <w:t xml:space="preserve">was the only significant predictor </w:t>
      </w:r>
      <w:r w:rsidR="00BF03CF" w:rsidRPr="00E37518">
        <w:rPr>
          <w:rFonts w:asciiTheme="minorHAnsi" w:hAnsiTheme="minorHAnsi"/>
        </w:rPr>
        <w:t>o</w:t>
      </w:r>
      <w:r w:rsidR="003A47B4" w:rsidRPr="00E37518">
        <w:rPr>
          <w:rFonts w:asciiTheme="minorHAnsi" w:hAnsiTheme="minorHAnsi"/>
        </w:rPr>
        <w:t>f</w:t>
      </w:r>
      <w:r w:rsidR="00BF03CF" w:rsidRPr="00E37518">
        <w:rPr>
          <w:rFonts w:asciiTheme="minorHAnsi" w:hAnsiTheme="minorHAnsi"/>
        </w:rPr>
        <w:t xml:space="preserve"> number of tags retrieved in sea-cages</w:t>
      </w:r>
      <w:r w:rsidR="002365A5" w:rsidRPr="00E37518">
        <w:rPr>
          <w:rFonts w:asciiTheme="minorHAnsi" w:hAnsiTheme="minorHAnsi"/>
        </w:rPr>
        <w:t xml:space="preserve"> (</w:t>
      </w:r>
      <w:r w:rsidR="00305D12" w:rsidRPr="00E37518">
        <w:rPr>
          <w:rFonts w:asciiTheme="minorHAnsi" w:hAnsiTheme="minorHAnsi"/>
          <w:color w:val="000000" w:themeColor="text1"/>
        </w:rPr>
        <w:t>Table 2</w:t>
      </w:r>
      <w:r w:rsidR="002365A5" w:rsidRPr="00E37518">
        <w:rPr>
          <w:rFonts w:asciiTheme="minorHAnsi" w:hAnsiTheme="minorHAnsi"/>
        </w:rPr>
        <w:t>)</w:t>
      </w:r>
      <w:r w:rsidR="00E47750" w:rsidRPr="00E37518">
        <w:rPr>
          <w:rFonts w:asciiTheme="minorHAnsi" w:hAnsiTheme="minorHAnsi"/>
        </w:rPr>
        <w:t xml:space="preserve">. </w:t>
      </w:r>
      <w:r w:rsidR="00181F68" w:rsidRPr="00E37518">
        <w:rPr>
          <w:rFonts w:asciiTheme="minorHAnsi" w:hAnsiTheme="minorHAnsi"/>
        </w:rPr>
        <w:t xml:space="preserve">There was a negative relationship between </w:t>
      </w:r>
      <w:r w:rsidR="00E66155" w:rsidRPr="00E37518">
        <w:rPr>
          <w:rFonts w:asciiTheme="minorHAnsi" w:hAnsiTheme="minorHAnsi"/>
        </w:rPr>
        <w:t xml:space="preserve">tags retrieved and study duration in sea-cages; the longer the study the less tags </w:t>
      </w:r>
      <w:r w:rsidR="00990F27" w:rsidRPr="00E37518">
        <w:rPr>
          <w:rFonts w:asciiTheme="minorHAnsi" w:hAnsiTheme="minorHAnsi"/>
        </w:rPr>
        <w:t xml:space="preserve">were successfully recaptured. </w:t>
      </w:r>
    </w:p>
    <w:p w14:paraId="5BC44E14" w14:textId="77777777" w:rsidR="00CE10E9" w:rsidRPr="00E37518" w:rsidRDefault="00CE10E9" w:rsidP="00521F3E">
      <w:pPr>
        <w:tabs>
          <w:tab w:val="left" w:pos="2930"/>
        </w:tabs>
        <w:spacing w:line="480" w:lineRule="auto"/>
        <w:jc w:val="both"/>
        <w:rPr>
          <w:rFonts w:asciiTheme="minorHAnsi" w:hAnsiTheme="minorHAnsi"/>
        </w:rPr>
      </w:pPr>
    </w:p>
    <w:p w14:paraId="5D8E90BF" w14:textId="046AF958" w:rsidR="00C77D1A" w:rsidRPr="00CE10E9" w:rsidRDefault="00861FC4" w:rsidP="00521F3E">
      <w:pPr>
        <w:tabs>
          <w:tab w:val="left" w:pos="2930"/>
        </w:tabs>
        <w:spacing w:line="480" w:lineRule="auto"/>
        <w:jc w:val="both"/>
        <w:rPr>
          <w:rFonts w:asciiTheme="minorHAnsi" w:hAnsiTheme="minorHAnsi"/>
          <w:b/>
          <w:bCs/>
          <w:sz w:val="28"/>
          <w:szCs w:val="28"/>
        </w:rPr>
      </w:pPr>
      <w:r w:rsidRPr="00CE10E9">
        <w:rPr>
          <w:rFonts w:asciiTheme="minorHAnsi" w:hAnsiTheme="minorHAnsi"/>
          <w:b/>
          <w:bCs/>
          <w:sz w:val="28"/>
          <w:szCs w:val="28"/>
        </w:rPr>
        <w:t xml:space="preserve">2. </w:t>
      </w:r>
      <w:r w:rsidR="00CE5185" w:rsidRPr="00CE10E9">
        <w:rPr>
          <w:rFonts w:asciiTheme="minorHAnsi" w:hAnsiTheme="minorHAnsi"/>
          <w:b/>
          <w:bCs/>
          <w:sz w:val="28"/>
          <w:szCs w:val="28"/>
        </w:rPr>
        <w:t>Discussion</w:t>
      </w:r>
    </w:p>
    <w:p w14:paraId="2DF8D5AF" w14:textId="0590216A" w:rsidR="00B23D4E" w:rsidRPr="00E37518" w:rsidRDefault="009E1BD7" w:rsidP="00521F3E">
      <w:pPr>
        <w:tabs>
          <w:tab w:val="left" w:pos="2930"/>
        </w:tabs>
        <w:spacing w:line="480" w:lineRule="auto"/>
        <w:jc w:val="both"/>
        <w:rPr>
          <w:rFonts w:asciiTheme="minorHAnsi" w:hAnsiTheme="minorHAnsi"/>
        </w:rPr>
      </w:pPr>
      <w:r w:rsidRPr="00E37518">
        <w:rPr>
          <w:rFonts w:asciiTheme="minorHAnsi" w:hAnsiTheme="minorHAnsi"/>
        </w:rPr>
        <w:t>Our analysis revealed</w:t>
      </w:r>
      <w:r w:rsidR="008528CC" w:rsidRPr="00E37518">
        <w:rPr>
          <w:rFonts w:asciiTheme="minorHAnsi" w:hAnsiTheme="minorHAnsi"/>
        </w:rPr>
        <w:t xml:space="preserve"> </w:t>
      </w:r>
      <w:r w:rsidRPr="00E37518">
        <w:rPr>
          <w:rFonts w:asciiTheme="minorHAnsi" w:hAnsiTheme="minorHAnsi"/>
        </w:rPr>
        <w:t xml:space="preserve">significantly higher rates of tagging-related mortality </w:t>
      </w:r>
      <w:r w:rsidR="0049215E" w:rsidRPr="00E37518">
        <w:rPr>
          <w:rFonts w:asciiTheme="minorHAnsi" w:hAnsiTheme="minorHAnsi"/>
        </w:rPr>
        <w:t xml:space="preserve">occurred </w:t>
      </w:r>
      <w:r w:rsidRPr="00E37518">
        <w:rPr>
          <w:rFonts w:asciiTheme="minorHAnsi" w:hAnsiTheme="minorHAnsi"/>
        </w:rPr>
        <w:t>in sea-cages compared to tanks, and that this effect increased with study duration</w:t>
      </w:r>
      <w:r w:rsidR="000C32BC" w:rsidRPr="00E37518">
        <w:rPr>
          <w:rFonts w:asciiTheme="minorHAnsi" w:hAnsiTheme="minorHAnsi"/>
        </w:rPr>
        <w:t xml:space="preserve"> (Fig. 4)</w:t>
      </w:r>
      <w:r w:rsidRPr="00E37518">
        <w:rPr>
          <w:rFonts w:asciiTheme="minorHAnsi" w:hAnsiTheme="minorHAnsi"/>
        </w:rPr>
        <w:t>. Fewer tags were successfully retrieved at the completion of longer-term studies in sea-cages. These relationships did not occur in tank environments, and therefore reveal a disparity in outcomes when tags are used to record fish behaviour in tanks versus sea-cages. This has clear implications for studies aiming to obtain industry-relevant data on fish behaviour.</w:t>
      </w:r>
      <w:r w:rsidR="00DE58CD" w:rsidRPr="00E37518">
        <w:rPr>
          <w:rFonts w:asciiTheme="minorHAnsi" w:hAnsiTheme="minorHAnsi"/>
        </w:rPr>
        <w:t xml:space="preserve"> </w:t>
      </w:r>
      <w:r w:rsidR="00EE17BA" w:rsidRPr="00E37518">
        <w:rPr>
          <w:rFonts w:asciiTheme="minorHAnsi" w:hAnsiTheme="minorHAnsi"/>
        </w:rPr>
        <w:t xml:space="preserve">Few studies </w:t>
      </w:r>
      <w:r w:rsidR="00EE17BA" w:rsidRPr="00E37518">
        <w:rPr>
          <w:rFonts w:asciiTheme="minorHAnsi" w:hAnsiTheme="minorHAnsi"/>
        </w:rPr>
        <w:lastRenderedPageBreak/>
        <w:t>compared tagged fish mortality to untagged fish mortality</w:t>
      </w:r>
      <w:r w:rsidR="00025036" w:rsidRPr="00E37518">
        <w:rPr>
          <w:rFonts w:asciiTheme="minorHAnsi" w:hAnsiTheme="minorHAnsi"/>
        </w:rPr>
        <w:t>.</w:t>
      </w:r>
      <w:r w:rsidR="00EE17BA" w:rsidRPr="00E37518">
        <w:rPr>
          <w:rFonts w:asciiTheme="minorHAnsi" w:hAnsiTheme="minorHAnsi"/>
        </w:rPr>
        <w:t xml:space="preserve"> </w:t>
      </w:r>
      <w:r w:rsidR="00025036" w:rsidRPr="00E37518">
        <w:rPr>
          <w:rFonts w:asciiTheme="minorHAnsi" w:hAnsiTheme="minorHAnsi"/>
        </w:rPr>
        <w:t>D</w:t>
      </w:r>
      <w:r w:rsidR="00EE17BA" w:rsidRPr="00E37518">
        <w:rPr>
          <w:rFonts w:asciiTheme="minorHAnsi" w:hAnsiTheme="minorHAnsi"/>
        </w:rPr>
        <w:t>eprived of baseline mortality rates, we cannot truly determine to what extent tagging influences survival.</w:t>
      </w:r>
    </w:p>
    <w:p w14:paraId="5036A954" w14:textId="1BB832DD" w:rsidR="00D1375D" w:rsidRPr="00E37518" w:rsidRDefault="00D1375D" w:rsidP="00D1375D">
      <w:pPr>
        <w:tabs>
          <w:tab w:val="left" w:pos="2930"/>
        </w:tabs>
        <w:spacing w:line="480" w:lineRule="auto"/>
        <w:jc w:val="both"/>
        <w:rPr>
          <w:rFonts w:asciiTheme="minorHAnsi" w:hAnsiTheme="minorHAnsi"/>
          <w:b/>
          <w:bCs/>
        </w:rPr>
      </w:pPr>
      <w:r w:rsidRPr="00E37518">
        <w:rPr>
          <w:rFonts w:asciiTheme="minorHAnsi" w:hAnsiTheme="minorHAnsi"/>
          <w:b/>
          <w:bCs/>
        </w:rPr>
        <w:t>2.1 Tagging effects</w:t>
      </w:r>
    </w:p>
    <w:p w14:paraId="702FD1C9" w14:textId="0A99EFE7" w:rsidR="00D1375D" w:rsidRPr="00E37518" w:rsidRDefault="00D1375D" w:rsidP="00D1375D">
      <w:pPr>
        <w:tabs>
          <w:tab w:val="left" w:pos="2930"/>
        </w:tabs>
        <w:spacing w:line="480" w:lineRule="auto"/>
        <w:jc w:val="both"/>
        <w:rPr>
          <w:rFonts w:asciiTheme="minorHAnsi" w:hAnsiTheme="minorHAnsi"/>
          <w:b/>
          <w:bCs/>
          <w:i/>
          <w:iCs/>
        </w:rPr>
      </w:pPr>
      <w:r w:rsidRPr="00E37518">
        <w:rPr>
          <w:rFonts w:asciiTheme="minorHAnsi" w:hAnsiTheme="minorHAnsi"/>
          <w:b/>
          <w:bCs/>
          <w:i/>
          <w:iCs/>
        </w:rPr>
        <w:t>2.1.1 Mortality</w:t>
      </w:r>
    </w:p>
    <w:p w14:paraId="3151828B" w14:textId="77A2A0FD" w:rsidR="00D1375D" w:rsidRPr="00E37518" w:rsidRDefault="00D1375D" w:rsidP="00D1375D">
      <w:pPr>
        <w:tabs>
          <w:tab w:val="left" w:pos="2930"/>
        </w:tabs>
        <w:spacing w:line="480" w:lineRule="auto"/>
        <w:jc w:val="both"/>
        <w:rPr>
          <w:rFonts w:asciiTheme="minorHAnsi" w:hAnsiTheme="minorHAnsi"/>
        </w:rPr>
      </w:pPr>
      <w:r w:rsidRPr="00E37518">
        <w:rPr>
          <w:rFonts w:asciiTheme="minorHAnsi" w:hAnsiTheme="minorHAnsi"/>
        </w:rPr>
        <w:t xml:space="preserve">The discovery that mortality rates were </w:t>
      </w:r>
      <w:r w:rsidR="009A5DE2" w:rsidRPr="00E37518">
        <w:rPr>
          <w:rFonts w:asciiTheme="minorHAnsi" w:hAnsiTheme="minorHAnsi"/>
        </w:rPr>
        <w:t>10</w:t>
      </w:r>
      <w:r w:rsidRPr="00E37518">
        <w:rPr>
          <w:rFonts w:asciiTheme="minorHAnsi" w:hAnsiTheme="minorHAnsi"/>
        </w:rPr>
        <w:t>× higher for tagged fish in sea-cages compared to tanks highlights fundamentally different outcomes for fish in these two study environments. This result has several implications for researchers, including: 1) results obtained in tanks may not be generalisable to sea-cage environments</w:t>
      </w:r>
      <w:r w:rsidR="00791297" w:rsidRPr="00E37518">
        <w:rPr>
          <w:rFonts w:asciiTheme="minorHAnsi" w:hAnsiTheme="minorHAnsi"/>
        </w:rPr>
        <w:t xml:space="preserve">, </w:t>
      </w:r>
      <w:r w:rsidRPr="00E37518">
        <w:rPr>
          <w:rFonts w:asciiTheme="minorHAnsi" w:hAnsiTheme="minorHAnsi"/>
        </w:rPr>
        <w:t>2) high mortality rates in sea cages experiments calls into question how representative tagged fish are of untagged fish</w:t>
      </w:r>
      <w:r w:rsidR="00791297" w:rsidRPr="00E37518">
        <w:rPr>
          <w:rFonts w:asciiTheme="minorHAnsi" w:hAnsiTheme="minorHAnsi"/>
        </w:rPr>
        <w:t>, and 3) with such high mortality rates</w:t>
      </w:r>
      <w:r w:rsidR="00E868F3" w:rsidRPr="00E37518">
        <w:rPr>
          <w:rFonts w:asciiTheme="minorHAnsi" w:hAnsiTheme="minorHAnsi"/>
        </w:rPr>
        <w:t xml:space="preserve"> in sea-cages, tagging in this environment creates significant animal welfare issues</w:t>
      </w:r>
      <w:r w:rsidRPr="00E37518">
        <w:rPr>
          <w:rFonts w:asciiTheme="minorHAnsi" w:hAnsiTheme="minorHAnsi"/>
        </w:rPr>
        <w:t xml:space="preserve">. Why such high rates of mortality of tagged fish occur in sea-cage studies, and why it differs from tank studies is unclear. </w:t>
      </w:r>
      <w:r w:rsidR="006A253A" w:rsidRPr="00E37518">
        <w:rPr>
          <w:rFonts w:asciiTheme="minorHAnsi" w:hAnsiTheme="minorHAnsi"/>
        </w:rPr>
        <w:t>However, e</w:t>
      </w:r>
      <w:r w:rsidRPr="00E37518">
        <w:rPr>
          <w:rFonts w:asciiTheme="minorHAnsi" w:hAnsiTheme="minorHAnsi"/>
        </w:rPr>
        <w:t>xperiments conducted in small tanks are typically done under more controlled culture conditions, where researchers can largely prevent poor water quality and adverse events. In comparison, experiments conducted in extensive outdoor systems, such as sea-cages, create exposure to depth and seasonally variable and potentially unfavourable environmental conditions (temperature, salinity, dissolved oxygen, current, pollutants and pathogens, all of which can affect fish behaviour, welfare, and survival). Data first obtained from controlled tank experiments must be ground-</w:t>
      </w:r>
      <w:proofErr w:type="spellStart"/>
      <w:r w:rsidRPr="00E37518">
        <w:rPr>
          <w:rFonts w:asciiTheme="minorHAnsi" w:hAnsiTheme="minorHAnsi"/>
        </w:rPr>
        <w:t>truthed</w:t>
      </w:r>
      <w:proofErr w:type="spellEnd"/>
      <w:r w:rsidRPr="00E37518">
        <w:rPr>
          <w:rFonts w:asciiTheme="minorHAnsi" w:hAnsiTheme="minorHAnsi"/>
        </w:rPr>
        <w:t xml:space="preserve"> at industrial scale if it is to have commercial relevance.  </w:t>
      </w:r>
    </w:p>
    <w:p w14:paraId="1F09D71B" w14:textId="5ECD386A" w:rsidR="00D1375D" w:rsidRPr="00E37518" w:rsidRDefault="00D1375D" w:rsidP="00D1375D">
      <w:pPr>
        <w:tabs>
          <w:tab w:val="left" w:pos="2930"/>
        </w:tabs>
        <w:spacing w:line="480" w:lineRule="auto"/>
        <w:jc w:val="both"/>
        <w:rPr>
          <w:rFonts w:asciiTheme="minorHAnsi" w:hAnsiTheme="minorHAnsi"/>
        </w:rPr>
      </w:pPr>
      <w:r w:rsidRPr="00E37518">
        <w:rPr>
          <w:rFonts w:asciiTheme="minorHAnsi" w:hAnsiTheme="minorHAnsi"/>
        </w:rPr>
        <w:t xml:space="preserve">Though mortality was variable in sea-cages between different studies, more tagged fish died as study length increased; the model fit indicated that </w:t>
      </w:r>
      <w:r w:rsidR="001E2C84" w:rsidRPr="00E37518">
        <w:rPr>
          <w:rFonts w:asciiTheme="minorHAnsi" w:hAnsiTheme="minorHAnsi"/>
        </w:rPr>
        <w:t>36</w:t>
      </w:r>
      <w:r w:rsidRPr="00E37518">
        <w:rPr>
          <w:rFonts w:asciiTheme="minorHAnsi" w:hAnsiTheme="minorHAnsi"/>
        </w:rPr>
        <w:t>% of tagged fish died by trial day 100</w:t>
      </w:r>
      <w:r w:rsidR="001E2C84" w:rsidRPr="00E37518">
        <w:rPr>
          <w:rFonts w:asciiTheme="minorHAnsi" w:hAnsiTheme="minorHAnsi"/>
        </w:rPr>
        <w:t xml:space="preserve"> in </w:t>
      </w:r>
      <w:r w:rsidR="00EE374E" w:rsidRPr="00E37518">
        <w:rPr>
          <w:rFonts w:asciiTheme="minorHAnsi" w:hAnsiTheme="minorHAnsi"/>
        </w:rPr>
        <w:t>sea-</w:t>
      </w:r>
      <w:r w:rsidR="00D83155" w:rsidRPr="00E37518">
        <w:rPr>
          <w:rFonts w:asciiTheme="minorHAnsi" w:hAnsiTheme="minorHAnsi"/>
        </w:rPr>
        <w:t>cage with a volume of 2000 m</w:t>
      </w:r>
      <w:r w:rsidR="00D83155" w:rsidRPr="00E37518">
        <w:rPr>
          <w:rFonts w:asciiTheme="minorHAnsi" w:hAnsiTheme="minorHAnsi"/>
          <w:vertAlign w:val="superscript"/>
        </w:rPr>
        <w:t>3</w:t>
      </w:r>
      <w:r w:rsidRPr="00E37518">
        <w:rPr>
          <w:rFonts w:asciiTheme="minorHAnsi" w:hAnsiTheme="minorHAnsi"/>
        </w:rPr>
        <w:t xml:space="preserve">. This mortality rate is likely an order of magnitude higher than the average mortality rate experienced by fish in sea cages across 100 days. As an </w:t>
      </w:r>
      <w:r w:rsidRPr="00E37518">
        <w:rPr>
          <w:rFonts w:asciiTheme="minorHAnsi" w:hAnsiTheme="minorHAnsi"/>
        </w:rPr>
        <w:lastRenderedPageBreak/>
        <w:t>example, Atlantic salmon mortality over a three-month period would be approximately 3% (</w:t>
      </w:r>
      <w:proofErr w:type="spellStart"/>
      <w:r w:rsidRPr="00E37518">
        <w:rPr>
          <w:rFonts w:asciiTheme="minorHAnsi" w:hAnsiTheme="minorHAnsi"/>
          <w:color w:val="000000" w:themeColor="text1"/>
        </w:rPr>
        <w:t>Stien</w:t>
      </w:r>
      <w:proofErr w:type="spellEnd"/>
      <w:r w:rsidRPr="00E37518">
        <w:rPr>
          <w:rFonts w:asciiTheme="minorHAnsi" w:hAnsiTheme="minorHAnsi"/>
          <w:color w:val="000000" w:themeColor="text1"/>
        </w:rPr>
        <w:t xml:space="preserve"> </w:t>
      </w:r>
      <w:r w:rsidRPr="00E37518">
        <w:rPr>
          <w:rFonts w:asciiTheme="minorHAnsi" w:hAnsiTheme="minorHAnsi"/>
          <w:i/>
          <w:color w:val="000000" w:themeColor="text1"/>
        </w:rPr>
        <w:t>et al.</w:t>
      </w:r>
      <w:r w:rsidRPr="00E37518">
        <w:rPr>
          <w:rFonts w:asciiTheme="minorHAnsi" w:hAnsiTheme="minorHAnsi"/>
          <w:color w:val="000000" w:themeColor="text1"/>
        </w:rPr>
        <w:t xml:space="preserve"> 2019</w:t>
      </w:r>
      <w:r w:rsidRPr="00E37518">
        <w:rPr>
          <w:rFonts w:asciiTheme="minorHAnsi" w:hAnsiTheme="minorHAnsi"/>
        </w:rPr>
        <w:t>). Ideally, tagged fish mortality should be within the bounds of the normal mortality rates of untagged fish in the cages. Beyond that, representativeness of the data delivered from tagged fish is questionable. However, it may be argued that the surviving fish have coped after surgery and represent normal behaviour, while the mortalities were not. This is demonstrated in a recent DST heart rate study fish with moribund fish displaying deviating results (</w:t>
      </w:r>
      <w:proofErr w:type="spellStart"/>
      <w:r w:rsidRPr="00E37518">
        <w:rPr>
          <w:rFonts w:asciiTheme="minorHAnsi" w:hAnsiTheme="minorHAnsi"/>
        </w:rPr>
        <w:t>Hvas</w:t>
      </w:r>
      <w:proofErr w:type="spellEnd"/>
      <w:r w:rsidRPr="00E37518">
        <w:rPr>
          <w:rFonts w:asciiTheme="minorHAnsi" w:hAnsiTheme="minorHAnsi"/>
        </w:rPr>
        <w:t xml:space="preserve"> </w:t>
      </w:r>
      <w:r w:rsidRPr="00E37518">
        <w:rPr>
          <w:rFonts w:asciiTheme="minorHAnsi" w:hAnsiTheme="minorHAnsi"/>
          <w:i/>
          <w:iCs/>
        </w:rPr>
        <w:t>et al.</w:t>
      </w:r>
      <w:r w:rsidRPr="00E37518">
        <w:rPr>
          <w:rFonts w:asciiTheme="minorHAnsi" w:hAnsiTheme="minorHAnsi"/>
        </w:rPr>
        <w:t xml:space="preserve"> 2020b).</w:t>
      </w:r>
    </w:p>
    <w:p w14:paraId="578DDAA8" w14:textId="77777777" w:rsidR="00D1375D" w:rsidRPr="00E37518" w:rsidRDefault="00D1375D" w:rsidP="00D1375D">
      <w:pPr>
        <w:tabs>
          <w:tab w:val="left" w:pos="2930"/>
        </w:tabs>
        <w:spacing w:line="480" w:lineRule="auto"/>
        <w:jc w:val="both"/>
        <w:rPr>
          <w:rFonts w:asciiTheme="minorHAnsi" w:hAnsiTheme="minorHAnsi"/>
          <w:color w:val="2E74B5" w:themeColor="accent5" w:themeShade="BF"/>
        </w:rPr>
      </w:pPr>
      <w:r w:rsidRPr="00E37518">
        <w:rPr>
          <w:rFonts w:asciiTheme="minorHAnsi" w:hAnsiTheme="minorHAnsi"/>
        </w:rPr>
        <w:t xml:space="preserve">Mortality on untagged fish in tagging studies was largely underreported; only 2 of the 49 research articles we reviewed reported the percentage of untagged fish that died over the duration of their studies. </w:t>
      </w:r>
      <w:proofErr w:type="spellStart"/>
      <w:r w:rsidRPr="00E37518">
        <w:rPr>
          <w:rFonts w:asciiTheme="minorHAnsi" w:hAnsiTheme="minorHAnsi"/>
        </w:rPr>
        <w:t>Føre</w:t>
      </w:r>
      <w:proofErr w:type="spellEnd"/>
      <w:r w:rsidRPr="00E37518">
        <w:rPr>
          <w:rFonts w:asciiTheme="minorHAnsi" w:hAnsiTheme="minorHAnsi"/>
        </w:rPr>
        <w:t xml:space="preserve"> </w:t>
      </w:r>
      <w:r w:rsidRPr="00E37518">
        <w:rPr>
          <w:rFonts w:asciiTheme="minorHAnsi" w:hAnsiTheme="minorHAnsi"/>
          <w:i/>
        </w:rPr>
        <w:t>et al.</w:t>
      </w:r>
      <w:r w:rsidRPr="00E37518">
        <w:rPr>
          <w:rFonts w:asciiTheme="minorHAnsi" w:hAnsiTheme="minorHAnsi"/>
        </w:rPr>
        <w:t xml:space="preserve"> (2017) reported less than 5% mortality of the untagged fish population, while average tagged fish mortality across both cages and all tag types (acoustic transmitters and DSTs) was 19%. Clearly, there is a large difference between untagged and tagged fish mortality in this study. Wright </w:t>
      </w:r>
      <w:r w:rsidRPr="00E37518">
        <w:rPr>
          <w:rFonts w:asciiTheme="minorHAnsi" w:hAnsiTheme="minorHAnsi"/>
          <w:i/>
        </w:rPr>
        <w:t>et al.</w:t>
      </w:r>
      <w:r w:rsidRPr="00E37518">
        <w:rPr>
          <w:rFonts w:asciiTheme="minorHAnsi" w:hAnsiTheme="minorHAnsi"/>
        </w:rPr>
        <w:t xml:space="preserve"> (2019) reported mean mortality of untagged fish was 0.4% in standard cages and 0% of tagged fish. However, mean untagged fish mortality across both fresh and seawater snorkels was 0.5%, while mean tagged fish mortality in these submerged cages was 30%. This stark difference between tagged fish and untagged fish mortality in submerged cages highlights the risks of submerging tagged </w:t>
      </w:r>
      <w:proofErr w:type="spellStart"/>
      <w:r w:rsidRPr="00E37518">
        <w:rPr>
          <w:rFonts w:asciiTheme="minorHAnsi" w:hAnsiTheme="minorHAnsi"/>
        </w:rPr>
        <w:t>physostomous</w:t>
      </w:r>
      <w:proofErr w:type="spellEnd"/>
      <w:r w:rsidRPr="00E37518">
        <w:rPr>
          <w:rFonts w:asciiTheme="minorHAnsi" w:hAnsiTheme="minorHAnsi"/>
        </w:rPr>
        <w:t xml:space="preserve"> fish and indicates that adding additional stressors to tagged fish should be avoided, unless measuring stress responses is the purpose of the study. Without a baseline mortality for untagged fish, it is impossible to compare mortality rates of tagged and untagged fish. These results highlight an urgent need to better understand tag-related mortality in sea cage environments through specific testing of all aspects that could contribute to poor outcomes.</w:t>
      </w:r>
    </w:p>
    <w:p w14:paraId="44185D6F" w14:textId="462CC2C3" w:rsidR="00D1375D" w:rsidRPr="00E37518" w:rsidRDefault="00D1375D" w:rsidP="00D1375D">
      <w:pPr>
        <w:tabs>
          <w:tab w:val="left" w:pos="2930"/>
        </w:tabs>
        <w:spacing w:line="480" w:lineRule="auto"/>
        <w:jc w:val="both"/>
        <w:rPr>
          <w:rFonts w:asciiTheme="minorHAnsi" w:hAnsiTheme="minorHAnsi"/>
        </w:rPr>
      </w:pPr>
      <w:r w:rsidRPr="00E37518">
        <w:rPr>
          <w:rFonts w:asciiTheme="minorHAnsi" w:hAnsiTheme="minorHAnsi"/>
        </w:rPr>
        <w:lastRenderedPageBreak/>
        <w:t xml:space="preserve">While tags at present have only been used as research tools, the ambition to use them for ‘sentinel fish’ for real-time monitoring of behaviour to inform management decisions in commercial environments remains (e.g. </w:t>
      </w:r>
      <w:proofErr w:type="spellStart"/>
      <w:r w:rsidRPr="00E37518">
        <w:rPr>
          <w:rFonts w:asciiTheme="minorHAnsi" w:hAnsiTheme="minorHAnsi"/>
        </w:rPr>
        <w:t>Føre</w:t>
      </w:r>
      <w:proofErr w:type="spellEnd"/>
      <w:r w:rsidRPr="00E37518">
        <w:rPr>
          <w:rFonts w:asciiTheme="minorHAnsi" w:hAnsiTheme="minorHAnsi"/>
        </w:rPr>
        <w:t xml:space="preserve"> </w:t>
      </w:r>
      <w:r w:rsidRPr="00E37518">
        <w:rPr>
          <w:rFonts w:asciiTheme="minorHAnsi" w:hAnsiTheme="minorHAnsi"/>
          <w:i/>
        </w:rPr>
        <w:t>et al.</w:t>
      </w:r>
      <w:r w:rsidRPr="00E37518">
        <w:rPr>
          <w:rFonts w:asciiTheme="minorHAnsi" w:hAnsiTheme="minorHAnsi"/>
        </w:rPr>
        <w:t xml:space="preserve"> 2018). The high rate of mortality in sea-cage studies challenges the achievability of this concept given the present technology level, both from a welfare and data accuracy/ representativity perspective. </w:t>
      </w:r>
      <w:r w:rsidR="00BB1138" w:rsidRPr="00E37518">
        <w:rPr>
          <w:rFonts w:asciiTheme="minorHAnsi" w:hAnsiTheme="minorHAnsi"/>
        </w:rPr>
        <w:t>Currently, there</w:t>
      </w:r>
      <w:r w:rsidR="0018703A" w:rsidRPr="00E37518">
        <w:rPr>
          <w:rFonts w:asciiTheme="minorHAnsi" w:hAnsiTheme="minorHAnsi"/>
        </w:rPr>
        <w:t xml:space="preserve"> </w:t>
      </w:r>
      <w:r w:rsidR="00BB1138" w:rsidRPr="00E37518">
        <w:rPr>
          <w:rFonts w:asciiTheme="minorHAnsi" w:hAnsiTheme="minorHAnsi"/>
        </w:rPr>
        <w:t>are issues of an ethical and welfare nature when it comes to tag use in sea-cage finfish aquaculture. An experience that causes elevated rates of mortality is also an experience that causes elevated levels of stress and suffering that ends in mortality.</w:t>
      </w:r>
      <w:r w:rsidR="002B5857" w:rsidRPr="00E37518">
        <w:rPr>
          <w:rFonts w:asciiTheme="minorHAnsi" w:hAnsiTheme="minorHAnsi"/>
        </w:rPr>
        <w:t xml:space="preserve"> Tagging </w:t>
      </w:r>
      <w:r w:rsidR="003F4141" w:rsidRPr="00E37518">
        <w:rPr>
          <w:rFonts w:asciiTheme="minorHAnsi" w:hAnsiTheme="minorHAnsi"/>
        </w:rPr>
        <w:t xml:space="preserve">methods </w:t>
      </w:r>
      <w:r w:rsidR="002B5857" w:rsidRPr="00E37518">
        <w:rPr>
          <w:rFonts w:asciiTheme="minorHAnsi" w:hAnsiTheme="minorHAnsi"/>
        </w:rPr>
        <w:t>in aquaculture therefore mus</w:t>
      </w:r>
      <w:r w:rsidR="000B51E9" w:rsidRPr="00E37518">
        <w:rPr>
          <w:rFonts w:asciiTheme="minorHAnsi" w:hAnsiTheme="minorHAnsi"/>
        </w:rPr>
        <w:t>t</w:t>
      </w:r>
      <w:r w:rsidR="002B5857" w:rsidRPr="00E37518">
        <w:rPr>
          <w:rFonts w:asciiTheme="minorHAnsi" w:hAnsiTheme="minorHAnsi"/>
        </w:rPr>
        <w:t xml:space="preserve"> improve </w:t>
      </w:r>
      <w:r w:rsidR="00747132" w:rsidRPr="00E37518">
        <w:rPr>
          <w:rFonts w:asciiTheme="minorHAnsi" w:hAnsiTheme="minorHAnsi"/>
        </w:rPr>
        <w:t>the survival rate</w:t>
      </w:r>
      <w:r w:rsidR="003F4141" w:rsidRPr="00E37518">
        <w:rPr>
          <w:rFonts w:asciiTheme="minorHAnsi" w:hAnsiTheme="minorHAnsi"/>
        </w:rPr>
        <w:t>s</w:t>
      </w:r>
      <w:r w:rsidR="00747132" w:rsidRPr="00E37518">
        <w:rPr>
          <w:rFonts w:asciiTheme="minorHAnsi" w:hAnsiTheme="minorHAnsi"/>
        </w:rPr>
        <w:t xml:space="preserve"> of tagged fish to minimise the issue of </w:t>
      </w:r>
      <w:r w:rsidR="00FE5F7F" w:rsidRPr="00E37518">
        <w:rPr>
          <w:rFonts w:asciiTheme="minorHAnsi" w:hAnsiTheme="minorHAnsi"/>
        </w:rPr>
        <w:t>animal welfare</w:t>
      </w:r>
      <w:r w:rsidR="003F4141" w:rsidRPr="00E37518">
        <w:rPr>
          <w:rFonts w:asciiTheme="minorHAnsi" w:hAnsiTheme="minorHAnsi"/>
        </w:rPr>
        <w:t xml:space="preserve">. </w:t>
      </w:r>
      <w:r w:rsidRPr="00E37518">
        <w:rPr>
          <w:rFonts w:asciiTheme="minorHAnsi" w:hAnsiTheme="minorHAnsi"/>
        </w:rPr>
        <w:t xml:space="preserve">Future use of data from tagged sub-populations of fish in management decisions related to farm management requires that we first know and understand the causes of mortality and sub-lethal effects of tags on fish behaviour. </w:t>
      </w:r>
    </w:p>
    <w:p w14:paraId="5C0ACADD" w14:textId="58A7A547" w:rsidR="00D1375D" w:rsidRPr="00E37518" w:rsidRDefault="00D1375D" w:rsidP="00D1375D">
      <w:pPr>
        <w:tabs>
          <w:tab w:val="left" w:pos="2930"/>
        </w:tabs>
        <w:spacing w:line="480" w:lineRule="auto"/>
        <w:jc w:val="both"/>
        <w:rPr>
          <w:rFonts w:asciiTheme="minorHAnsi" w:hAnsiTheme="minorHAnsi"/>
        </w:rPr>
      </w:pPr>
      <w:r w:rsidRPr="00E37518">
        <w:rPr>
          <w:rFonts w:asciiTheme="minorHAnsi" w:hAnsiTheme="minorHAnsi"/>
          <w:b/>
          <w:bCs/>
          <w:i/>
          <w:iCs/>
        </w:rPr>
        <w:t>2.1.2 Sublethal physical effects</w:t>
      </w:r>
    </w:p>
    <w:p w14:paraId="251567D7" w14:textId="77777777" w:rsidR="00D1375D" w:rsidRPr="00E37518" w:rsidRDefault="00D1375D" w:rsidP="00D1375D">
      <w:pPr>
        <w:tabs>
          <w:tab w:val="left" w:pos="2930"/>
        </w:tabs>
        <w:spacing w:line="480" w:lineRule="auto"/>
        <w:jc w:val="both"/>
        <w:rPr>
          <w:rFonts w:asciiTheme="minorHAnsi" w:hAnsiTheme="minorHAnsi"/>
        </w:rPr>
      </w:pPr>
      <w:r w:rsidRPr="00E37518">
        <w:rPr>
          <w:rFonts w:asciiTheme="minorHAnsi" w:hAnsiTheme="minorHAnsi"/>
        </w:rPr>
        <w:t xml:space="preserve">Although reports of sublethal physical effects were uncommon, this does not necessarily mean these effects were not present, but rather may be untested or under-reported. There has been extensive research into wound closure methods following tag insertion for internal attachment in wild fish telemetry. Common sublethal physical effects of following tag insertion include necrosis and inflammation </w:t>
      </w:r>
      <w:r w:rsidRPr="00E37518">
        <w:rPr>
          <w:rFonts w:asciiTheme="minorHAnsi" w:hAnsiTheme="minorHAnsi"/>
        </w:rPr>
        <w:fldChar w:fldCharType="begin">
          <w:fldData xml:space="preserve">PEVuZE5vdGU+PENpdGU+PEF1dGhvcj5Mb3dhcnR6PC9BdXRob3I+PFllYXI+MTk5OTwvWWVhcj48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==
</w:fldData>
        </w:fldChar>
      </w:r>
      <w:r w:rsidRPr="00E37518">
        <w:rPr>
          <w:rFonts w:asciiTheme="minorHAnsi" w:hAnsiTheme="minorHAnsi"/>
        </w:rPr>
        <w:instrText xml:space="preserve"> ADDIN EN.CITE </w:instrText>
      </w:r>
      <w:r w:rsidRPr="00E37518">
        <w:rPr>
          <w:rFonts w:asciiTheme="minorHAnsi" w:hAnsiTheme="minorHAnsi"/>
        </w:rPr>
        <w:fldChar w:fldCharType="begin">
          <w:fldData xml:space="preserve">PEVuZE5vdGU+PENpdGU+PEF1dGhvcj5Mb3dhcnR6PC9BdXRob3I+PFllYXI+MTk5OTwvWWVhcj48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==
</w:fldData>
        </w:fldChar>
      </w:r>
      <w:r w:rsidRPr="00E37518">
        <w:rPr>
          <w:rFonts w:asciiTheme="minorHAnsi" w:hAnsiTheme="minorHAnsi"/>
        </w:rPr>
        <w:instrText xml:space="preserve"> ADDIN EN.CITE.DATA </w:instrText>
      </w:r>
      <w:r w:rsidRPr="00E37518">
        <w:rPr>
          <w:rFonts w:asciiTheme="minorHAnsi" w:hAnsiTheme="minorHAnsi"/>
        </w:rPr>
      </w:r>
      <w:r w:rsidRPr="00E37518">
        <w:rPr>
          <w:rFonts w:asciiTheme="minorHAnsi" w:hAnsiTheme="minorHAnsi"/>
        </w:rPr>
        <w:fldChar w:fldCharType="end"/>
      </w:r>
      <w:r w:rsidRPr="00E37518">
        <w:rPr>
          <w:rFonts w:asciiTheme="minorHAnsi" w:hAnsiTheme="minorHAnsi"/>
        </w:rPr>
      </w:r>
      <w:r w:rsidRPr="00E37518">
        <w:rPr>
          <w:rFonts w:asciiTheme="minorHAnsi" w:hAnsiTheme="minorHAnsi"/>
        </w:rPr>
        <w:fldChar w:fldCharType="separate"/>
      </w:r>
      <w:r w:rsidRPr="00E37518">
        <w:rPr>
          <w:rFonts w:asciiTheme="minorHAnsi" w:hAnsiTheme="minorHAnsi"/>
          <w:noProof/>
        </w:rPr>
        <w:t xml:space="preserve">(Lowartz </w:t>
      </w:r>
      <w:r w:rsidRPr="00E37518">
        <w:rPr>
          <w:rFonts w:asciiTheme="minorHAnsi" w:hAnsiTheme="minorHAnsi"/>
          <w:i/>
          <w:noProof/>
        </w:rPr>
        <w:t>et al.</w:t>
      </w:r>
      <w:r w:rsidRPr="00E37518">
        <w:rPr>
          <w:rFonts w:asciiTheme="minorHAnsi" w:hAnsiTheme="minorHAnsi"/>
          <w:noProof/>
        </w:rPr>
        <w:t xml:space="preserve"> 1999; Wagner </w:t>
      </w:r>
      <w:r w:rsidRPr="00E37518">
        <w:rPr>
          <w:rFonts w:asciiTheme="minorHAnsi" w:hAnsiTheme="minorHAnsi"/>
          <w:i/>
          <w:noProof/>
        </w:rPr>
        <w:t>et al.</w:t>
      </w:r>
      <w:r w:rsidRPr="00E37518">
        <w:rPr>
          <w:rFonts w:asciiTheme="minorHAnsi" w:hAnsiTheme="minorHAnsi"/>
          <w:noProof/>
        </w:rPr>
        <w:t xml:space="preserve"> 2000; Wagner &amp; Cooke 2005)</w:t>
      </w:r>
      <w:r w:rsidRPr="00E37518">
        <w:rPr>
          <w:rFonts w:asciiTheme="minorHAnsi" w:hAnsiTheme="minorHAnsi"/>
        </w:rPr>
        <w:fldChar w:fldCharType="end"/>
      </w:r>
      <w:r w:rsidRPr="00E37518">
        <w:rPr>
          <w:rFonts w:asciiTheme="minorHAnsi" w:hAnsiTheme="minorHAnsi"/>
        </w:rPr>
        <w:t xml:space="preserve">. Despite Sykes </w:t>
      </w:r>
      <w:r w:rsidRPr="00E37518">
        <w:rPr>
          <w:rFonts w:asciiTheme="minorHAnsi" w:hAnsiTheme="minorHAnsi"/>
          <w:i/>
        </w:rPr>
        <w:t>et al.</w:t>
      </w:r>
      <w:r w:rsidRPr="00E37518">
        <w:rPr>
          <w:rFonts w:asciiTheme="minorHAnsi" w:hAnsiTheme="minorHAnsi"/>
        </w:rPr>
        <w:t xml:space="preserve"> (2012) detailing cases of ripped opercular and chronic skin lesions around the tag attachment site in FT4 opercular loop tagged fish, the focus of this study was to explicitly test tagging effects for this tag type. Researchers that are using tags to get answers on behavioural questions may not be as concerned with necrosis or inflammation at the tagging site if the fish’s behaviour appears normal throughout the study. Nevertheless, </w:t>
      </w:r>
      <w:r w:rsidRPr="00E37518">
        <w:rPr>
          <w:rFonts w:asciiTheme="minorHAnsi" w:hAnsiTheme="minorHAnsi"/>
        </w:rPr>
        <w:lastRenderedPageBreak/>
        <w:t xml:space="preserve">because an injured or stressed fish may behave differently in the long term and can be more vulnerable to infection due to supressed immune function </w:t>
      </w:r>
      <w:r w:rsidRPr="00E37518">
        <w:rPr>
          <w:rFonts w:asciiTheme="minorHAnsi" w:hAnsiTheme="minorHAnsi"/>
        </w:rPr>
        <w:fldChar w:fldCharType="begin"/>
      </w:r>
      <w:r w:rsidRPr="00E37518">
        <w:rPr>
          <w:rFonts w:asciiTheme="minorHAnsi" w:hAnsiTheme="minorHAnsi"/>
        </w:rPr>
        <w:instrText xml:space="preserve"> ADDIN EN.CITE &lt;EndNote&gt;&lt;Cite&gt;&lt;Author&gt;Wagner&lt;/Author&gt;&lt;Year&gt;2005&lt;/Year&gt;&lt;RecNum&gt;783&lt;/RecNum&gt;&lt;DisplayText&gt;(Wagner &amp;amp; Cooke 2005)&lt;/DisplayText&gt;&lt;record&gt;&lt;rec-number&gt;783&lt;/rec-number&gt;&lt;foreign-keys&gt;&lt;key app="EN" db-id="2x5vat5ruertx0e5r50xttzd0frw5v9xrv00" timestamp="1597897901"&gt;783&lt;/key&gt;&lt;/foreign-keys&gt;&lt;ref-type name="Journal Article"&gt;17&lt;/ref-type&gt;&lt;contributors&gt;&lt;authors&gt;&lt;author&gt;Wagner, Glenn N&lt;/author&gt;&lt;author&gt;Cooke, Steven J&lt;/author&gt;&lt;/authors&gt;&lt;/contributors&gt;&lt;titles&gt;&lt;title&gt;Methodological approaches and opinions of researchers involved in the surgical implantation of telemetry transmitters in fish&lt;/title&gt;&lt;secondary-title&gt;Journal of Aquatic Animal Health&lt;/secondary-title&gt;&lt;/titles&gt;&lt;periodical&gt;&lt;full-title&gt;Journal of Aquatic Animal Health&lt;/full-title&gt;&lt;/periodical&gt;&lt;pages&gt;160-169&lt;/pages&gt;&lt;volume&gt;17&lt;/volume&gt;&lt;number&gt;2&lt;/number&gt;&lt;dates&gt;&lt;year&gt;2005&lt;/year&gt;&lt;/dates&gt;&lt;isbn&gt;0899-7659&lt;/isbn&gt;&lt;urls&gt;&lt;/urls&gt;&lt;/record&gt;&lt;/Cite&gt;&lt;/EndNote&gt;</w:instrText>
      </w:r>
      <w:r w:rsidRPr="00E37518">
        <w:rPr>
          <w:rFonts w:asciiTheme="minorHAnsi" w:hAnsiTheme="minorHAnsi"/>
        </w:rPr>
        <w:fldChar w:fldCharType="separate"/>
      </w:r>
      <w:r w:rsidRPr="00E37518">
        <w:rPr>
          <w:rFonts w:asciiTheme="minorHAnsi" w:hAnsiTheme="minorHAnsi"/>
          <w:noProof/>
        </w:rPr>
        <w:t>(Wagner &amp; Cooke 2005)</w:t>
      </w:r>
      <w:r w:rsidRPr="00E37518">
        <w:rPr>
          <w:rFonts w:asciiTheme="minorHAnsi" w:hAnsiTheme="minorHAnsi"/>
        </w:rPr>
        <w:fldChar w:fldCharType="end"/>
      </w:r>
      <w:r w:rsidRPr="00E37518">
        <w:rPr>
          <w:rFonts w:asciiTheme="minorHAnsi" w:hAnsiTheme="minorHAnsi"/>
        </w:rPr>
        <w:t xml:space="preserve">, any sublethal physical effects found on tagged fish should be stated plainly. Tagging technology is continually evolving to increase the capacity for gathering data, whilst simultaneously reducing the burden tags have on their individual bearer. Using smaller tags for future tagging trials will probably contribute to reduce the invasiveness of the procedure, and recent experiments have demonstrated the application of tags weighing as little as 600 mg </w:t>
      </w:r>
      <w:r w:rsidRPr="00E37518">
        <w:rPr>
          <w:rFonts w:asciiTheme="minorHAnsi" w:hAnsiTheme="minorHAnsi"/>
        </w:rPr>
        <w:fldChar w:fldCharType="begin"/>
      </w:r>
      <w:r w:rsidRPr="00E37518">
        <w:rPr>
          <w:rFonts w:asciiTheme="minorHAnsi" w:hAnsiTheme="minorHAnsi"/>
        </w:rPr>
        <w:instrText xml:space="preserve"> ADDIN EN.CITE &lt;EndNote&gt;&lt;Cite&gt;&lt;Author&gt;Martos-Sitcha&lt;/Author&gt;&lt;Year&gt;2019&lt;/Year&gt;&lt;RecNum&gt;716&lt;/RecNum&gt;&lt;DisplayText&gt;(Martos-Sitcha et al. 2019)&lt;/DisplayText&gt;&lt;record&gt;&lt;rec-number&gt;716&lt;/rec-number&gt;&lt;foreign-keys&gt;&lt;key app="EN" db-id="2x5vat5ruertx0e5r50xttzd0frw5v9xrv00" timestamp="1591942023"&gt;716&lt;/key&gt;&lt;/foreign-keys&gt;&lt;ref-type name="Journal Article"&gt;17&lt;/ref-type&gt;&lt;contributors&gt;&lt;authors&gt;&lt;author&gt;Martos-Sitcha, Juan Antonio&lt;/author&gt;&lt;author&gt;Sosa, Javier&lt;/author&gt;&lt;author&gt;Ramos-Valido, Dailos&lt;/author&gt;&lt;author&gt;Bravo, Francisco Javier&lt;/author&gt;&lt;author&gt;Carmona-Duarte, Cristina&lt;/author&gt;&lt;author&gt;Gomes, Henrique Leonel&lt;/author&gt;&lt;author&gt;Calduch-Giner, Josep Àlvar&lt;/author&gt;&lt;author&gt;Cabruja, Enric&lt;/author&gt;&lt;author&gt;Vega, Aurelio&lt;/author&gt;&lt;author&gt;Ferrer, Miguel Ángel&lt;/author&gt;&lt;/authors&gt;&lt;/contributors&gt;&lt;titles&gt;&lt;title&gt;Ultra-low power sensor devices for monitoring physical activity and respiratory frequency in farmed fish&lt;/title&gt;&lt;secondary-title&gt;Frontiers in physiology&lt;/secondary-title&gt;&lt;/titles&gt;&lt;periodical&gt;&lt;full-title&gt;Frontiers in Physiology&lt;/full-title&gt;&lt;/periodical&gt;&lt;volume&gt;10&lt;/volume&gt;&lt;dates&gt;&lt;year&gt;2019&lt;/year&gt;&lt;/dates&gt;&lt;urls&gt;&lt;/urls&gt;&lt;/record&gt;&lt;/Cite&gt;&lt;/EndNote&gt;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(Martos-Sitcha </w:t>
      </w:r>
      <w:r w:rsidRPr="00E37518">
        <w:rPr>
          <w:rFonts w:asciiTheme="minorHAnsi" w:hAnsiTheme="minorHAnsi"/>
          <w:i/>
          <w:noProof/>
        </w:rPr>
        <w:t>et al.</w:t>
      </w:r>
      <w:r w:rsidRPr="00E37518">
        <w:rPr>
          <w:rFonts w:asciiTheme="minorHAnsi" w:hAnsiTheme="minorHAnsi"/>
          <w:noProof/>
        </w:rPr>
        <w:t xml:space="preserve"> 2019)</w:t>
      </w:r>
      <w:r w:rsidRPr="00E37518">
        <w:rPr>
          <w:rFonts w:asciiTheme="minorHAnsi" w:hAnsiTheme="minorHAnsi"/>
        </w:rPr>
        <w:fldChar w:fldCharType="end"/>
      </w:r>
      <w:r w:rsidRPr="00E37518">
        <w:rPr>
          <w:rFonts w:asciiTheme="minorHAnsi" w:hAnsiTheme="minorHAnsi"/>
        </w:rPr>
        <w:t xml:space="preserve">. </w:t>
      </w:r>
    </w:p>
    <w:p w14:paraId="413D57A1" w14:textId="713E5CAB" w:rsidR="00D1375D" w:rsidRPr="00E37518" w:rsidRDefault="00D1375D" w:rsidP="00D1375D">
      <w:pPr>
        <w:tabs>
          <w:tab w:val="left" w:pos="2930"/>
        </w:tabs>
        <w:spacing w:line="480" w:lineRule="auto"/>
        <w:jc w:val="both"/>
        <w:rPr>
          <w:rFonts w:asciiTheme="minorHAnsi" w:hAnsiTheme="minorHAnsi"/>
          <w:b/>
          <w:bCs/>
          <w:i/>
          <w:iCs/>
        </w:rPr>
      </w:pPr>
      <w:r w:rsidRPr="00E37518">
        <w:rPr>
          <w:rFonts w:asciiTheme="minorHAnsi" w:hAnsiTheme="minorHAnsi"/>
          <w:b/>
          <w:bCs/>
          <w:i/>
          <w:iCs/>
        </w:rPr>
        <w:t xml:space="preserve">2.1.3 Sublethal behavioural effects </w:t>
      </w:r>
    </w:p>
    <w:p w14:paraId="6957A1FD" w14:textId="77777777" w:rsidR="00D1375D" w:rsidRPr="00E37518" w:rsidRDefault="00D1375D" w:rsidP="00D1375D">
      <w:pPr>
        <w:tabs>
          <w:tab w:val="left" w:pos="2930"/>
        </w:tabs>
        <w:spacing w:line="480" w:lineRule="auto"/>
        <w:jc w:val="both"/>
        <w:rPr>
          <w:rFonts w:asciiTheme="minorHAnsi" w:hAnsiTheme="minorHAnsi"/>
        </w:rPr>
      </w:pPr>
      <w:r w:rsidRPr="00E37518">
        <w:rPr>
          <w:rFonts w:asciiTheme="minorHAnsi" w:hAnsiTheme="minorHAnsi"/>
        </w:rPr>
        <w:t xml:space="preserve">If tags alter the behaviour of tagged fish, then the validity of any data provided by the tag is compromised as is the welfare of the tagged fish. Both </w:t>
      </w:r>
      <w:r w:rsidRPr="00E37518">
        <w:rPr>
          <w:rFonts w:asciiTheme="minorHAnsi" w:hAnsiTheme="minorHAnsi"/>
        </w:rPr>
        <w:fldChar w:fldCharType="begin"/>
      </w:r>
      <w:r w:rsidRPr="00E37518">
        <w:rPr>
          <w:rFonts w:asciiTheme="minorHAnsi" w:hAnsiTheme="minorHAnsi"/>
        </w:rPr>
        <w:instrText xml:space="preserve"> ADDIN EN.CITE &lt;EndNote&gt;&lt;Cite AuthorYear="1"&gt;&lt;Author&gt;Korsøen&lt;/Author&gt;&lt;Year&gt;2012&lt;/Year&gt;&lt;RecNum&gt;154&lt;/RecNum&gt;&lt;DisplayText&gt;Korsøen et al. (2012)&lt;/DisplayText&gt;&lt;record&gt;&lt;rec-number&gt;154&lt;/rec-number&gt;&lt;foreign-keys&gt;&lt;key app="EN" db-id="2x5vat5ruertx0e5r50xttzd0frw5v9xrv00" timestamp="1520471499"&gt;154&lt;/key&gt;&lt;/foreign-keys&gt;&lt;ref-type name="Journal Article"&gt;17&lt;/ref-type&gt;&lt;contributors&gt;&lt;authors&gt;&lt;author&gt;Korsøen, Ø J.&lt;/author&gt;&lt;author&gt;Dempster, T.&lt;/author&gt;&lt;author&gt;Oppedal, F.&lt;/author&gt;&lt;author&gt;Kristiansen, T. S.&lt;/author&gt;&lt;/authors&gt;&lt;/contributors&gt;&lt;titles&gt;&lt;title&gt;Individual variation in swimming depth and growth in Atlantic salmon (Salmo salar L.) subjected to submergence in sea-cages&lt;/title&gt;&lt;secondary-title&gt;Aquaculture&lt;/secondary-title&gt;&lt;/titles&gt;&lt;periodical&gt;&lt;full-title&gt;Aquaculture&lt;/full-title&gt;&lt;/periodical&gt;&lt;pages&gt;142-151&lt;/pages&gt;&lt;volume&gt;334-337&lt;/volume&gt;&lt;dates&gt;&lt;year&gt;2012&lt;/year&gt;&lt;/dates&gt;&lt;work-type&gt;Article&lt;/work-type&gt;&lt;urls&gt;&lt;related-urls&gt;&lt;url&gt;https://www.scopus.com/inward/record.uri?eid=2-s2.0-84857122661&amp;amp;doi=10.1016%2fj.aquaculture.2011.12.031&amp;amp;partnerID=40&amp;amp;md5=3f9969ce91d216051150215ac24da4a4&lt;/url&gt;&lt;/related-urls&gt;&lt;/urls&gt;&lt;electronic-resource-num&gt;10.1016/j.aquaculture.2011.12.031&lt;/electronic-resource-num&gt;&lt;remote-database-name&gt;Scopus&lt;/remote-database-name&gt;&lt;/record&gt;&lt;/Cite&gt;&lt;/EndNote&gt;</w:instrText>
      </w:r>
      <w:r w:rsidRPr="00E37518">
        <w:rPr>
          <w:rFonts w:asciiTheme="minorHAnsi" w:hAnsiTheme="minorHAnsi"/>
        </w:rPr>
        <w:fldChar w:fldCharType="separate"/>
      </w:r>
      <w:r w:rsidRPr="00E37518">
        <w:rPr>
          <w:rFonts w:asciiTheme="minorHAnsi" w:hAnsiTheme="minorHAnsi"/>
          <w:noProof/>
        </w:rPr>
        <w:t xml:space="preserve">Korsøen </w:t>
      </w:r>
      <w:r w:rsidRPr="00E37518">
        <w:rPr>
          <w:rFonts w:asciiTheme="minorHAnsi" w:hAnsiTheme="minorHAnsi"/>
          <w:i/>
          <w:noProof/>
        </w:rPr>
        <w:t>et al.</w:t>
      </w:r>
      <w:r w:rsidRPr="00E37518">
        <w:rPr>
          <w:rFonts w:asciiTheme="minorHAnsi" w:hAnsiTheme="minorHAnsi"/>
          <w:noProof/>
        </w:rPr>
        <w:t xml:space="preserve"> (2012)</w:t>
      </w:r>
      <w:r w:rsidRPr="00E37518">
        <w:rPr>
          <w:rFonts w:asciiTheme="minorHAnsi" w:hAnsiTheme="minorHAnsi"/>
        </w:rPr>
        <w:fldChar w:fldCharType="end"/>
      </w:r>
      <w:r w:rsidRPr="00E37518">
        <w:rPr>
          <w:rFonts w:asciiTheme="minorHAnsi" w:hAnsiTheme="minorHAnsi"/>
        </w:rPr>
        <w:t xml:space="preserve"> and </w:t>
      </w:r>
      <w:r w:rsidRPr="00E37518">
        <w:rPr>
          <w:rFonts w:asciiTheme="minorHAnsi" w:hAnsiTheme="minorHAnsi"/>
        </w:rPr>
        <w:fldChar w:fldCharType="begin"/>
      </w:r>
      <w:r w:rsidRPr="00E37518">
        <w:rPr>
          <w:rFonts w:asciiTheme="minorHAnsi" w:hAnsiTheme="minorHAnsi"/>
        </w:rPr>
        <w:instrText xml:space="preserve"> ADDIN EN.CITE &lt;EndNote&gt;&lt;Cite AuthorYear="1"&gt;&lt;Author&gt;Wright&lt;/Author&gt;&lt;Year&gt;2019&lt;/Year&gt;&lt;RecNum&gt;790&lt;/RecNum&gt;&lt;DisplayText&gt;Wright et al. (2019)&lt;/DisplayText&gt;&lt;record&gt;&lt;rec-number&gt;790&lt;/rec-number&gt;&lt;foreign-keys&gt;&lt;key app="EN" db-id="2x5vat5ruertx0e5r50xttzd0frw5v9xrv00" timestamp="1598581454"&gt;790&lt;/key&gt;&lt;/foreign-keys&gt;&lt;ref-type name="Journal Article"&gt;17&lt;/ref-type&gt;&lt;contributors&gt;&lt;authors&gt;&lt;author&gt;Wright, Daniel W&lt;/author&gt;&lt;author&gt;Stien, Lars H&lt;/author&gt;&lt;author&gt;Dempster, Tim&lt;/author&gt;&lt;author&gt;Oppedal, Frode&lt;/author&gt;&lt;/authors&gt;&lt;/contributors&gt;&lt;titles&gt;&lt;title&gt;Differential effects of internal tagging depending on depth treatment in Atlantic salmon: a cautionary tale for aquatic animal tag use&lt;/title&gt;&lt;secondary-title&gt;Current zoology&lt;/secondary-title&gt;&lt;/titles&gt;&lt;periodical&gt;&lt;full-title&gt;Current Zoology&lt;/full-title&gt;&lt;/periodical&gt;&lt;pages&gt;665-673&lt;/pages&gt;&lt;volume&gt;65&lt;/volume&gt;&lt;number&gt;6&lt;/number&gt;&lt;dates&gt;&lt;year&gt;2019&lt;/year&gt;&lt;/dates&gt;&lt;isbn&gt;2396-9814&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Wright </w:t>
      </w:r>
      <w:r w:rsidRPr="00E37518">
        <w:rPr>
          <w:rFonts w:asciiTheme="minorHAnsi" w:hAnsiTheme="minorHAnsi"/>
          <w:i/>
          <w:noProof/>
        </w:rPr>
        <w:t>et al.</w:t>
      </w:r>
      <w:r w:rsidRPr="00E37518">
        <w:rPr>
          <w:rFonts w:asciiTheme="minorHAnsi" w:hAnsiTheme="minorHAnsi"/>
          <w:noProof/>
        </w:rPr>
        <w:t xml:space="preserve"> (2019)</w:t>
      </w:r>
      <w:r w:rsidRPr="00E37518">
        <w:rPr>
          <w:rFonts w:asciiTheme="minorHAnsi" w:hAnsiTheme="minorHAnsi"/>
        </w:rPr>
        <w:fldChar w:fldCharType="end"/>
      </w:r>
      <w:r w:rsidRPr="00E37518">
        <w:rPr>
          <w:rFonts w:asciiTheme="minorHAnsi" w:hAnsiTheme="minorHAnsi"/>
        </w:rPr>
        <w:t xml:space="preserve"> studied the behaviour of salmon in surface modified cages using DSTs. </w:t>
      </w:r>
      <w:proofErr w:type="spellStart"/>
      <w:r w:rsidRPr="00E37518">
        <w:rPr>
          <w:rFonts w:asciiTheme="minorHAnsi" w:hAnsiTheme="minorHAnsi"/>
        </w:rPr>
        <w:t>Korsøen</w:t>
      </w:r>
      <w:proofErr w:type="spellEnd"/>
      <w:r w:rsidRPr="00E37518">
        <w:rPr>
          <w:rFonts w:asciiTheme="minorHAnsi" w:hAnsiTheme="minorHAnsi"/>
        </w:rPr>
        <w:t xml:space="preserve"> </w:t>
      </w:r>
      <w:r w:rsidRPr="00E37518">
        <w:rPr>
          <w:rFonts w:asciiTheme="minorHAnsi" w:hAnsiTheme="minorHAnsi"/>
          <w:i/>
        </w:rPr>
        <w:t>et al.</w:t>
      </w:r>
      <w:r w:rsidRPr="00E37518">
        <w:rPr>
          <w:rFonts w:asciiTheme="minorHAnsi" w:hAnsiTheme="minorHAnsi"/>
        </w:rPr>
        <w:t xml:space="preserve"> (2012) reported that submerged tagged salmon swam irregularly for several days, while Wright </w:t>
      </w:r>
      <w:r w:rsidRPr="00E37518">
        <w:rPr>
          <w:rFonts w:asciiTheme="minorHAnsi" w:hAnsiTheme="minorHAnsi"/>
          <w:i/>
        </w:rPr>
        <w:t>et al.</w:t>
      </w:r>
      <w:r w:rsidRPr="00E37518">
        <w:rPr>
          <w:rFonts w:asciiTheme="minorHAnsi" w:hAnsiTheme="minorHAnsi"/>
        </w:rPr>
        <w:t xml:space="preserve"> (2019) found that DST tagged salmon in depth-modified snorkel cages experienced a 38% mortality rate compared to 0% for tagged individuals in a standard sea-cage. Salmon are a </w:t>
      </w:r>
      <w:proofErr w:type="spellStart"/>
      <w:r w:rsidRPr="00E37518">
        <w:rPr>
          <w:rFonts w:asciiTheme="minorHAnsi" w:hAnsiTheme="minorHAnsi"/>
        </w:rPr>
        <w:t>physostomous</w:t>
      </w:r>
      <w:proofErr w:type="spellEnd"/>
      <w:r w:rsidRPr="00E37518">
        <w:rPr>
          <w:rFonts w:asciiTheme="minorHAnsi" w:hAnsiTheme="minorHAnsi"/>
        </w:rPr>
        <w:t xml:space="preserve"> fish, meaning they require surface access to refill their swim bladder and regulate buoyancy </w:t>
      </w:r>
      <w:r w:rsidRPr="00E37518">
        <w:rPr>
          <w:rFonts w:asciiTheme="minorHAnsi" w:hAnsiTheme="minorHAnsi"/>
        </w:rPr>
        <w:fldChar w:fldCharType="begin"/>
      </w:r>
      <w:r w:rsidRPr="00E37518">
        <w:rPr>
          <w:rFonts w:asciiTheme="minorHAnsi" w:hAnsiTheme="minorHAnsi"/>
        </w:rPr>
        <w:instrText xml:space="preserve"> ADDIN EN.CITE &lt;EndNote&gt;&lt;Cite&gt;&lt;Author&gt;Fange&lt;/Author&gt;&lt;Year&gt;1953&lt;/Year&gt;&lt;RecNum&gt;208&lt;/RecNum&gt;&lt;DisplayText&gt;(Fange 1953)&lt;/DisplayText&gt;&lt;record&gt;&lt;rec-number&gt;208&lt;/rec-number&gt;&lt;foreign-keys&gt;&lt;key app="EN" db-id="2x5vat5ruertx0e5r50xttzd0frw5v9xrv00" timestamp="1524798736"&gt;208&lt;/key&gt;&lt;/foreign-keys&gt;&lt;ref-type name="Journal Article"&gt;17&lt;/ref-type&gt;&lt;contributors&gt;&lt;authors&gt;&lt;author&gt;Fange, R.&lt;/author&gt;&lt;/authors&gt;&lt;/contributors&gt;&lt;titles&gt;&lt;title&gt;The mechanisms of gas transport in the euphysoclist swimbladder&lt;/title&gt;&lt;secondary-title&gt;Acta physiologica Scandinavica. Supplementum&lt;/secondary-title&gt;&lt;/titles&gt;&lt;periodical&gt;&lt;full-title&gt;Acta Physiologica Scandinavica. Supplementum&lt;/full-title&gt;&lt;/periodical&gt;&lt;pages&gt;1-133&lt;/pages&gt;&lt;volume&gt;30&lt;/volume&gt;&lt;number&gt;110&lt;/number&gt;&lt;dates&gt;&lt;year&gt;1953&lt;/year&gt;&lt;/dates&gt;&lt;work-type&gt;Article&lt;/work-type&gt;&lt;urls&gt;&lt;related-urls&gt;&lt;url&gt;https://www.scopus.com/inward/record.uri?eid=2-s2.0-0001809324&amp;amp;partnerID=40&amp;amp;md5=476c11a107b2387acd1321cc75f40895&lt;/url&gt;&lt;/related-urls&gt;&lt;/urls&gt;&lt;remote-database-name&gt;Scopus&lt;/remote-database-name&gt;&lt;/record&gt;&lt;/Cite&gt;&lt;/EndNote&gt;</w:instrText>
      </w:r>
      <w:r w:rsidRPr="00E37518">
        <w:rPr>
          <w:rFonts w:asciiTheme="minorHAnsi" w:hAnsiTheme="minorHAnsi"/>
        </w:rPr>
        <w:fldChar w:fldCharType="separate"/>
      </w:r>
      <w:r w:rsidRPr="00E37518">
        <w:rPr>
          <w:rFonts w:asciiTheme="minorHAnsi" w:hAnsiTheme="minorHAnsi"/>
          <w:noProof/>
        </w:rPr>
        <w:t>(Fange 1953)</w:t>
      </w:r>
      <w:r w:rsidRPr="00E37518">
        <w:rPr>
          <w:rFonts w:asciiTheme="minorHAnsi" w:hAnsiTheme="minorHAnsi"/>
        </w:rPr>
        <w:fldChar w:fldCharType="end"/>
      </w:r>
      <w:r w:rsidRPr="00E37518">
        <w:rPr>
          <w:rFonts w:asciiTheme="minorHAnsi" w:hAnsiTheme="minorHAnsi"/>
        </w:rPr>
        <w:t xml:space="preserve">. In both studies, the added weight of the tag would reduce the salmon’s maximum neutral buoyancy depth, reducing the capacity of the tagged fish to cope in these deep cages with restricted surface access </w:t>
      </w:r>
      <w:r w:rsidRPr="00E37518">
        <w:rPr>
          <w:rFonts w:asciiTheme="minorHAnsi" w:hAnsiTheme="minorHAnsi"/>
        </w:rPr>
        <w:fldChar w:fldCharType="begin"/>
      </w:r>
      <w:r w:rsidRPr="00E37518">
        <w:rPr>
          <w:rFonts w:asciiTheme="minorHAnsi" w:hAnsiTheme="minorHAnsi"/>
        </w:rPr>
        <w:instrText xml:space="preserve"> ADDIN EN.CITE &lt;EndNote&gt;&lt;Cite&gt;&lt;Author&gt;Macaulay&lt;/Author&gt;&lt;Year&gt;2020&lt;/Year&gt;&lt;RecNum&gt;569&lt;/RecNum&gt;&lt;DisplayText&gt;(Macaulay et al. 2020b)&lt;/DisplayText&gt;&lt;record&gt;&lt;rec-number&gt;569&lt;/rec-number&gt;&lt;foreign-keys&gt;&lt;key app="EN" db-id="2x5vat5ruertx0e5r50xttzd0frw5v9xrv00" timestamp="1579484239"&gt;569&lt;/key&gt;&lt;/foreign-keys&gt;&lt;ref-type name="Journal Article"&gt;17&lt;/ref-type&gt;&lt;contributors&gt;&lt;authors&gt;&lt;author&gt;Macaulay, G&lt;/author&gt;&lt;author&gt;Wright, D&lt;/author&gt;&lt;author&gt;Oppedal, F&lt;/author&gt;&lt;author&gt;Dempster, T&lt;/author&gt;&lt;/authors&gt;&lt;/contributors&gt;&lt;titles&gt;&lt;title&gt;Buoyancy matters: Establishing the maximum neutral buoyancy depth of Atlantic salmon&lt;/title&gt;&lt;secondary-title&gt;Aquaculture&lt;/secondary-title&gt;&lt;/titles&gt;&lt;periodical&gt;&lt;full-title&gt;Aquaculture&lt;/full-title&gt;&lt;/periodical&gt;&lt;pages&gt;734925&lt;/pages&gt;&lt;dates&gt;&lt;year&gt;2020&lt;/year&gt;&lt;/dates&gt;&lt;isbn&gt;0044-8486&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(Macaulay </w:t>
      </w:r>
      <w:r w:rsidRPr="00E37518">
        <w:rPr>
          <w:rFonts w:asciiTheme="minorHAnsi" w:hAnsiTheme="minorHAnsi"/>
          <w:i/>
          <w:noProof/>
        </w:rPr>
        <w:t>et al.</w:t>
      </w:r>
      <w:r w:rsidRPr="00E37518">
        <w:rPr>
          <w:rFonts w:asciiTheme="minorHAnsi" w:hAnsiTheme="minorHAnsi"/>
          <w:noProof/>
        </w:rPr>
        <w:t xml:space="preserve"> 2020b)</w:t>
      </w:r>
      <w:r w:rsidRPr="00E37518">
        <w:rPr>
          <w:rFonts w:asciiTheme="minorHAnsi" w:hAnsiTheme="minorHAnsi"/>
        </w:rPr>
        <w:fldChar w:fldCharType="end"/>
      </w:r>
      <w:r w:rsidRPr="00E37518">
        <w:rPr>
          <w:rFonts w:asciiTheme="minorHAnsi" w:hAnsiTheme="minorHAnsi"/>
        </w:rPr>
        <w:t xml:space="preserve">. Similarly, </w:t>
      </w:r>
      <w:r w:rsidRPr="00E37518">
        <w:rPr>
          <w:rFonts w:asciiTheme="minorHAnsi" w:hAnsiTheme="minorHAnsi"/>
        </w:rPr>
        <w:fldChar w:fldCharType="begin"/>
      </w:r>
      <w:r w:rsidRPr="00E37518">
        <w:rPr>
          <w:rFonts w:asciiTheme="minorHAnsi" w:hAnsiTheme="minorHAnsi"/>
        </w:rPr>
        <w:instrText xml:space="preserve"> ADDIN EN.CITE &lt;EndNote&gt;&lt;Cite AuthorYear="1"&gt;&lt;Author&gt;Perry&lt;/Author&gt;&lt;Year&gt;2001&lt;/Year&gt;&lt;RecNum&gt;174&lt;/RecNum&gt;&lt;DisplayText&gt;Perry et al. (2001)&lt;/DisplayText&gt;&lt;record&gt;&lt;rec-number&gt;174&lt;/rec-number&gt;&lt;foreign-keys&gt;&lt;key app="EN" db-id="2x5vat5ruertx0e5r50xttzd0frw5v9xrv00" timestamp="1522840871"&gt;174&lt;/key&gt;&lt;/foreign-keys&gt;&lt;ref-type name="Journal Article"&gt;17&lt;/ref-type&gt;&lt;contributors&gt;&lt;authors&gt;&lt;author&gt;Perry, Russell W&lt;/author&gt;&lt;author&gt;Adams, Noah S&lt;/author&gt;&lt;author&gt;Rondorf, Dennis W&lt;/author&gt;&lt;/authors&gt;&lt;/contributors&gt;&lt;titles&gt;&lt;title&gt;Buoyancy compensation of juvenile Chinook salmon implanted with two different size dummy transmitters&lt;/title&gt;&lt;secondary-title&gt;Transactions of the American Fisheries Society&lt;/secondary-title&gt;&lt;/titles&gt;&lt;periodical&gt;&lt;full-title&gt;Transactions of the American Fisheries Society&lt;/full-title&gt;&lt;/periodical&gt;&lt;pages&gt;46-52&lt;/pages&gt;&lt;volume&gt;130&lt;/volume&gt;&lt;number&gt;1&lt;/number&gt;&lt;dates&gt;&lt;year&gt;2001&lt;/year&gt;&lt;/dates&gt;&lt;isbn&gt;1548-8659&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Perry </w:t>
      </w:r>
      <w:r w:rsidRPr="00E37518">
        <w:rPr>
          <w:rFonts w:asciiTheme="minorHAnsi" w:hAnsiTheme="minorHAnsi"/>
          <w:i/>
          <w:noProof/>
        </w:rPr>
        <w:t>et al.</w:t>
      </w:r>
      <w:r w:rsidRPr="00E37518">
        <w:rPr>
          <w:rFonts w:asciiTheme="minorHAnsi" w:hAnsiTheme="minorHAnsi"/>
          <w:noProof/>
        </w:rPr>
        <w:t xml:space="preserve"> (2001)</w:t>
      </w:r>
      <w:r w:rsidRPr="00E37518">
        <w:rPr>
          <w:rFonts w:asciiTheme="minorHAnsi" w:hAnsiTheme="minorHAnsi"/>
        </w:rPr>
        <w:fldChar w:fldCharType="end"/>
      </w:r>
      <w:r w:rsidRPr="00E37518">
        <w:rPr>
          <w:rFonts w:asciiTheme="minorHAnsi" w:hAnsiTheme="minorHAnsi"/>
        </w:rPr>
        <w:t xml:space="preserve"> found that tagged Chinook salmon (</w:t>
      </w:r>
      <w:r w:rsidRPr="00E37518">
        <w:rPr>
          <w:rFonts w:asciiTheme="minorHAnsi" w:hAnsiTheme="minorHAnsi"/>
          <w:i/>
          <w:iCs/>
        </w:rPr>
        <w:t>Oncorhynchus tshawytscha</w:t>
      </w:r>
      <w:r w:rsidRPr="00E37518">
        <w:rPr>
          <w:rFonts w:asciiTheme="minorHAnsi" w:hAnsiTheme="minorHAnsi"/>
        </w:rPr>
        <w:t xml:space="preserve">) swam shallower than untagged conspecifics. In studies on wild salmonid smolts, concerns around tag weight negatively affecting fish lead to the largest individuals being chosen for tagging </w:t>
      </w:r>
      <w:r w:rsidRPr="00E37518">
        <w:rPr>
          <w:rFonts w:asciiTheme="minorHAnsi" w:hAnsiTheme="minorHAnsi"/>
        </w:rPr>
        <w:fldChar w:fldCharType="begin"/>
      </w:r>
      <w:r w:rsidRPr="00E37518">
        <w:rPr>
          <w:rFonts w:asciiTheme="minorHAnsi" w:hAnsiTheme="minorHAnsi"/>
        </w:rPr>
        <w:instrText xml:space="preserve"> ADDIN EN.CITE &lt;EndNote&gt;&lt;Cite&gt;&lt;Author&gt;Newton&lt;/Author&gt;&lt;Year&gt;2016&lt;/Year&gt;&lt;RecNum&gt;176&lt;/RecNum&gt;&lt;DisplayText&gt;(Newton et al. 2016)&lt;/DisplayText&gt;&lt;record&gt;&lt;rec-number&gt;176&lt;/rec-number&gt;&lt;foreign-keys&gt;&lt;key app="EN" db-id="2x5vat5ruertx0e5r50xttzd0frw5v9xrv00" timestamp="1522918076"&gt;176&lt;/key&gt;&lt;/foreign-keys&gt;&lt;ref-type name="Journal Article"&gt;17&lt;/ref-type&gt;&lt;contributors&gt;&lt;authors&gt;&lt;author&gt;Newton, M&lt;/author&gt;&lt;author&gt;Barry, J&lt;/author&gt;&lt;author&gt;Dodd, JA&lt;/author&gt;&lt;author&gt;Lucas, MC&lt;/author&gt;&lt;author&gt;Boylan, P&lt;/author&gt;&lt;author&gt;Adams, CE&lt;/author&gt;&lt;/authors&gt;&lt;/contributors&gt;&lt;titles&gt;&lt;title&gt;Does size matter? A test of size‐specific mortality in Atlantic salmon Salmo salar smolts tagged with acoustic transmitters&lt;/title&gt;&lt;secondary-title&gt;Journal of fish biology&lt;/secondary-title&gt;&lt;/titles&gt;&lt;periodical&gt;&lt;full-title&gt;Journal of Fish Biology&lt;/full-title&gt;&lt;/periodical&gt;&lt;pages&gt;1641-1650&lt;/pages&gt;&lt;volume&gt;89&lt;/volume&gt;&lt;number&gt;3&lt;/number&gt;&lt;dates&gt;&lt;year&gt;2016&lt;/year&gt;&lt;/dates&gt;&lt;isbn&gt;1095-8649&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(Newton </w:t>
      </w:r>
      <w:r w:rsidRPr="00E37518">
        <w:rPr>
          <w:rFonts w:asciiTheme="minorHAnsi" w:hAnsiTheme="minorHAnsi"/>
          <w:i/>
          <w:noProof/>
        </w:rPr>
        <w:t>et al.</w:t>
      </w:r>
      <w:r w:rsidRPr="00E37518">
        <w:rPr>
          <w:rFonts w:asciiTheme="minorHAnsi" w:hAnsiTheme="minorHAnsi"/>
          <w:noProof/>
        </w:rPr>
        <w:t xml:space="preserve"> 2016)</w:t>
      </w:r>
      <w:r w:rsidRPr="00E37518">
        <w:rPr>
          <w:rFonts w:asciiTheme="minorHAnsi" w:hAnsiTheme="minorHAnsi"/>
        </w:rPr>
        <w:fldChar w:fldCharType="end"/>
      </w:r>
      <w:r w:rsidRPr="00E37518">
        <w:rPr>
          <w:rFonts w:asciiTheme="minorHAnsi" w:hAnsiTheme="minorHAnsi"/>
        </w:rPr>
        <w:t xml:space="preserve">. Because fish size influences smolt survival, initially choosing only </w:t>
      </w:r>
      <w:r w:rsidRPr="00E37518">
        <w:rPr>
          <w:rFonts w:asciiTheme="minorHAnsi" w:hAnsiTheme="minorHAnsi"/>
        </w:rPr>
        <w:lastRenderedPageBreak/>
        <w:t xml:space="preserve">the largest fish for tagging biases results and leads to erroneous representations of true behaviour and survival </w:t>
      </w:r>
      <w:r w:rsidRPr="00E37518">
        <w:rPr>
          <w:rFonts w:asciiTheme="minorHAnsi" w:hAnsiTheme="minorHAnsi"/>
        </w:rPr>
        <w:fldChar w:fldCharType="begin"/>
      </w:r>
      <w:r w:rsidRPr="00E37518">
        <w:rPr>
          <w:rFonts w:asciiTheme="minorHAnsi" w:hAnsiTheme="minorHAnsi"/>
        </w:rPr>
        <w:instrText xml:space="preserve"> ADDIN EN.CITE &lt;EndNote&gt;&lt;Cite&gt;&lt;Author&gt;Deng&lt;/Author&gt;&lt;Year&gt;2015&lt;/Year&gt;&lt;RecNum&gt;757&lt;/RecNum&gt;&lt;DisplayText&gt;(Deng et al. 2015)&lt;/DisplayText&gt;&lt;record&gt;&lt;rec-number&gt;757&lt;/rec-number&gt;&lt;foreign-keys&gt;&lt;key app="EN" db-id="2x5vat5ruertx0e5r50xttzd0frw5v9xrv00" timestamp="1595294541"&gt;757&lt;/key&gt;&lt;/foreign-keys&gt;&lt;ref-type name="Journal Article"&gt;17&lt;/ref-type&gt;&lt;contributors&gt;&lt;authors&gt;&lt;author&gt;Deng, ZD&lt;/author&gt;&lt;author&gt;Carlson, Thomas J&lt;/author&gt;&lt;author&gt;Li, Huidong&lt;/author&gt;&lt;author&gt;Xiao, Jie&lt;/author&gt;&lt;author&gt;Myjak, Mitchell J&lt;/author&gt;&lt;author&gt;Lu, Jun&lt;/author&gt;&lt;author&gt;Martinez, Jayson J&lt;/author&gt;&lt;author&gt;Woodley, Christa M&lt;/author&gt;&lt;author&gt;Weiland, Mark A&lt;/author&gt;&lt;author&gt;Eppard, Matthew B&lt;/author&gt;&lt;/authors&gt;&lt;/contributors&gt;&lt;titles&gt;&lt;title&gt;An injectable acoustic transmitter for juvenile salmon&lt;/title&gt;&lt;secondary-title&gt;Scientific reports&lt;/secondary-title&gt;&lt;/titles&gt;&lt;periodical&gt;&lt;full-title&gt;Scientific reports&lt;/full-title&gt;&lt;/periodical&gt;&lt;pages&gt;1-6&lt;/pages&gt;&lt;volume&gt;5&lt;/volume&gt;&lt;number&gt;1&lt;/number&gt;&lt;dates&gt;&lt;year&gt;2015&lt;/year&gt;&lt;/dates&gt;&lt;isbn&gt;2045-2322&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(Deng </w:t>
      </w:r>
      <w:r w:rsidRPr="00E37518">
        <w:rPr>
          <w:rFonts w:asciiTheme="minorHAnsi" w:hAnsiTheme="minorHAnsi"/>
          <w:i/>
          <w:noProof/>
        </w:rPr>
        <w:t>et al.</w:t>
      </w:r>
      <w:r w:rsidRPr="00E37518">
        <w:rPr>
          <w:rFonts w:asciiTheme="minorHAnsi" w:hAnsiTheme="minorHAnsi"/>
          <w:noProof/>
        </w:rPr>
        <w:t xml:space="preserve"> 2015)</w:t>
      </w:r>
      <w:r w:rsidRPr="00E37518">
        <w:rPr>
          <w:rFonts w:asciiTheme="minorHAnsi" w:hAnsiTheme="minorHAnsi"/>
        </w:rPr>
        <w:fldChar w:fldCharType="end"/>
      </w:r>
      <w:r w:rsidRPr="00E37518">
        <w:rPr>
          <w:rFonts w:asciiTheme="minorHAnsi" w:hAnsiTheme="minorHAnsi"/>
        </w:rPr>
        <w:t xml:space="preserve">. </w:t>
      </w:r>
      <w:r w:rsidRPr="00E37518">
        <w:rPr>
          <w:rFonts w:asciiTheme="minorHAnsi" w:hAnsiTheme="minorHAnsi"/>
        </w:rPr>
        <w:fldChar w:fldCharType="begin"/>
      </w:r>
      <w:r w:rsidRPr="00E37518">
        <w:rPr>
          <w:rFonts w:asciiTheme="minorHAnsi" w:hAnsiTheme="minorHAnsi"/>
        </w:rPr>
        <w:instrText xml:space="preserve"> ADDIN EN.CITE &lt;EndNote&gt;&lt;Cite AuthorYear="1"&gt;&lt;Author&gt;Stehfest&lt;/Author&gt;&lt;Year&gt;2017&lt;/Year&gt;&lt;RecNum&gt;530&lt;/RecNum&gt;&lt;DisplayText&gt;Stehfest et al. (2017)&lt;/DisplayText&gt;&lt;record&gt;&lt;rec-number&gt;530&lt;/rec-number&gt;&lt;foreign-keys&gt;&lt;key app="EN" db-id="2x5vat5ruertx0e5r50xttzd0frw5v9xrv00" timestamp="1572829700"&gt;530&lt;/key&gt;&lt;/foreign-keys&gt;&lt;ref-type name="Journal Article"&gt;17&lt;/ref-type&gt;&lt;contributors&gt;&lt;authors&gt;&lt;author&gt;Stehfest, Kilian M&lt;/author&gt;&lt;author&gt;Carter, Chris G&lt;/author&gt;&lt;author&gt;McAllister, Jaime D&lt;/author&gt;&lt;author&gt;Ross, Jeff D&lt;/author&gt;&lt;author&gt;Semmens, Jayson M&lt;/author&gt;&lt;/authors&gt;&lt;/contributors&gt;&lt;titles&gt;&lt;title&gt;Response of Atlantic salmon Salmo salar to temperature and dissolved oxygen extremes established using animal-borne environmental sensors&lt;/title&gt;&lt;secondary-title&gt;Scientific reports&lt;/secondary-title&gt;&lt;/titles&gt;&lt;periodical&gt;&lt;full-title&gt;Scientific reports&lt;/full-title&gt;&lt;/periodical&gt;&lt;pages&gt;4545&lt;/pages&gt;&lt;volume&gt;7&lt;/volume&gt;&lt;number&gt;1&lt;/number&gt;&lt;dates&gt;&lt;year&gt;2017&lt;/year&gt;&lt;/dates&gt;&lt;isbn&gt;2045-2322&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Stehfest </w:t>
      </w:r>
      <w:r w:rsidRPr="00E37518">
        <w:rPr>
          <w:rFonts w:asciiTheme="minorHAnsi" w:hAnsiTheme="minorHAnsi"/>
          <w:i/>
          <w:noProof/>
        </w:rPr>
        <w:t>et al.</w:t>
      </w:r>
      <w:r w:rsidRPr="00E37518">
        <w:rPr>
          <w:rFonts w:asciiTheme="minorHAnsi" w:hAnsiTheme="minorHAnsi"/>
          <w:noProof/>
        </w:rPr>
        <w:t xml:space="preserve"> (2017)</w:t>
      </w:r>
      <w:r w:rsidRPr="00E37518">
        <w:rPr>
          <w:rFonts w:asciiTheme="minorHAnsi" w:hAnsiTheme="minorHAnsi"/>
        </w:rPr>
        <w:fldChar w:fldCharType="end"/>
      </w:r>
      <w:r w:rsidRPr="00E37518">
        <w:rPr>
          <w:rFonts w:asciiTheme="minorHAnsi" w:hAnsiTheme="minorHAnsi"/>
        </w:rPr>
        <w:t xml:space="preserve"> asserted that ‘only tagged fish that fully regained balance and responded to manual agitation after recovery were released back into the cage’ in their study, although they did not report how many fish were unable to regain balance fully, or comment on whether the fish that regained balance were truly representative of the untagged population. Clearly, tags can influence buoyancy in fish, and so affect their behaviour and survival rate, which has inherent consequences for the validity of the data derived from tags as well as the welfare status of the tagged fish. </w:t>
      </w:r>
    </w:p>
    <w:p w14:paraId="61EE5354" w14:textId="43FFDE5C" w:rsidR="00D1375D" w:rsidRPr="00E37518" w:rsidRDefault="00D1375D" w:rsidP="00D1375D">
      <w:pPr>
        <w:tabs>
          <w:tab w:val="left" w:pos="2930"/>
        </w:tabs>
        <w:spacing w:line="480" w:lineRule="auto"/>
        <w:jc w:val="both"/>
        <w:rPr>
          <w:rFonts w:asciiTheme="minorHAnsi" w:hAnsiTheme="minorHAnsi"/>
          <w:b/>
          <w:bCs/>
          <w:i/>
          <w:iCs/>
        </w:rPr>
      </w:pPr>
      <w:r w:rsidRPr="00E37518">
        <w:rPr>
          <w:rFonts w:asciiTheme="minorHAnsi" w:hAnsiTheme="minorHAnsi"/>
          <w:b/>
          <w:bCs/>
          <w:i/>
          <w:iCs/>
        </w:rPr>
        <w:t xml:space="preserve">2.1.4 </w:t>
      </w:r>
      <w:proofErr w:type="spellStart"/>
      <w:r w:rsidRPr="00E37518">
        <w:rPr>
          <w:rFonts w:asciiTheme="minorHAnsi" w:hAnsiTheme="minorHAnsi"/>
          <w:b/>
          <w:bCs/>
          <w:i/>
          <w:iCs/>
        </w:rPr>
        <w:t>Tag:fish</w:t>
      </w:r>
      <w:proofErr w:type="spellEnd"/>
      <w:r w:rsidRPr="00E37518">
        <w:rPr>
          <w:rFonts w:asciiTheme="minorHAnsi" w:hAnsiTheme="minorHAnsi"/>
          <w:b/>
          <w:bCs/>
          <w:i/>
          <w:iCs/>
        </w:rPr>
        <w:t xml:space="preserve"> weight rule</w:t>
      </w:r>
    </w:p>
    <w:p w14:paraId="6330F6B8" w14:textId="39BC98BA" w:rsidR="00D1375D" w:rsidRPr="00E37518" w:rsidRDefault="00D1375D" w:rsidP="00521F3E">
      <w:pPr>
        <w:tabs>
          <w:tab w:val="left" w:pos="2930"/>
        </w:tabs>
        <w:spacing w:line="480" w:lineRule="auto"/>
        <w:jc w:val="both"/>
        <w:rPr>
          <w:rFonts w:asciiTheme="minorHAnsi" w:hAnsiTheme="minorHAnsi"/>
        </w:rPr>
      </w:pPr>
      <w:r w:rsidRPr="00E37518">
        <w:rPr>
          <w:rFonts w:asciiTheme="minorHAnsi" w:hAnsiTheme="minorHAnsi"/>
        </w:rPr>
        <w:t xml:space="preserve">Through our literature search, 9 research articles mentioned the </w:t>
      </w:r>
      <w:proofErr w:type="spellStart"/>
      <w:r w:rsidRPr="00E37518">
        <w:rPr>
          <w:rFonts w:asciiTheme="minorHAnsi" w:hAnsiTheme="minorHAnsi"/>
        </w:rPr>
        <w:t>tag:fish</w:t>
      </w:r>
      <w:proofErr w:type="spellEnd"/>
      <w:r w:rsidRPr="00E37518">
        <w:rPr>
          <w:rFonts w:asciiTheme="minorHAnsi" w:hAnsiTheme="minorHAnsi"/>
        </w:rPr>
        <w:t xml:space="preserve"> weight ratio. This general rule-of-thumb, originating from wild fish telemetry studies in the 1980s (</w:t>
      </w:r>
      <w:r w:rsidRPr="00E37518">
        <w:rPr>
          <w:rFonts w:asciiTheme="minorHAnsi" w:hAnsiTheme="minorHAnsi"/>
          <w:color w:val="000000" w:themeColor="text1"/>
        </w:rPr>
        <w:t>Winter 1983</w:t>
      </w:r>
      <w:r w:rsidRPr="00E37518">
        <w:rPr>
          <w:rFonts w:asciiTheme="minorHAnsi" w:hAnsiTheme="minorHAnsi"/>
        </w:rPr>
        <w:t xml:space="preserve">), states that a tag should not weigh more than 2% of the fish’s weight in air, to reduce negative impacts of tag weight on buoyancy, balance and swimming ability </w:t>
      </w:r>
      <w:r w:rsidRPr="00E37518">
        <w:rPr>
          <w:rFonts w:asciiTheme="minorHAnsi" w:hAnsiTheme="minorHAnsi"/>
        </w:rPr>
        <w:fldChar w:fldCharType="begin"/>
      </w:r>
      <w:r w:rsidRPr="00E37518">
        <w:rPr>
          <w:rFonts w:asciiTheme="minorHAnsi" w:hAnsiTheme="minorHAnsi"/>
        </w:rPr>
        <w:instrText xml:space="preserve"> ADDIN EN.CITE &lt;EndNote&gt;&lt;Cite&gt;&lt;Author&gt;Adams&lt;/Author&gt;&lt;Year&gt;1998&lt;/Year&gt;&lt;RecNum&gt;486&lt;/RecNum&gt;&lt;DisplayText&gt;(Adams et al. 1998)&lt;/DisplayText&gt;&lt;record&gt;&lt;rec-number&gt;486&lt;/rec-number&gt;&lt;foreign-keys&gt;&lt;key app="EN" db-id="2x5vat5ruertx0e5r50xttzd0frw5v9xrv00" timestamp="1569821155"&gt;486&lt;/key&gt;&lt;/foreign-keys&gt;&lt;ref-type name="Journal Article"&gt;17&lt;/ref-type&gt;&lt;contributors&gt;&lt;authors&gt;&lt;author&gt;Adams, Noah S&lt;/author&gt;&lt;author&gt;Rondorf, Dennis W&lt;/author&gt;&lt;author&gt;Evans, Scott D&lt;/author&gt;&lt;author&gt;Kelly, Joseph E&lt;/author&gt;&lt;/authors&gt;&lt;/contributors&gt;&lt;titles&gt;&lt;title&gt;Effects of surgically and gastrically implanted radio transmitters on growth and feeding behavior of juvenile Chinook salmon&lt;/title&gt;&lt;secondary-title&gt;Transactions of the American Fisheries Society&lt;/secondary-title&gt;&lt;/titles&gt;&lt;periodical&gt;&lt;full-title&gt;Transactions of the American Fisheries Society&lt;/full-title&gt;&lt;/periodical&gt;&lt;pages&gt;128-136&lt;/pages&gt;&lt;volume&gt;127&lt;/volume&gt;&lt;number&gt;1&lt;/number&gt;&lt;dates&gt;&lt;year&gt;1998&lt;/year&gt;&lt;/dates&gt;&lt;isbn&gt;0002-8487&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(Adams </w:t>
      </w:r>
      <w:r w:rsidRPr="00E37518">
        <w:rPr>
          <w:rFonts w:asciiTheme="minorHAnsi" w:hAnsiTheme="minorHAnsi"/>
          <w:i/>
          <w:noProof/>
        </w:rPr>
        <w:t>et al.</w:t>
      </w:r>
      <w:r w:rsidRPr="00E37518">
        <w:rPr>
          <w:rFonts w:asciiTheme="minorHAnsi" w:hAnsiTheme="minorHAnsi"/>
          <w:noProof/>
        </w:rPr>
        <w:t xml:space="preserve"> 1998)</w:t>
      </w:r>
      <w:r w:rsidRPr="00E37518">
        <w:rPr>
          <w:rFonts w:asciiTheme="minorHAnsi" w:hAnsiTheme="minorHAnsi"/>
        </w:rPr>
        <w:fldChar w:fldCharType="end"/>
      </w:r>
      <w:r w:rsidRPr="00E37518">
        <w:rPr>
          <w:rFonts w:asciiTheme="minorHAnsi" w:hAnsiTheme="minorHAnsi"/>
        </w:rPr>
        <w:t xml:space="preserve">. Researchers often state this rule to imply that the tagging procedure did not affect the findings of their study. However, there are arguments against widely employing this rule across fish taxa </w:t>
      </w:r>
      <w:r w:rsidRPr="00E37518">
        <w:rPr>
          <w:rFonts w:asciiTheme="minorHAnsi" w:hAnsiTheme="minorHAnsi"/>
        </w:rPr>
        <w:fldChar w:fldCharType="begin">
          <w:fldData xml:space="preserve">PEVuZE5vdGU+PENpdGU+PEF1dGhvcj5KZXBzZW48L0F1dGhvcj48WWVhcj4yMDA1PC9ZZWFyPjxS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</w:fldData>
        </w:fldChar>
      </w:r>
      <w:r w:rsidRPr="00E37518">
        <w:rPr>
          <w:rFonts w:asciiTheme="minorHAnsi" w:hAnsiTheme="minorHAnsi"/>
        </w:rPr>
        <w:instrText xml:space="preserve"> ADDIN EN.CITE </w:instrText>
      </w:r>
      <w:r w:rsidRPr="00E37518">
        <w:rPr>
          <w:rFonts w:asciiTheme="minorHAnsi" w:hAnsiTheme="minorHAnsi"/>
        </w:rPr>
        <w:fldChar w:fldCharType="begin">
          <w:fldData xml:space="preserve">PEVuZE5vdGU+PENpdGU+PEF1dGhvcj5KZXBzZW48L0F1dGhvcj48WWVhcj4yMDA1PC9ZZWFyPjxS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</w:fldData>
        </w:fldChar>
      </w:r>
      <w:r w:rsidRPr="00E37518">
        <w:rPr>
          <w:rFonts w:asciiTheme="minorHAnsi" w:hAnsiTheme="minorHAnsi"/>
        </w:rPr>
        <w:instrText xml:space="preserve"> ADDIN EN.CITE.DATA </w:instrText>
      </w:r>
      <w:r w:rsidRPr="00E37518">
        <w:rPr>
          <w:rFonts w:asciiTheme="minorHAnsi" w:hAnsiTheme="minorHAnsi"/>
        </w:rPr>
      </w:r>
      <w:r w:rsidRPr="00E37518">
        <w:rPr>
          <w:rFonts w:asciiTheme="minorHAnsi" w:hAnsiTheme="minorHAnsi"/>
        </w:rPr>
        <w:fldChar w:fldCharType="end"/>
      </w:r>
      <w:r w:rsidRPr="00E37518">
        <w:rPr>
          <w:rFonts w:asciiTheme="minorHAnsi" w:hAnsiTheme="minorHAnsi"/>
        </w:rPr>
      </w:r>
      <w:r w:rsidRPr="00E37518">
        <w:rPr>
          <w:rFonts w:asciiTheme="minorHAnsi" w:hAnsiTheme="minorHAnsi"/>
        </w:rPr>
        <w:fldChar w:fldCharType="separate"/>
      </w:r>
      <w:r w:rsidRPr="00E37518">
        <w:rPr>
          <w:rFonts w:asciiTheme="minorHAnsi" w:hAnsiTheme="minorHAnsi"/>
          <w:noProof/>
        </w:rPr>
        <w:t xml:space="preserve">(Jepsen </w:t>
      </w:r>
      <w:r w:rsidRPr="00E37518">
        <w:rPr>
          <w:rFonts w:asciiTheme="minorHAnsi" w:hAnsiTheme="minorHAnsi"/>
          <w:i/>
          <w:noProof/>
        </w:rPr>
        <w:t>et al.</w:t>
      </w:r>
      <w:r w:rsidRPr="00E37518">
        <w:rPr>
          <w:rFonts w:asciiTheme="minorHAnsi" w:hAnsiTheme="minorHAnsi"/>
          <w:noProof/>
        </w:rPr>
        <w:t xml:space="preserve"> 2005; Cooke </w:t>
      </w:r>
      <w:r w:rsidRPr="00E37518">
        <w:rPr>
          <w:rFonts w:asciiTheme="minorHAnsi" w:hAnsiTheme="minorHAnsi"/>
          <w:i/>
          <w:noProof/>
        </w:rPr>
        <w:t>et al.</w:t>
      </w:r>
      <w:r w:rsidRPr="00E37518">
        <w:rPr>
          <w:rFonts w:asciiTheme="minorHAnsi" w:hAnsiTheme="minorHAnsi"/>
          <w:noProof/>
        </w:rPr>
        <w:t xml:space="preserve"> 2011)</w:t>
      </w:r>
      <w:r w:rsidRPr="00E37518">
        <w:rPr>
          <w:rFonts w:asciiTheme="minorHAnsi" w:hAnsiTheme="minorHAnsi"/>
        </w:rPr>
        <w:fldChar w:fldCharType="end"/>
      </w:r>
      <w:r w:rsidRPr="00E37518">
        <w:rPr>
          <w:rFonts w:asciiTheme="minorHAnsi" w:hAnsiTheme="minorHAnsi"/>
        </w:rPr>
        <w:t xml:space="preserve">. For instance, tags weighing up to 12.7-14 % of Atlantic salmon smolt and post-smolt weight have been used for migration studies, with no reported negative effects on survival </w:t>
      </w:r>
      <w:r w:rsidRPr="00E37518">
        <w:rPr>
          <w:rFonts w:asciiTheme="minorHAnsi" w:hAnsiTheme="minorHAnsi"/>
        </w:rPr>
        <w:fldChar w:fldCharType="begin"/>
      </w:r>
      <w:r w:rsidRPr="00E37518">
        <w:rPr>
          <w:rFonts w:asciiTheme="minorHAnsi" w:hAnsiTheme="minorHAnsi"/>
        </w:rPr>
        <w:instrText xml:space="preserve"> ADDIN EN.CITE &lt;EndNote&gt;&lt;Cite&gt;&lt;Author&gt;Lefèvre&lt;/Author&gt;&lt;Year&gt;2013&lt;/Year&gt;&lt;RecNum&gt;774&lt;/RecNum&gt;&lt;DisplayText&gt;(Lefèvre et al. 2013; Newton et al. 2016)&lt;/DisplayText&gt;&lt;record&gt;&lt;rec-number&gt;774&lt;/rec-number&gt;&lt;foreign-keys&gt;&lt;key app="EN" db-id="2x5vat5ruertx0e5r50xttzd0frw5v9xrv00" timestamp="1597038910"&gt;774&lt;/key&gt;&lt;/foreign-keys&gt;&lt;ref-type name="Journal Article"&gt;17&lt;/ref-type&gt;&lt;contributors&gt;&lt;authors&gt;&lt;author&gt;Lefèvre, MA&lt;/author&gt;&lt;author&gt;Stokesbury, MJW&lt;/author&gt;&lt;author&gt;Whoriskey, FG&lt;/author&gt;&lt;author&gt;Dadswell, MJ&lt;/author&gt;&lt;/authors&gt;&lt;/contributors&gt;&lt;titles&gt;&lt;title&gt;Migration of Atlantic salmon smolts and post-smolts in the Rivière Saint-Jean, QC north shore from riverine to marine ecosystems&lt;/title&gt;&lt;secondary-title&gt;Environmental biology of fishes&lt;/secondary-title&gt;&lt;/titles&gt;&lt;periodical&gt;&lt;full-title&gt;Environmental Biology of Fishes&lt;/full-title&gt;&lt;/periodical&gt;&lt;pages&gt;1017-1028&lt;/pages&gt;&lt;volume&gt;96&lt;/volume&gt;&lt;number&gt;9&lt;/number&gt;&lt;dates&gt;&lt;year&gt;2013&lt;/year&gt;&lt;/dates&gt;&lt;isbn&gt;0378-1909&lt;/isbn&gt;&lt;urls&gt;&lt;/urls&gt;&lt;/record&gt;&lt;/Cite&gt;&lt;Cite&gt;&lt;Author&gt;Newton&lt;/Author&gt;&lt;Year&gt;2016&lt;/Year&gt;&lt;RecNum&gt;176&lt;/RecNum&gt;&lt;record&gt;&lt;rec-number&gt;176&lt;/rec-number&gt;&lt;foreign-keys&gt;&lt;key app="EN" db-id="2x5vat5ruertx0e5r50xttzd0frw5v9xrv00" timestamp="1522918076"&gt;176&lt;/key&gt;&lt;/foreign-keys&gt;&lt;ref-type name="Journal Article"&gt;17&lt;/ref-type&gt;&lt;contributors&gt;&lt;authors&gt;&lt;author&gt;Newton, M&lt;/author&gt;&lt;author&gt;Barry, J&lt;/author&gt;&lt;author&gt;Dodd, JA&lt;/author&gt;&lt;author&gt;Lucas, MC&lt;/author&gt;&lt;author&gt;Boylan, P&lt;/author&gt;&lt;author&gt;Adams, CE&lt;/author&gt;&lt;/authors&gt;&lt;/contributors&gt;&lt;titles&gt;&lt;title&gt;Does size matter? A test of size‐specific mortality in Atlantic salmon Salmo salar smolts tagged with acoustic transmitters&lt;/title&gt;&lt;secondary-title&gt;Journal of fish biology&lt;/secondary-title&gt;&lt;/titles&gt;&lt;periodical&gt;&lt;full-title&gt;Journal of Fish Biology&lt;/full-title&gt;&lt;/periodical&gt;&lt;pages&gt;1641-1650&lt;/pages&gt;&lt;volume&gt;89&lt;/volume&gt;&lt;number&gt;3&lt;/number&gt;&lt;dates&gt;&lt;year&gt;2016&lt;/year&gt;&lt;/dates&gt;&lt;isbn&gt;1095-8649&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(Lefèvre </w:t>
      </w:r>
      <w:r w:rsidRPr="00E37518">
        <w:rPr>
          <w:rFonts w:asciiTheme="minorHAnsi" w:hAnsiTheme="minorHAnsi"/>
          <w:i/>
          <w:noProof/>
        </w:rPr>
        <w:t>et al.</w:t>
      </w:r>
      <w:r w:rsidRPr="00E37518">
        <w:rPr>
          <w:rFonts w:asciiTheme="minorHAnsi" w:hAnsiTheme="minorHAnsi"/>
          <w:noProof/>
        </w:rPr>
        <w:t xml:space="preserve"> 2013; Newton </w:t>
      </w:r>
      <w:r w:rsidRPr="00E37518">
        <w:rPr>
          <w:rFonts w:asciiTheme="minorHAnsi" w:hAnsiTheme="minorHAnsi"/>
          <w:i/>
          <w:noProof/>
        </w:rPr>
        <w:t>et al.</w:t>
      </w:r>
      <w:r w:rsidRPr="00E37518">
        <w:rPr>
          <w:rFonts w:asciiTheme="minorHAnsi" w:hAnsiTheme="minorHAnsi"/>
          <w:noProof/>
        </w:rPr>
        <w:t xml:space="preserve"> 2016)</w:t>
      </w:r>
      <w:r w:rsidRPr="00E37518">
        <w:rPr>
          <w:rFonts w:asciiTheme="minorHAnsi" w:hAnsiTheme="minorHAnsi"/>
        </w:rPr>
        <w:fldChar w:fldCharType="end"/>
      </w:r>
      <w:r w:rsidRPr="00E37518">
        <w:rPr>
          <w:rFonts w:asciiTheme="minorHAnsi" w:hAnsiTheme="minorHAnsi"/>
        </w:rPr>
        <w:t xml:space="preserve">. However, other studies indicate that higher tag weight to body weight ratios reduce fish growth (juvenile Atlantic salmon: </w:t>
      </w:r>
      <w:r w:rsidRPr="00E37518">
        <w:rPr>
          <w:rFonts w:asciiTheme="minorHAnsi" w:hAnsiTheme="minorHAnsi"/>
        </w:rPr>
        <w:fldChar w:fldCharType="begin"/>
      </w:r>
      <w:r w:rsidRPr="00E37518">
        <w:rPr>
          <w:rFonts w:asciiTheme="minorHAnsi" w:hAnsiTheme="minorHAnsi"/>
        </w:rPr>
        <w:instrText xml:space="preserve"> ADDIN EN.CITE &lt;EndNote&gt;&lt;Cite AuthorYear="1"&gt;&lt;Author&gt;Larsen&lt;/Author&gt;&lt;Year&gt;2013&lt;/Year&gt;&lt;RecNum&gt;775&lt;/RecNum&gt;&lt;DisplayText&gt;Larsen et al. (2013)&lt;/DisplayText&gt;&lt;record&gt;&lt;rec-number&gt;775&lt;/rec-number&gt;&lt;foreign-keys&gt;&lt;key app="EN" db-id="2x5vat5ruertx0e5r50xttzd0frw5v9xrv00" timestamp="1597038972"&gt;775&lt;/key&gt;&lt;/foreign-keys&gt;&lt;ref-type name="Journal Article"&gt;17&lt;/ref-type&gt;&lt;contributors&gt;&lt;authors&gt;&lt;author&gt;Larsen, Martin H&lt;/author&gt;&lt;author&gt;Thorn, Aske N&lt;/author&gt;&lt;author&gt;Skov, Christian&lt;/author&gt;&lt;author&gt;Aarestrup, Kim&lt;/author&gt;&lt;/authors&gt;&lt;/contributors&gt;&lt;titles&gt;&lt;title&gt;Effects of passive integrated transponder tags on survival and growth of juvenile Atlantic salmon Salmo salar&lt;/title&gt;&lt;secondary-title&gt;Animal Biotelemetry&lt;/secondary-title&gt;&lt;/titles&gt;&lt;periodical&gt;&lt;full-title&gt;Animal Biotelemetry&lt;/full-title&gt;&lt;/periodical&gt;&lt;pages&gt;1-8&lt;/pages&gt;&lt;volume&gt;1&lt;/volume&gt;&lt;number&gt;1&lt;/number&gt;&lt;dates&gt;&lt;year&gt;2013&lt;/year&gt;&lt;/dates&gt;&lt;isbn&gt;2050-3385&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Larsen </w:t>
      </w:r>
      <w:r w:rsidRPr="00E37518">
        <w:rPr>
          <w:rFonts w:asciiTheme="minorHAnsi" w:hAnsiTheme="minorHAnsi"/>
          <w:i/>
          <w:noProof/>
        </w:rPr>
        <w:t>et al.</w:t>
      </w:r>
      <w:r w:rsidRPr="00E37518">
        <w:rPr>
          <w:rFonts w:asciiTheme="minorHAnsi" w:hAnsiTheme="minorHAnsi"/>
          <w:noProof/>
        </w:rPr>
        <w:t xml:space="preserve"> (2013)</w:t>
      </w:r>
      <w:r w:rsidRPr="00E37518">
        <w:rPr>
          <w:rFonts w:asciiTheme="minorHAnsi" w:hAnsiTheme="minorHAnsi"/>
        </w:rPr>
        <w:fldChar w:fldCharType="end"/>
      </w:r>
      <w:r w:rsidRPr="00E37518">
        <w:rPr>
          <w:rFonts w:asciiTheme="minorHAnsi" w:hAnsiTheme="minorHAnsi"/>
        </w:rPr>
        <w:t xml:space="preserve">; lake sturgeon </w:t>
      </w:r>
      <w:r w:rsidRPr="00E37518">
        <w:rPr>
          <w:rFonts w:asciiTheme="minorHAnsi" w:hAnsiTheme="minorHAnsi"/>
          <w:i/>
          <w:iCs/>
        </w:rPr>
        <w:t xml:space="preserve">Acipenser </w:t>
      </w:r>
      <w:proofErr w:type="spellStart"/>
      <w:r w:rsidRPr="00E37518">
        <w:rPr>
          <w:rFonts w:asciiTheme="minorHAnsi" w:hAnsiTheme="minorHAnsi"/>
          <w:i/>
          <w:iCs/>
        </w:rPr>
        <w:t>fulvescens</w:t>
      </w:r>
      <w:proofErr w:type="spellEnd"/>
      <w:r w:rsidRPr="00E37518">
        <w:rPr>
          <w:rFonts w:asciiTheme="minorHAnsi" w:hAnsiTheme="minorHAnsi"/>
        </w:rPr>
        <w:t xml:space="preserve">: </w:t>
      </w:r>
      <w:r w:rsidRPr="00E37518">
        <w:rPr>
          <w:rFonts w:asciiTheme="minorHAnsi" w:hAnsiTheme="minorHAnsi"/>
        </w:rPr>
        <w:fldChar w:fldCharType="begin"/>
      </w:r>
      <w:r w:rsidRPr="00E37518">
        <w:rPr>
          <w:rFonts w:asciiTheme="minorHAnsi" w:hAnsiTheme="minorHAnsi"/>
        </w:rPr>
        <w:instrText xml:space="preserve"> ADDIN EN.CITE &lt;EndNote&gt;&lt;Cite AuthorYear="1"&gt;&lt;Author&gt;Sutton&lt;/Author&gt;&lt;Year&gt;2003&lt;/Year&gt;&lt;RecNum&gt;756&lt;/RecNum&gt;&lt;DisplayText&gt;Sutton and Benson (2003)&lt;/DisplayText&gt;&lt;record&gt;&lt;rec-number&gt;756&lt;/rec-number&gt;&lt;foreign-keys&gt;&lt;key app="EN" db-id="2x5vat5ruertx0e5r50xttzd0frw5v9xrv00" timestamp="1595211903"&gt;756&lt;/key&gt;&lt;/foreign-keys&gt;&lt;ref-type name="Journal Article"&gt;17&lt;/ref-type&gt;&lt;contributors&gt;&lt;authors&gt;&lt;author&gt;Sutton, Trent M&lt;/author&gt;&lt;author&gt;Benson, Angela C&lt;/author&gt;&lt;/authors&gt;&lt;/contributors&gt;&lt;titles&gt;&lt;title&gt;Influence of external transmitter shape and size on tag retention and growth of juvenile lake sturgeon&lt;/title&gt;&lt;secondary-title&gt;Transactions of the American Fisheries Society&lt;/secondary-title&gt;&lt;/titles&gt;&lt;periodical&gt;&lt;full-title&gt;Transactions of the American Fisheries Society&lt;/full-title&gt;&lt;/periodical&gt;&lt;pages&gt;1257-1263&lt;/pages&gt;&lt;volume&gt;132&lt;/volume&gt;&lt;number&gt;6&lt;/number&gt;&lt;dates&gt;&lt;year&gt;2003&lt;/year&gt;&lt;/dates&gt;&lt;isbn&gt;0002-8487&lt;/isbn&gt;&lt;urls&gt;&lt;/urls&gt;&lt;/record&gt;&lt;/Cite&gt;&lt;/EndNote&gt;</w:instrText>
      </w:r>
      <w:r w:rsidRPr="00E37518">
        <w:rPr>
          <w:rFonts w:asciiTheme="minorHAnsi" w:hAnsiTheme="minorHAnsi"/>
        </w:rPr>
        <w:fldChar w:fldCharType="separate"/>
      </w:r>
      <w:r w:rsidRPr="00E37518">
        <w:rPr>
          <w:rFonts w:asciiTheme="minorHAnsi" w:hAnsiTheme="minorHAnsi"/>
          <w:noProof/>
        </w:rPr>
        <w:t>Sutton and Benson (2003)</w:t>
      </w:r>
      <w:r w:rsidRPr="00E37518">
        <w:rPr>
          <w:rFonts w:asciiTheme="minorHAnsi" w:hAnsiTheme="minorHAnsi"/>
        </w:rPr>
        <w:fldChar w:fldCharType="end"/>
      </w:r>
      <w:r w:rsidRPr="00E37518">
        <w:rPr>
          <w:rFonts w:asciiTheme="minorHAnsi" w:hAnsiTheme="minorHAnsi"/>
        </w:rPr>
        <w:t xml:space="preserve">). Nonetheless, tag weight alone is a poor scale on which to base expectations of the effect of tags on fish behaviour and physiology, as two tags that have identical weights in air can have very different densities, affecting tagged fish buoyancy </w:t>
      </w:r>
      <w:r w:rsidRPr="00E37518">
        <w:rPr>
          <w:rFonts w:asciiTheme="minorHAnsi" w:hAnsiTheme="minorHAnsi"/>
        </w:rPr>
        <w:lastRenderedPageBreak/>
        <w:t xml:space="preserve">accordingly </w:t>
      </w:r>
      <w:r w:rsidRPr="00E37518">
        <w:rPr>
          <w:rFonts w:asciiTheme="minorHAnsi" w:hAnsiTheme="minorHAnsi"/>
        </w:rPr>
        <w:fldChar w:fldCharType="begin"/>
      </w:r>
      <w:r w:rsidRPr="00E37518">
        <w:rPr>
          <w:rFonts w:asciiTheme="minorHAnsi" w:hAnsiTheme="minorHAnsi"/>
        </w:rPr>
        <w:instrText xml:space="preserve"> ADDIN EN.CITE &lt;EndNote&gt;&lt;Cite&gt;&lt;Author&gt;Brown&lt;/Author&gt;&lt;Year&gt;1999&lt;/Year&gt;&lt;RecNum&gt;753&lt;/RecNum&gt;&lt;DisplayText&gt;(Brown et al. 1999)&lt;/DisplayText&gt;&lt;record&gt;&lt;rec-number&gt;753&lt;/rec-number&gt;&lt;foreign-keys&gt;&lt;key app="EN" db-id="2x5vat5ruertx0e5r50xttzd0frw5v9xrv00" timestamp="1594950307"&gt;753&lt;/key&gt;&lt;/foreign-keys&gt;&lt;ref-type name="Journal Article"&gt;17&lt;/ref-type&gt;&lt;contributors&gt;&lt;authors&gt;&lt;author&gt;Brown, Richard S&lt;/author&gt;&lt;author&gt;Cooke, Steven J&lt;/author&gt;&lt;author&gt;Anderson, W Gary&lt;/author&gt;&lt;author&gt;McKinley, R Scott&lt;/author&gt;&lt;/authors&gt;&lt;/contributors&gt;&lt;titles&gt;&lt;title&gt;Evidence to challenge the “2% rule” for biotelemetry&lt;/title&gt;&lt;secondary-title&gt;North American Journal of Fisheries Management&lt;/secondary-title&gt;&lt;/titles&gt;&lt;periodical&gt;&lt;full-title&gt;North American Journal of Fisheries Management&lt;/full-title&gt;&lt;/periodical&gt;&lt;pages&gt;867-871&lt;/pages&gt;&lt;volume&gt;19&lt;/volume&gt;&lt;number&gt;3&lt;/number&gt;&lt;dates&gt;&lt;year&gt;1999&lt;/year&gt;&lt;/dates&gt;&lt;isbn&gt;0275-5947&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(Brown </w:t>
      </w:r>
      <w:r w:rsidRPr="00E37518">
        <w:rPr>
          <w:rFonts w:asciiTheme="minorHAnsi" w:hAnsiTheme="minorHAnsi"/>
          <w:i/>
          <w:noProof/>
        </w:rPr>
        <w:t>et al.</w:t>
      </w:r>
      <w:r w:rsidRPr="00E37518">
        <w:rPr>
          <w:rFonts w:asciiTheme="minorHAnsi" w:hAnsiTheme="minorHAnsi"/>
          <w:noProof/>
        </w:rPr>
        <w:t xml:space="preserve"> 1999)</w:t>
      </w:r>
      <w:r w:rsidRPr="00E37518">
        <w:rPr>
          <w:rFonts w:asciiTheme="minorHAnsi" w:hAnsiTheme="minorHAnsi"/>
        </w:rPr>
        <w:fldChar w:fldCharType="end"/>
      </w:r>
      <w:r w:rsidRPr="00E37518">
        <w:rPr>
          <w:rFonts w:asciiTheme="minorHAnsi" w:hAnsiTheme="minorHAnsi"/>
        </w:rPr>
        <w:t xml:space="preserve">. Of the studies found through our systematic review, 40% reported tag weight in air, 17% reported tag weight in water, and 56% reported tag length and diameter, such that tag volume could be calculated (Table S1). Tag volume is also important. An internally implanted tag that is neutrally buoyant but has a large volume will take up more space in the body cavity, pressing on vital organs, potentially also sutures, and could reduce swim bladder capacity </w:t>
      </w:r>
      <w:r w:rsidRPr="00E37518">
        <w:rPr>
          <w:rFonts w:asciiTheme="minorHAnsi" w:hAnsiTheme="minorHAnsi"/>
        </w:rPr>
        <w:fldChar w:fldCharType="begin"/>
      </w:r>
      <w:r w:rsidRPr="00E37518">
        <w:rPr>
          <w:rFonts w:asciiTheme="minorHAnsi" w:hAnsiTheme="minorHAnsi"/>
        </w:rPr>
        <w:instrText xml:space="preserve"> ADDIN EN.CITE &lt;EndNote&gt;&lt;Cite&gt;&lt;Author&gt;Macaulay&lt;/Author&gt;&lt;Year&gt;2020&lt;/Year&gt;&lt;RecNum&gt;569&lt;/RecNum&gt;&lt;DisplayText&gt;(Macaulay et al. 2020b)&lt;/DisplayText&gt;&lt;record&gt;&lt;rec-number&gt;569&lt;/rec-number&gt;&lt;foreign-keys&gt;&lt;key app="EN" db-id="2x5vat5ruertx0e5r50xttzd0frw5v9xrv00" timestamp="1579484239"&gt;569&lt;/key&gt;&lt;/foreign-keys&gt;&lt;ref-type name="Journal Article"&gt;17&lt;/ref-type&gt;&lt;contributors&gt;&lt;authors&gt;&lt;author&gt;Macaulay, G&lt;/author&gt;&lt;author&gt;Wright, D&lt;/author&gt;&lt;author&gt;Oppedal, F&lt;/author&gt;&lt;author&gt;Dempster, T&lt;/author&gt;&lt;/authors&gt;&lt;/contributors&gt;&lt;titles&gt;&lt;title&gt;Buoyancy matters: Establishing the maximum neutral buoyancy depth of Atlantic salmon&lt;/title&gt;&lt;secondary-title&gt;Aquaculture&lt;/secondary-title&gt;&lt;/titles&gt;&lt;periodical&gt;&lt;full-title&gt;Aquaculture&lt;/full-title&gt;&lt;/periodical&gt;&lt;pages&gt;734925&lt;/pages&gt;&lt;dates&gt;&lt;year&gt;2020&lt;/year&gt;&lt;/dates&gt;&lt;isbn&gt;0044-8486&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(Macaulay </w:t>
      </w:r>
      <w:r w:rsidRPr="00E37518">
        <w:rPr>
          <w:rFonts w:asciiTheme="minorHAnsi" w:hAnsiTheme="minorHAnsi"/>
          <w:i/>
          <w:noProof/>
        </w:rPr>
        <w:t>et al.</w:t>
      </w:r>
      <w:r w:rsidRPr="00E37518">
        <w:rPr>
          <w:rFonts w:asciiTheme="minorHAnsi" w:hAnsiTheme="minorHAnsi"/>
          <w:noProof/>
        </w:rPr>
        <w:t xml:space="preserve"> 2020b)</w:t>
      </w:r>
      <w:r w:rsidRPr="00E37518">
        <w:rPr>
          <w:rFonts w:asciiTheme="minorHAnsi" w:hAnsiTheme="minorHAnsi"/>
        </w:rPr>
        <w:fldChar w:fldCharType="end"/>
      </w:r>
      <w:r w:rsidRPr="00E37518">
        <w:rPr>
          <w:rFonts w:asciiTheme="minorHAnsi" w:hAnsiTheme="minorHAnsi"/>
        </w:rPr>
        <w:t xml:space="preserve">. A large neutrally buoyant tag that is externally attached could cause significant drag or epidermal damage </w:t>
      </w:r>
      <w:r w:rsidRPr="00E37518">
        <w:rPr>
          <w:rFonts w:asciiTheme="minorHAnsi" w:hAnsiTheme="minorHAnsi"/>
        </w:rPr>
        <w:fldChar w:fldCharType="begin"/>
      </w:r>
      <w:r w:rsidRPr="00E37518">
        <w:rPr>
          <w:rFonts w:asciiTheme="minorHAnsi" w:hAnsiTheme="minorHAnsi"/>
        </w:rPr>
        <w:instrText xml:space="preserve"> ADDIN EN.CITE &lt;EndNote&gt;&lt;Cite&gt;&lt;Author&gt;Brown&lt;/Author&gt;&lt;Year&gt;1999&lt;/Year&gt;&lt;RecNum&gt;753&lt;/RecNum&gt;&lt;DisplayText&gt;(Brown et al. 1999; Jepsen et al. 2015)&lt;/DisplayText&gt;&lt;record&gt;&lt;rec-number&gt;753&lt;/rec-number&gt;&lt;foreign-keys&gt;&lt;key app="EN" db-id="2x5vat5ruertx0e5r50xttzd0frw5v9xrv00" timestamp="1594950307"&gt;753&lt;/key&gt;&lt;/foreign-keys&gt;&lt;ref-type name="Journal Article"&gt;17&lt;/ref-type&gt;&lt;contributors&gt;&lt;authors&gt;&lt;author&gt;Brown, Richard S&lt;/author&gt;&lt;author&gt;Cooke, Steven J&lt;/author&gt;&lt;author&gt;Anderson, W Gary&lt;/author&gt;&lt;author&gt;McKinley, R Scott&lt;/author&gt;&lt;/authors&gt;&lt;/contributors&gt;&lt;titles&gt;&lt;title&gt;Evidence to challenge the “2% rule” for biotelemetry&lt;/title&gt;&lt;secondary-title&gt;North American Journal of Fisheries Management&lt;/secondary-title&gt;&lt;/titles&gt;&lt;periodical&gt;&lt;full-title&gt;North American Journal of Fisheries Management&lt;/full-title&gt;&lt;/periodical&gt;&lt;pages&gt;867-871&lt;/pages&gt;&lt;volume&gt;19&lt;/volume&gt;&lt;number&gt;3&lt;/number&gt;&lt;dates&gt;&lt;year&gt;1999&lt;/year&gt;&lt;/dates&gt;&lt;isbn&gt;0275-5947&lt;/isbn&gt;&lt;urls&gt;&lt;/urls&gt;&lt;/record&gt;&lt;/Cite&gt;&lt;Cite&gt;&lt;Author&gt;Jepsen&lt;/Author&gt;&lt;Year&gt;2015&lt;/Year&gt;&lt;RecNum&gt;696&lt;/RecNum&gt;&lt;record&gt;&lt;rec-number&gt;696&lt;/rec-number&gt;&lt;foreign-keys&gt;&lt;key app="EN" db-id="2x5vat5ruertx0e5r50xttzd0frw5v9xrv00" timestamp="1589847258"&gt;696&lt;/key&gt;&lt;/foreign-keys&gt;&lt;ref-type name="Journal Article"&gt;17&lt;/ref-type&gt;&lt;contributors&gt;&lt;authors&gt;&lt;author&gt;Jepsen, Niels&lt;/author&gt;&lt;author&gt;Thorstad, Eva B&lt;/author&gt;&lt;author&gt;Havn, Torgeir&lt;/author&gt;&lt;author&gt;Lucas, Martyn C&lt;/author&gt;&lt;/authors&gt;&lt;/contributors&gt;&lt;titles&gt;&lt;title&gt;The use of external electronic tags on fish: an evaluation of tag retention and tagging effects&lt;/title&gt;&lt;secondary-title&gt;Animal Biotelemetry&lt;/secondary-title&gt;&lt;/titles&gt;&lt;periodical&gt;&lt;full-title&gt;Animal Biotelemetry&lt;/full-title&gt;&lt;/periodical&gt;&lt;pages&gt;49&lt;/pages&gt;&lt;volume&gt;3&lt;/volume&gt;&lt;number&gt;1&lt;/number&gt;&lt;dates&gt;&lt;year&gt;2015&lt;/year&gt;&lt;/dates&gt;&lt;isbn&gt;2050-3385&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(Brown </w:t>
      </w:r>
      <w:r w:rsidRPr="00E37518">
        <w:rPr>
          <w:rFonts w:asciiTheme="minorHAnsi" w:hAnsiTheme="minorHAnsi"/>
          <w:i/>
          <w:noProof/>
        </w:rPr>
        <w:t>et al.</w:t>
      </w:r>
      <w:r w:rsidRPr="00E37518">
        <w:rPr>
          <w:rFonts w:asciiTheme="minorHAnsi" w:hAnsiTheme="minorHAnsi"/>
          <w:noProof/>
        </w:rPr>
        <w:t xml:space="preserve"> 1999; Jepsen </w:t>
      </w:r>
      <w:r w:rsidRPr="00E37518">
        <w:rPr>
          <w:rFonts w:asciiTheme="minorHAnsi" w:hAnsiTheme="minorHAnsi"/>
          <w:i/>
          <w:noProof/>
        </w:rPr>
        <w:t>et al.</w:t>
      </w:r>
      <w:r w:rsidRPr="00E37518">
        <w:rPr>
          <w:rFonts w:asciiTheme="minorHAnsi" w:hAnsiTheme="minorHAnsi"/>
          <w:noProof/>
        </w:rPr>
        <w:t xml:space="preserve"> 2015)</w:t>
      </w:r>
      <w:r w:rsidRPr="00E37518">
        <w:rPr>
          <w:rFonts w:asciiTheme="minorHAnsi" w:hAnsiTheme="minorHAnsi"/>
        </w:rPr>
        <w:fldChar w:fldCharType="end"/>
      </w:r>
      <w:r w:rsidRPr="00E37518">
        <w:rPr>
          <w:rFonts w:asciiTheme="minorHAnsi" w:hAnsiTheme="minorHAnsi"/>
        </w:rPr>
        <w:t xml:space="preserve">. In addition, measuring fish weight in water (or fish body density) is important. As fish weigh much less in water, basing tag weight on fish weight in air may still cause negative effects on fish buoyancy </w:t>
      </w:r>
      <w:r w:rsidRPr="00E37518">
        <w:rPr>
          <w:rFonts w:asciiTheme="minorHAnsi" w:hAnsiTheme="minorHAnsi"/>
        </w:rPr>
        <w:fldChar w:fldCharType="begin"/>
      </w:r>
      <w:r w:rsidRPr="00E37518">
        <w:rPr>
          <w:rFonts w:asciiTheme="minorHAnsi" w:hAnsiTheme="minorHAnsi"/>
        </w:rPr>
        <w:instrText xml:space="preserve"> ADDIN EN.CITE &lt;EndNote&gt;&lt;Cite&gt;&lt;Author&gt;Macaulay&lt;/Author&gt;&lt;Year&gt;2020&lt;/Year&gt;&lt;RecNum&gt;569&lt;/RecNum&gt;&lt;DisplayText&gt;(Macaulay et al. 2020b)&lt;/DisplayText&gt;&lt;record&gt;&lt;rec-number&gt;569&lt;/rec-number&gt;&lt;foreign-keys&gt;&lt;key app="EN" db-id="2x5vat5ruertx0e5r50xttzd0frw5v9xrv00" timestamp="1579484239"&gt;569&lt;/key&gt;&lt;/foreign-keys&gt;&lt;ref-type name="Journal Article"&gt;17&lt;/ref-type&gt;&lt;contributors&gt;&lt;authors&gt;&lt;author&gt;Macaulay, G&lt;/author&gt;&lt;author&gt;Wright, D&lt;/author&gt;&lt;author&gt;Oppedal, F&lt;/author&gt;&lt;author&gt;Dempster, T&lt;/author&gt;&lt;/authors&gt;&lt;/contributors&gt;&lt;titles&gt;&lt;title&gt;Buoyancy matters: Establishing the maximum neutral buoyancy depth of Atlantic salmon&lt;/title&gt;&lt;secondary-title&gt;Aquaculture&lt;/secondary-title&gt;&lt;/titles&gt;&lt;periodical&gt;&lt;full-title&gt;Aquaculture&lt;/full-title&gt;&lt;/periodical&gt;&lt;pages&gt;734925&lt;/pages&gt;&lt;dates&gt;&lt;year&gt;2020&lt;/year&gt;&lt;/dates&gt;&lt;isbn&gt;0044-8486&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(Macaulay </w:t>
      </w:r>
      <w:r w:rsidRPr="00E37518">
        <w:rPr>
          <w:rFonts w:asciiTheme="minorHAnsi" w:hAnsiTheme="minorHAnsi"/>
          <w:i/>
          <w:noProof/>
        </w:rPr>
        <w:t>et al.</w:t>
      </w:r>
      <w:r w:rsidRPr="00E37518">
        <w:rPr>
          <w:rFonts w:asciiTheme="minorHAnsi" w:hAnsiTheme="minorHAnsi"/>
          <w:noProof/>
        </w:rPr>
        <w:t xml:space="preserve"> 2020b)</w:t>
      </w:r>
      <w:r w:rsidRPr="00E37518">
        <w:rPr>
          <w:rFonts w:asciiTheme="minorHAnsi" w:hAnsiTheme="minorHAnsi"/>
        </w:rPr>
        <w:fldChar w:fldCharType="end"/>
      </w:r>
      <w:r w:rsidRPr="00E37518">
        <w:rPr>
          <w:rFonts w:asciiTheme="minorHAnsi" w:hAnsiTheme="minorHAnsi"/>
        </w:rPr>
        <w:t xml:space="preserve">. Evidently, the </w:t>
      </w:r>
      <w:proofErr w:type="spellStart"/>
      <w:r w:rsidRPr="00E37518">
        <w:rPr>
          <w:rFonts w:asciiTheme="minorHAnsi" w:hAnsiTheme="minorHAnsi"/>
        </w:rPr>
        <w:t>tag:fish</w:t>
      </w:r>
      <w:proofErr w:type="spellEnd"/>
      <w:r w:rsidRPr="00E37518">
        <w:rPr>
          <w:rFonts w:asciiTheme="minorHAnsi" w:hAnsiTheme="minorHAnsi"/>
        </w:rPr>
        <w:t xml:space="preserve"> weight rule should be used with caution. Other more relevant tag and fish measurements discussed above will likely give a better indication of the effects of the tag’s physical characteristics on fish physiology and behaviour. </w:t>
      </w:r>
    </w:p>
    <w:p w14:paraId="3978D4F7" w14:textId="055E8A98" w:rsidR="00EF0463" w:rsidRPr="00E37518" w:rsidRDefault="00B01445" w:rsidP="00521F3E">
      <w:pPr>
        <w:tabs>
          <w:tab w:val="left" w:pos="2930"/>
        </w:tabs>
        <w:spacing w:line="480" w:lineRule="auto"/>
        <w:jc w:val="both"/>
        <w:rPr>
          <w:rFonts w:asciiTheme="minorHAnsi" w:hAnsiTheme="minorHAnsi"/>
          <w:b/>
          <w:bCs/>
        </w:rPr>
      </w:pPr>
      <w:r w:rsidRPr="00E37518">
        <w:rPr>
          <w:rFonts w:asciiTheme="minorHAnsi" w:hAnsiTheme="minorHAnsi"/>
          <w:b/>
          <w:bCs/>
        </w:rPr>
        <w:t>2.</w:t>
      </w:r>
      <w:r w:rsidR="00D1375D" w:rsidRPr="00E37518">
        <w:rPr>
          <w:rFonts w:asciiTheme="minorHAnsi" w:hAnsiTheme="minorHAnsi"/>
          <w:b/>
          <w:bCs/>
        </w:rPr>
        <w:t>2</w:t>
      </w:r>
      <w:r w:rsidR="00CA7A25" w:rsidRPr="00E37518">
        <w:rPr>
          <w:rFonts w:asciiTheme="minorHAnsi" w:hAnsiTheme="minorHAnsi"/>
          <w:b/>
          <w:bCs/>
        </w:rPr>
        <w:t xml:space="preserve"> </w:t>
      </w:r>
      <w:r w:rsidR="00CB3ED0" w:rsidRPr="00E37518">
        <w:rPr>
          <w:rFonts w:asciiTheme="minorHAnsi" w:hAnsiTheme="minorHAnsi"/>
          <w:b/>
          <w:bCs/>
        </w:rPr>
        <w:t xml:space="preserve">Study </w:t>
      </w:r>
      <w:r w:rsidR="00595181" w:rsidRPr="00E37518">
        <w:rPr>
          <w:rFonts w:asciiTheme="minorHAnsi" w:hAnsiTheme="minorHAnsi"/>
          <w:b/>
          <w:bCs/>
        </w:rPr>
        <w:t>focus</w:t>
      </w:r>
    </w:p>
    <w:p w14:paraId="6FDFCF92" w14:textId="7D3258B0" w:rsidR="00C23BC3" w:rsidRPr="00E37518" w:rsidRDefault="00AE661A" w:rsidP="00521F3E">
      <w:pPr>
        <w:tabs>
          <w:tab w:val="left" w:pos="2930"/>
        </w:tabs>
        <w:spacing w:line="480" w:lineRule="auto"/>
        <w:jc w:val="both"/>
        <w:rPr>
          <w:rFonts w:asciiTheme="minorHAnsi" w:hAnsiTheme="minorHAnsi"/>
          <w:color w:val="000000" w:themeColor="text1"/>
        </w:rPr>
      </w:pPr>
      <w:r w:rsidRPr="00E37518">
        <w:rPr>
          <w:rFonts w:asciiTheme="minorHAnsi" w:hAnsiTheme="minorHAnsi"/>
        </w:rPr>
        <w:t xml:space="preserve">Because tagging is a rather invasive means to gather behavioural data, other methods should be considered before tagging is </w:t>
      </w:r>
      <w:r w:rsidR="00962AD9" w:rsidRPr="00E37518">
        <w:rPr>
          <w:rFonts w:asciiTheme="minorHAnsi" w:hAnsiTheme="minorHAnsi"/>
        </w:rPr>
        <w:t>chosen, if they can deliver suitable data to answer the research question</w:t>
      </w:r>
      <w:r w:rsidR="00962AD9" w:rsidRPr="00E37518" w:rsidDel="00063FA8">
        <w:rPr>
          <w:rFonts w:asciiTheme="minorHAnsi" w:hAnsiTheme="minorHAnsi"/>
        </w:rPr>
        <w:t xml:space="preserve"> </w:t>
      </w:r>
      <w:r w:rsidRPr="00E37518">
        <w:rPr>
          <w:rFonts w:asciiTheme="minorHAnsi" w:hAnsiTheme="minorHAnsi"/>
        </w:rPr>
        <w:t xml:space="preserve">.  </w:t>
      </w:r>
      <w:r w:rsidR="0041099D" w:rsidRPr="00E37518">
        <w:rPr>
          <w:rFonts w:asciiTheme="minorHAnsi" w:hAnsiTheme="minorHAnsi"/>
        </w:rPr>
        <w:t xml:space="preserve">The first principle of the 3Rs guidelines for the human use of animals for scientific research, is Replacement, which encourages removing the use of animals entirely when possible (Russell &amp; Burch 1959). This principle should be the foundation of tag use, especially in aquaculture where tagged fish mortality rates are presently too high (Fig. 3). </w:t>
      </w:r>
      <w:r w:rsidRPr="00E37518">
        <w:rPr>
          <w:rFonts w:asciiTheme="minorHAnsi" w:hAnsiTheme="minorHAnsi"/>
        </w:rPr>
        <w:t xml:space="preserve">As </w:t>
      </w:r>
      <w:proofErr w:type="spellStart"/>
      <w:r w:rsidRPr="00E37518">
        <w:rPr>
          <w:rFonts w:asciiTheme="minorHAnsi" w:hAnsiTheme="minorHAnsi"/>
        </w:rPr>
        <w:t>Brownscombe</w:t>
      </w:r>
      <w:proofErr w:type="spellEnd"/>
      <w:r w:rsidRPr="00E37518">
        <w:rPr>
          <w:rFonts w:asciiTheme="minorHAnsi" w:hAnsiTheme="minorHAnsi"/>
        </w:rPr>
        <w:t xml:space="preserve"> </w:t>
      </w:r>
      <w:r w:rsidR="00F8591B" w:rsidRPr="00E37518">
        <w:rPr>
          <w:rFonts w:asciiTheme="minorHAnsi" w:hAnsiTheme="minorHAnsi"/>
          <w:i/>
        </w:rPr>
        <w:t>et al.</w:t>
      </w:r>
      <w:r w:rsidRPr="00E37518">
        <w:rPr>
          <w:rFonts w:asciiTheme="minorHAnsi" w:hAnsiTheme="minorHAnsi"/>
        </w:rPr>
        <w:t xml:space="preserve"> (2019) states, ‘studies that involve tagging animals simply for the sake of tagging’ should be avoided.</w:t>
      </w:r>
      <w:r w:rsidR="00C24A65" w:rsidRPr="00E37518">
        <w:rPr>
          <w:rFonts w:asciiTheme="minorHAnsi" w:hAnsiTheme="minorHAnsi"/>
        </w:rPr>
        <w:t xml:space="preserve"> </w:t>
      </w:r>
      <w:r w:rsidR="00122286" w:rsidRPr="00E37518">
        <w:rPr>
          <w:rFonts w:asciiTheme="minorHAnsi" w:hAnsiTheme="minorHAnsi"/>
        </w:rPr>
        <w:t>Most studies used telemetry tags to study movement and swimming behaviour, highlight</w:t>
      </w:r>
      <w:r w:rsidR="001F18BA" w:rsidRPr="00E37518">
        <w:rPr>
          <w:rFonts w:asciiTheme="minorHAnsi" w:hAnsiTheme="minorHAnsi"/>
        </w:rPr>
        <w:t xml:space="preserve">ing </w:t>
      </w:r>
      <w:r w:rsidR="00122286" w:rsidRPr="00E37518">
        <w:rPr>
          <w:rFonts w:asciiTheme="minorHAnsi" w:hAnsiTheme="minorHAnsi"/>
        </w:rPr>
        <w:t xml:space="preserve">that tags are frequently used to track how fish use space in </w:t>
      </w:r>
      <w:r w:rsidR="00122286" w:rsidRPr="00E37518">
        <w:rPr>
          <w:rFonts w:asciiTheme="minorHAnsi" w:hAnsiTheme="minorHAnsi"/>
        </w:rPr>
        <w:lastRenderedPageBreak/>
        <w:t xml:space="preserve">fish farms. </w:t>
      </w:r>
      <w:r w:rsidR="00C4038A" w:rsidRPr="00E37518">
        <w:rPr>
          <w:rFonts w:asciiTheme="minorHAnsi" w:hAnsiTheme="minorHAnsi"/>
        </w:rPr>
        <w:t>Many of these</w:t>
      </w:r>
      <w:r w:rsidRPr="00E37518">
        <w:rPr>
          <w:rFonts w:asciiTheme="minorHAnsi" w:hAnsiTheme="minorHAnsi"/>
        </w:rPr>
        <w:t xml:space="preserve"> studies simply used tags to track the swimming depth of individual tagged fish (e.g. Johansson </w:t>
      </w:r>
      <w:r w:rsidR="00F8591B" w:rsidRPr="00E37518">
        <w:rPr>
          <w:rFonts w:asciiTheme="minorHAnsi" w:hAnsiTheme="minorHAnsi"/>
          <w:i/>
        </w:rPr>
        <w:t>et al.</w:t>
      </w:r>
      <w:r w:rsidRPr="00E37518">
        <w:rPr>
          <w:rFonts w:asciiTheme="minorHAnsi" w:hAnsiTheme="minorHAnsi"/>
        </w:rPr>
        <w:t xml:space="preserve"> 2009; </w:t>
      </w:r>
      <w:proofErr w:type="spellStart"/>
      <w:r w:rsidRPr="00E37518">
        <w:rPr>
          <w:rFonts w:asciiTheme="minorHAnsi" w:hAnsiTheme="minorHAnsi"/>
        </w:rPr>
        <w:t>Korsøen</w:t>
      </w:r>
      <w:proofErr w:type="spellEnd"/>
      <w:r w:rsidRPr="00E37518">
        <w:rPr>
          <w:rFonts w:asciiTheme="minorHAnsi" w:hAnsiTheme="minorHAnsi"/>
        </w:rPr>
        <w:t xml:space="preserve"> </w:t>
      </w:r>
      <w:r w:rsidR="00F8591B" w:rsidRPr="00E37518">
        <w:rPr>
          <w:rFonts w:asciiTheme="minorHAnsi" w:hAnsiTheme="minorHAnsi"/>
          <w:i/>
        </w:rPr>
        <w:t>et al.</w:t>
      </w:r>
      <w:r w:rsidRPr="00E37518">
        <w:rPr>
          <w:rFonts w:asciiTheme="minorHAnsi" w:hAnsiTheme="minorHAnsi"/>
        </w:rPr>
        <w:t xml:space="preserve"> 2012; </w:t>
      </w:r>
      <w:proofErr w:type="spellStart"/>
      <w:r w:rsidRPr="00E37518">
        <w:rPr>
          <w:rFonts w:asciiTheme="minorHAnsi" w:hAnsiTheme="minorHAnsi"/>
        </w:rPr>
        <w:t>Stehfest</w:t>
      </w:r>
      <w:proofErr w:type="spellEnd"/>
      <w:r w:rsidRPr="00E37518">
        <w:rPr>
          <w:rFonts w:asciiTheme="minorHAnsi" w:hAnsiTheme="minorHAnsi"/>
        </w:rPr>
        <w:t xml:space="preserve"> </w:t>
      </w:r>
      <w:r w:rsidR="00F8591B" w:rsidRPr="00E37518">
        <w:rPr>
          <w:rFonts w:asciiTheme="minorHAnsi" w:hAnsiTheme="minorHAnsi"/>
          <w:i/>
        </w:rPr>
        <w:t>et al.</w:t>
      </w:r>
      <w:r w:rsidRPr="00E37518">
        <w:rPr>
          <w:rFonts w:asciiTheme="minorHAnsi" w:hAnsiTheme="minorHAnsi"/>
        </w:rPr>
        <w:t xml:space="preserve"> 2017; Wright </w:t>
      </w:r>
      <w:r w:rsidR="00F8591B" w:rsidRPr="00E37518">
        <w:rPr>
          <w:rFonts w:asciiTheme="minorHAnsi" w:hAnsiTheme="minorHAnsi"/>
          <w:i/>
        </w:rPr>
        <w:t>et al.</w:t>
      </w:r>
      <w:r w:rsidRPr="00E37518">
        <w:rPr>
          <w:rFonts w:asciiTheme="minorHAnsi" w:hAnsiTheme="minorHAnsi"/>
        </w:rPr>
        <w:t xml:space="preserve"> 201</w:t>
      </w:r>
      <w:r w:rsidR="002936CA" w:rsidRPr="00E37518">
        <w:rPr>
          <w:rFonts w:asciiTheme="minorHAnsi" w:hAnsiTheme="minorHAnsi"/>
        </w:rPr>
        <w:t>9</w:t>
      </w:r>
      <w:r w:rsidRPr="00E37518">
        <w:rPr>
          <w:rFonts w:asciiTheme="minorHAnsi" w:hAnsiTheme="minorHAnsi"/>
        </w:rPr>
        <w:t>). Combining this individual-based data to explain behaviour of a group of animals is not the best use of tags when less intrusive technologies are available to measure group-based behaviours,</w:t>
      </w:r>
      <w:r w:rsidR="00C4038A" w:rsidRPr="00E37518">
        <w:rPr>
          <w:rFonts w:asciiTheme="minorHAnsi" w:hAnsiTheme="minorHAnsi"/>
        </w:rPr>
        <w:t xml:space="preserve"> </w:t>
      </w:r>
      <w:r w:rsidRPr="00E37518">
        <w:rPr>
          <w:rFonts w:asciiTheme="minorHAnsi" w:hAnsiTheme="minorHAnsi"/>
        </w:rPr>
        <w:t xml:space="preserve">such as depth distribution or biomass measurements. For example, echo-sounder technology has been used effectively in several studies to study the swimming depth distribution of salmon in sea-cages (for review see </w:t>
      </w:r>
      <w:r w:rsidRPr="00E37518">
        <w:rPr>
          <w:rFonts w:asciiTheme="minorHAnsi" w:hAnsiTheme="minorHAnsi"/>
        </w:rPr>
        <w:fldChar w:fldCharType="begin"/>
      </w:r>
      <w:r w:rsidR="00433767" w:rsidRPr="00E37518">
        <w:rPr>
          <w:rFonts w:asciiTheme="minorHAnsi" w:hAnsiTheme="minorHAnsi"/>
        </w:rPr>
        <w:instrText xml:space="preserve"> ADDIN EN.CITE &lt;EndNote&gt;&lt;Cite AuthorYear="1"&gt;&lt;Author&gt;Oppedal&lt;/Author&gt;&lt;Year&gt;2011&lt;/Year&gt;&lt;RecNum&gt;87&lt;/RecNum&gt;&lt;DisplayText&gt;Oppedal et al. (2011b)&lt;/DisplayText&gt;&lt;record&gt;&lt;rec-number&gt;87&lt;/rec-number&gt;&lt;foreign-keys&gt;&lt;key app="EN" db-id="2x5vat5ruertx0e5r50xttzd0frw5v9xrv00" timestamp="1519183470"&gt;87&lt;/key&gt;&lt;/foreign-keys&gt;&lt;ref-type name="Journal Article"&gt;17&lt;/ref-type&gt;&lt;contributors&gt;&lt;authors&gt;&lt;author&gt;Oppedal, Frode&lt;/author&gt;&lt;author&gt;Vågseth, Tone&lt;/author&gt;&lt;author&gt;Dempster, Tim&lt;/author&gt;&lt;author&gt;Juell, Jon-Erik&lt;/author&gt;&lt;author&gt;Johansson, David&lt;/author&gt;&lt;/authors&gt;&lt;/contributors&gt;&lt;titles&gt;&lt;title&gt;Fluctuating sea-cage environments modify the effects of stocking densities on production and welfare parameters of Atlantic salmon (Salmo salar L.)&lt;/title&gt;&lt;secondary-title&gt;Aquaculture&lt;/secondary-title&gt;&lt;/titles&gt;&lt;periodical&gt;&lt;full-title&gt;Aquaculture&lt;/full-title&gt;&lt;/periodical&gt;&lt;pages&gt;361-368&lt;/pages&gt;&lt;volume&gt;315&lt;/volume&gt;&lt;number&gt;3-4&lt;/number&gt;&lt;dates&gt;&lt;year&gt;2011&lt;/year&gt;&lt;/dates&gt;&lt;isbn&gt;0044-8486&lt;/isbn&gt;&lt;urls&gt;&lt;/urls&gt;&lt;/record&gt;&lt;/Cite&gt;&lt;/EndNote&gt;</w:instrText>
      </w:r>
      <w:r w:rsidRPr="00E37518">
        <w:rPr>
          <w:rFonts w:asciiTheme="minorHAnsi" w:hAnsiTheme="minorHAnsi"/>
        </w:rPr>
        <w:fldChar w:fldCharType="separate"/>
      </w:r>
      <w:r w:rsidR="00433767" w:rsidRPr="00E37518">
        <w:rPr>
          <w:rFonts w:asciiTheme="minorHAnsi" w:hAnsiTheme="minorHAnsi"/>
          <w:noProof/>
        </w:rPr>
        <w:t>Oppedal et al. (2011b)</w:t>
      </w:r>
      <w:r w:rsidRPr="00E37518">
        <w:rPr>
          <w:rFonts w:asciiTheme="minorHAnsi" w:hAnsiTheme="minorHAnsi"/>
        </w:rPr>
        <w:fldChar w:fldCharType="end"/>
      </w:r>
      <w:r w:rsidR="009E185D" w:rsidRPr="00E37518">
        <w:rPr>
          <w:rFonts w:asciiTheme="minorHAnsi" w:hAnsiTheme="minorHAnsi"/>
        </w:rPr>
        <w:t>)</w:t>
      </w:r>
      <w:r w:rsidRPr="00E37518">
        <w:rPr>
          <w:rFonts w:asciiTheme="minorHAnsi" w:hAnsiTheme="minorHAnsi"/>
        </w:rPr>
        <w:t xml:space="preserve">. Although </w:t>
      </w:r>
      <w:r w:rsidR="00B6600C" w:rsidRPr="00E37518">
        <w:rPr>
          <w:rFonts w:asciiTheme="minorHAnsi" w:hAnsiTheme="minorHAnsi"/>
        </w:rPr>
        <w:t xml:space="preserve">the </w:t>
      </w:r>
      <w:r w:rsidRPr="00E37518">
        <w:rPr>
          <w:rFonts w:asciiTheme="minorHAnsi" w:hAnsiTheme="minorHAnsi"/>
        </w:rPr>
        <w:t xml:space="preserve">echo-sounders </w:t>
      </w:r>
      <w:r w:rsidR="00B6600C" w:rsidRPr="00E37518">
        <w:rPr>
          <w:rFonts w:asciiTheme="minorHAnsi" w:hAnsiTheme="minorHAnsi"/>
        </w:rPr>
        <w:t xml:space="preserve">used so far </w:t>
      </w:r>
      <w:r w:rsidRPr="00E37518">
        <w:rPr>
          <w:rFonts w:asciiTheme="minorHAnsi" w:hAnsiTheme="minorHAnsi"/>
        </w:rPr>
        <w:t xml:space="preserve">cannot </w:t>
      </w:r>
      <w:r w:rsidR="006F365D" w:rsidRPr="00E37518">
        <w:rPr>
          <w:rFonts w:asciiTheme="minorHAnsi" w:hAnsiTheme="minorHAnsi"/>
        </w:rPr>
        <w:t xml:space="preserve">deliver </w:t>
      </w:r>
      <w:r w:rsidRPr="00E37518">
        <w:rPr>
          <w:rFonts w:asciiTheme="minorHAnsi" w:hAnsiTheme="minorHAnsi"/>
        </w:rPr>
        <w:t>fine-scale measurements</w:t>
      </w:r>
      <w:r w:rsidR="007B75E9" w:rsidRPr="00E37518">
        <w:rPr>
          <w:rFonts w:asciiTheme="minorHAnsi" w:hAnsiTheme="minorHAnsi"/>
        </w:rPr>
        <w:t xml:space="preserve"> of parameters</w:t>
      </w:r>
      <w:r w:rsidRPr="00E37518">
        <w:rPr>
          <w:rFonts w:asciiTheme="minorHAnsi" w:hAnsiTheme="minorHAnsi"/>
        </w:rPr>
        <w:t xml:space="preserve"> such as swimming speed, acceleration or movement in the horizontal plane, many studies do not require this type of data to answer questions about vertical distribution</w:t>
      </w:r>
      <w:r w:rsidR="008F0880" w:rsidRPr="00E37518">
        <w:rPr>
          <w:rFonts w:asciiTheme="minorHAnsi" w:hAnsiTheme="minorHAnsi"/>
        </w:rPr>
        <w:t>s or swimming densities</w:t>
      </w:r>
      <w:r w:rsidRPr="00E37518">
        <w:rPr>
          <w:rFonts w:asciiTheme="minorHAnsi" w:hAnsiTheme="minorHAnsi"/>
        </w:rPr>
        <w:t xml:space="preserve"> in production units. </w:t>
      </w:r>
      <w:r w:rsidR="008F0880" w:rsidRPr="00E37518">
        <w:rPr>
          <w:rFonts w:asciiTheme="minorHAnsi" w:hAnsiTheme="minorHAnsi"/>
        </w:rPr>
        <w:t>C</w:t>
      </w:r>
      <w:r w:rsidR="00FE2133" w:rsidRPr="00E37518">
        <w:rPr>
          <w:rFonts w:asciiTheme="minorHAnsi" w:hAnsiTheme="minorHAnsi"/>
        </w:rPr>
        <w:t xml:space="preserve">amera systems </w:t>
      </w:r>
      <w:r w:rsidR="00795D3F" w:rsidRPr="00E37518">
        <w:rPr>
          <w:rFonts w:asciiTheme="minorHAnsi" w:hAnsiTheme="minorHAnsi"/>
        </w:rPr>
        <w:t xml:space="preserve">can be of great value in </w:t>
      </w:r>
      <w:r w:rsidR="008F0880" w:rsidRPr="00E37518">
        <w:rPr>
          <w:rFonts w:asciiTheme="minorHAnsi" w:hAnsiTheme="minorHAnsi"/>
        </w:rPr>
        <w:t>gathering data on behaviours that echo-sounders cannot</w:t>
      </w:r>
      <w:r w:rsidR="00963097" w:rsidRPr="00E37518">
        <w:rPr>
          <w:rFonts w:asciiTheme="minorHAnsi" w:hAnsiTheme="minorHAnsi"/>
        </w:rPr>
        <w:t>.</w:t>
      </w:r>
      <w:r w:rsidRPr="00E37518">
        <w:rPr>
          <w:rFonts w:asciiTheme="minorHAnsi" w:hAnsiTheme="minorHAnsi"/>
        </w:rPr>
        <w:t xml:space="preserve"> </w:t>
      </w:r>
      <w:r w:rsidR="008C7A27" w:rsidRPr="00E37518">
        <w:rPr>
          <w:rFonts w:asciiTheme="minorHAnsi" w:hAnsiTheme="minorHAnsi"/>
        </w:rPr>
        <w:t xml:space="preserve">Furthermore, setting up a tagging experiment can be more logistically challenging than using alternative technologies. </w:t>
      </w:r>
      <w:r w:rsidR="008C6067" w:rsidRPr="00E37518">
        <w:rPr>
          <w:rFonts w:asciiTheme="minorHAnsi" w:hAnsiTheme="minorHAnsi"/>
        </w:rPr>
        <w:t>An example of an unused technology in aquaculture is the split-beam technology used in fisheries</w:t>
      </w:r>
      <w:r w:rsidR="00E15B3A" w:rsidRPr="00E37518">
        <w:rPr>
          <w:rFonts w:asciiTheme="minorHAnsi" w:hAnsiTheme="minorHAnsi"/>
        </w:rPr>
        <w:t>,</w:t>
      </w:r>
      <w:r w:rsidR="008C6067" w:rsidRPr="00E37518">
        <w:rPr>
          <w:rFonts w:asciiTheme="minorHAnsi" w:hAnsiTheme="minorHAnsi"/>
        </w:rPr>
        <w:t xml:space="preserve"> which can track individuals within schools over short time periods and give representative measures of individual behaviours in the 3D plan</w:t>
      </w:r>
      <w:r w:rsidR="008C6067" w:rsidRPr="00E37518">
        <w:rPr>
          <w:rFonts w:asciiTheme="minorHAnsi" w:hAnsiTheme="minorHAnsi"/>
          <w:color w:val="000000" w:themeColor="text1"/>
        </w:rPr>
        <w:t>e (e.g.</w:t>
      </w:r>
      <w:r w:rsidR="007A1B38" w:rsidRPr="00E37518">
        <w:rPr>
          <w:rFonts w:asciiTheme="minorHAnsi" w:hAnsiTheme="minorHAnsi"/>
          <w:color w:val="000000" w:themeColor="text1"/>
        </w:rPr>
        <w:t xml:space="preserve"> </w:t>
      </w:r>
      <w:proofErr w:type="spellStart"/>
      <w:r w:rsidR="007A1B38" w:rsidRPr="00E37518">
        <w:rPr>
          <w:rFonts w:asciiTheme="minorHAnsi" w:hAnsiTheme="minorHAnsi"/>
          <w:color w:val="000000" w:themeColor="text1"/>
        </w:rPr>
        <w:t>Handegard</w:t>
      </w:r>
      <w:proofErr w:type="spellEnd"/>
      <w:r w:rsidR="007A1B38" w:rsidRPr="00E37518">
        <w:rPr>
          <w:rFonts w:asciiTheme="minorHAnsi" w:hAnsiTheme="minorHAnsi"/>
          <w:color w:val="000000" w:themeColor="text1"/>
        </w:rPr>
        <w:t xml:space="preserve"> 2007</w:t>
      </w:r>
      <w:r w:rsidR="008C6067" w:rsidRPr="00E37518">
        <w:rPr>
          <w:rFonts w:asciiTheme="minorHAnsi" w:hAnsiTheme="minorHAnsi"/>
          <w:color w:val="000000" w:themeColor="text1"/>
        </w:rPr>
        <w:t xml:space="preserve">) and even </w:t>
      </w:r>
      <w:r w:rsidR="00882339" w:rsidRPr="00E37518">
        <w:rPr>
          <w:rFonts w:asciiTheme="minorHAnsi" w:hAnsiTheme="minorHAnsi"/>
          <w:color w:val="000000" w:themeColor="text1"/>
        </w:rPr>
        <w:t>tail-beat frequency (</w:t>
      </w:r>
      <w:proofErr w:type="spellStart"/>
      <w:r w:rsidR="007A1B38" w:rsidRPr="00E37518">
        <w:rPr>
          <w:rFonts w:asciiTheme="minorHAnsi" w:hAnsiTheme="minorHAnsi"/>
          <w:color w:val="000000" w:themeColor="text1"/>
        </w:rPr>
        <w:t>Handegard</w:t>
      </w:r>
      <w:proofErr w:type="spellEnd"/>
      <w:r w:rsidR="007A1B38" w:rsidRPr="00E37518">
        <w:rPr>
          <w:rFonts w:asciiTheme="minorHAnsi" w:hAnsiTheme="minorHAnsi"/>
          <w:color w:val="000000" w:themeColor="text1"/>
        </w:rPr>
        <w:t xml:space="preserve"> </w:t>
      </w:r>
      <w:r w:rsidR="007A1B38" w:rsidRPr="00E37518">
        <w:rPr>
          <w:rFonts w:asciiTheme="minorHAnsi" w:hAnsiTheme="minorHAnsi"/>
          <w:i/>
          <w:iCs/>
          <w:color w:val="000000" w:themeColor="text1"/>
        </w:rPr>
        <w:t>et al.</w:t>
      </w:r>
      <w:r w:rsidR="007A1B38" w:rsidRPr="00E37518">
        <w:rPr>
          <w:rFonts w:asciiTheme="minorHAnsi" w:hAnsiTheme="minorHAnsi"/>
          <w:color w:val="000000" w:themeColor="text1"/>
        </w:rPr>
        <w:t xml:space="preserve"> 2009</w:t>
      </w:r>
      <w:r w:rsidR="00882339" w:rsidRPr="00E37518">
        <w:rPr>
          <w:rFonts w:asciiTheme="minorHAnsi" w:hAnsiTheme="minorHAnsi"/>
          <w:color w:val="000000" w:themeColor="text1"/>
        </w:rPr>
        <w:t>)</w:t>
      </w:r>
      <w:r w:rsidR="008C6067" w:rsidRPr="00E37518">
        <w:rPr>
          <w:rFonts w:asciiTheme="minorHAnsi" w:hAnsiTheme="minorHAnsi"/>
          <w:color w:val="000000" w:themeColor="text1"/>
        </w:rPr>
        <w:t xml:space="preserve">. </w:t>
      </w:r>
    </w:p>
    <w:p w14:paraId="52EBCFF9" w14:textId="6F998713" w:rsidR="00AE661A" w:rsidRPr="00E37518" w:rsidRDefault="00AE661A" w:rsidP="00521F3E">
      <w:pPr>
        <w:tabs>
          <w:tab w:val="left" w:pos="2930"/>
        </w:tabs>
        <w:spacing w:line="480" w:lineRule="auto"/>
        <w:jc w:val="both"/>
        <w:rPr>
          <w:rFonts w:asciiTheme="minorHAnsi" w:hAnsiTheme="minorHAnsi"/>
        </w:rPr>
      </w:pPr>
      <w:r w:rsidRPr="00E37518">
        <w:rPr>
          <w:rFonts w:asciiTheme="minorHAnsi" w:hAnsiTheme="minorHAnsi"/>
          <w:color w:val="000000" w:themeColor="text1"/>
        </w:rPr>
        <w:t xml:space="preserve">When </w:t>
      </w:r>
      <w:r w:rsidRPr="00E37518">
        <w:rPr>
          <w:rFonts w:asciiTheme="minorHAnsi" w:hAnsiTheme="minorHAnsi"/>
        </w:rPr>
        <w:t xml:space="preserve">other less-invasive technologies cannot provide the fine-scale </w:t>
      </w:r>
      <w:r w:rsidR="00B6600C" w:rsidRPr="00E37518">
        <w:rPr>
          <w:rFonts w:asciiTheme="minorHAnsi" w:hAnsiTheme="minorHAnsi"/>
        </w:rPr>
        <w:t xml:space="preserve">individual </w:t>
      </w:r>
      <w:r w:rsidRPr="00E37518">
        <w:rPr>
          <w:rFonts w:asciiTheme="minorHAnsi" w:hAnsiTheme="minorHAnsi"/>
        </w:rPr>
        <w:t xml:space="preserve">data needed to answer a research question, applying tagging technology using </w:t>
      </w:r>
      <w:r w:rsidR="0070303F" w:rsidRPr="00E37518">
        <w:rPr>
          <w:rFonts w:asciiTheme="minorHAnsi" w:hAnsiTheme="minorHAnsi"/>
        </w:rPr>
        <w:t xml:space="preserve">more </w:t>
      </w:r>
      <w:r w:rsidRPr="00E37518">
        <w:rPr>
          <w:rFonts w:asciiTheme="minorHAnsi" w:hAnsiTheme="minorHAnsi"/>
        </w:rPr>
        <w:t xml:space="preserve">innovative and rigorous approaches can yield </w:t>
      </w:r>
      <w:r w:rsidR="0070303F" w:rsidRPr="00E37518">
        <w:rPr>
          <w:rFonts w:asciiTheme="minorHAnsi" w:hAnsiTheme="minorHAnsi"/>
        </w:rPr>
        <w:t>deeper insights</w:t>
      </w:r>
      <w:r w:rsidRPr="00E37518">
        <w:rPr>
          <w:rFonts w:asciiTheme="minorHAnsi" w:hAnsiTheme="minorHAnsi"/>
        </w:rPr>
        <w:t xml:space="preserve">. For example, </w:t>
      </w:r>
      <w:r w:rsidRPr="00E37518">
        <w:rPr>
          <w:rFonts w:asciiTheme="minorHAnsi" w:hAnsiTheme="minorHAnsi"/>
        </w:rPr>
        <w:fldChar w:fldCharType="begin"/>
      </w:r>
      <w:r w:rsidRPr="00E37518">
        <w:rPr>
          <w:rFonts w:asciiTheme="minorHAnsi" w:hAnsiTheme="minorHAnsi"/>
        </w:rPr>
        <w:instrText xml:space="preserve"> ADDIN EN.CITE &lt;EndNote&gt;&lt;Cite AuthorYear="1"&gt;&lt;Author&gt;Nilsson&lt;/Author&gt;&lt;Year&gt;2013&lt;/Year&gt;&lt;RecNum&gt;765&lt;/RecNum&gt;&lt;DisplayText&gt;Nilsson et al. (2013)&lt;/DisplayText&gt;&lt;record&gt;&lt;rec-number&gt;765&lt;/rec-number&gt;&lt;foreign-keys&gt;&lt;key app="EN" db-id="2x5vat5ruertx0e5r50xttzd0frw5v9xrv00" timestamp="1597036478"&gt;765&lt;/key&gt;&lt;/foreign-keys&gt;&lt;ref-type name="Journal Article"&gt;17&lt;/ref-type&gt;&lt;contributors&gt;&lt;authors&gt;&lt;author&gt;Nilsson, Jonatan&lt;/author&gt;&lt;author&gt;Folkedal, Ole&lt;/author&gt;&lt;author&gt;Fosseidengen, Jan Erik&lt;/author&gt;&lt;author&gt;Stien, Lars Helge&lt;/author&gt;&lt;author&gt;Oppedal, Frode&lt;/author&gt;&lt;/authors&gt;&lt;/contributors&gt;&lt;titles&gt;&lt;title&gt;PIT tagged individual Atlantic salmon registrered at static depth positions in a sea cage: Vertical size stratification and implications for fish sampling&lt;/title&gt;&lt;secondary-title&gt;Aquacultural engineering&lt;/secondary-title&gt;&lt;/titles&gt;&lt;periodical&gt;&lt;full-title&gt;Aquacultural Engineering&lt;/full-title&gt;&lt;/periodical&gt;&lt;pages&gt;32-36&lt;/pages&gt;&lt;volume&gt;55&lt;/volume&gt;&lt;dates&gt;&lt;year&gt;2013&lt;/year&gt;&lt;/dates&gt;&lt;isbn&gt;0144-8609&lt;/isbn&gt;&lt;urls&gt;&lt;/urls&gt;&lt;/record&gt;&lt;/Cite&gt;&lt;/EndNote&gt;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Nilsson </w:t>
      </w:r>
      <w:r w:rsidR="00F8591B" w:rsidRPr="00E37518">
        <w:rPr>
          <w:rFonts w:asciiTheme="minorHAnsi" w:hAnsiTheme="minorHAnsi"/>
          <w:i/>
          <w:noProof/>
        </w:rPr>
        <w:t>et al.</w:t>
      </w:r>
      <w:r w:rsidRPr="00E37518">
        <w:rPr>
          <w:rFonts w:asciiTheme="minorHAnsi" w:hAnsiTheme="minorHAnsi"/>
          <w:noProof/>
        </w:rPr>
        <w:t xml:space="preserve"> (2013)</w:t>
      </w:r>
      <w:r w:rsidRPr="00E37518">
        <w:rPr>
          <w:rFonts w:asciiTheme="minorHAnsi" w:hAnsiTheme="minorHAnsi"/>
        </w:rPr>
        <w:fldChar w:fldCharType="end"/>
      </w:r>
      <w:r w:rsidRPr="00E37518">
        <w:rPr>
          <w:rFonts w:asciiTheme="minorHAnsi" w:hAnsiTheme="minorHAnsi"/>
        </w:rPr>
        <w:t xml:space="preserve"> tagged different sized salmon with PIT tags and deployed PIT registering antennae at different depths. </w:t>
      </w:r>
      <w:r w:rsidR="00552FEC" w:rsidRPr="00E37518">
        <w:rPr>
          <w:rFonts w:asciiTheme="minorHAnsi" w:hAnsiTheme="minorHAnsi"/>
        </w:rPr>
        <w:t>To discover previously unknown</w:t>
      </w:r>
      <w:r w:rsidRPr="00E37518">
        <w:rPr>
          <w:rFonts w:asciiTheme="minorHAnsi" w:hAnsiTheme="minorHAnsi"/>
        </w:rPr>
        <w:t xml:space="preserve"> size-dependent vertical distribution of farmed salmon, with larger fish generally swimming deeper. These results have direct consequences </w:t>
      </w:r>
      <w:r w:rsidRPr="00E37518">
        <w:rPr>
          <w:rFonts w:asciiTheme="minorHAnsi" w:hAnsiTheme="minorHAnsi"/>
        </w:rPr>
        <w:lastRenderedPageBreak/>
        <w:t>for size sampling at farms, as sampling fish from one depth only</w:t>
      </w:r>
      <w:r w:rsidR="009E185D" w:rsidRPr="00E37518">
        <w:rPr>
          <w:rFonts w:asciiTheme="minorHAnsi" w:hAnsiTheme="minorHAnsi"/>
        </w:rPr>
        <w:t>,</w:t>
      </w:r>
      <w:r w:rsidRPr="00E37518">
        <w:rPr>
          <w:rFonts w:asciiTheme="minorHAnsi" w:hAnsiTheme="minorHAnsi"/>
        </w:rPr>
        <w:t xml:space="preserve"> will likely mean one size class is over-represented </w:t>
      </w:r>
      <w:r w:rsidRPr="00E37518">
        <w:rPr>
          <w:rFonts w:asciiTheme="minorHAnsi" w:hAnsiTheme="minorHAnsi"/>
        </w:rPr>
        <w:fldChar w:fldCharType="begin"/>
      </w:r>
      <w:r w:rsidRPr="00E37518">
        <w:rPr>
          <w:rFonts w:asciiTheme="minorHAnsi" w:hAnsiTheme="minorHAnsi"/>
        </w:rPr>
        <w:instrText xml:space="preserve"> ADDIN EN.CITE &lt;EndNote&gt;&lt;Cite&gt;&lt;Author&gt;Folkedal&lt;/Author&gt;&lt;Year&gt;2012&lt;/Year&gt;&lt;RecNum&gt;180&lt;/RecNum&gt;&lt;DisplayText&gt;(Folkedal et al. 2012)&lt;/DisplayText&gt;&lt;record&gt;&lt;rec-number&gt;180&lt;/rec-number&gt;&lt;foreign-keys&gt;&lt;key app="EN" db-id="2x5vat5ruertx0e5r50xttzd0frw5v9xrv00" timestamp="1522929732"&gt;180&lt;/key&gt;&lt;/foreign-keys&gt;&lt;ref-type name="Journal Article"&gt;17&lt;/ref-type&gt;&lt;contributors&gt;&lt;authors&gt;&lt;author&gt;Folkedal, Ole&lt;/author&gt;&lt;author&gt;Stien, Lars Helge&lt;/author&gt;&lt;author&gt;Nilsson, Jonatan&lt;/author&gt;&lt;author&gt;Torgersen, Thomas&lt;/author&gt;&lt;author&gt;Fosseidengen, Jan Erik&lt;/author&gt;&lt;author&gt;Oppedal, Frode&lt;/author&gt;&lt;/authors&gt;&lt;/contributors&gt;&lt;titles&gt;&lt;title&gt;Sea caged Atlantic salmon display size-dependent swimming depth&lt;/title&gt;&lt;secondary-title&gt;Aquatic Living Resources&lt;/secondary-title&gt;&lt;/titles&gt;&lt;periodical&gt;&lt;full-title&gt;Aquatic Living Resources&lt;/full-title&gt;&lt;/periodical&gt;&lt;pages&gt;143-149&lt;/pages&gt;&lt;volume&gt;25&lt;/volume&gt;&lt;number&gt;2&lt;/number&gt;&lt;dates&gt;&lt;year&gt;2012&lt;/year&gt;&lt;/dates&gt;&lt;isbn&gt;0990-7440&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(Folkedal </w:t>
      </w:r>
      <w:r w:rsidR="00F8591B" w:rsidRPr="00E37518">
        <w:rPr>
          <w:rFonts w:asciiTheme="minorHAnsi" w:hAnsiTheme="minorHAnsi"/>
          <w:i/>
          <w:noProof/>
        </w:rPr>
        <w:t>et al.</w:t>
      </w:r>
      <w:r w:rsidRPr="00E37518">
        <w:rPr>
          <w:rFonts w:asciiTheme="minorHAnsi" w:hAnsiTheme="minorHAnsi"/>
          <w:noProof/>
        </w:rPr>
        <w:t xml:space="preserve"> 2012)</w:t>
      </w:r>
      <w:r w:rsidRPr="00E37518">
        <w:rPr>
          <w:rFonts w:asciiTheme="minorHAnsi" w:hAnsiTheme="minorHAnsi"/>
        </w:rPr>
        <w:fldChar w:fldCharType="end"/>
      </w:r>
      <w:r w:rsidRPr="00E37518">
        <w:rPr>
          <w:rFonts w:asciiTheme="minorHAnsi" w:hAnsiTheme="minorHAnsi"/>
        </w:rPr>
        <w:t xml:space="preserve">. Deciding whether a study would really benefit from tag data is an important consideration for aquaculture behavioural research. </w:t>
      </w:r>
    </w:p>
    <w:p w14:paraId="1E9FF928" w14:textId="0F8159F1" w:rsidR="009108B7" w:rsidRPr="00E37518" w:rsidRDefault="00B01445" w:rsidP="00521F3E">
      <w:pPr>
        <w:tabs>
          <w:tab w:val="left" w:pos="2930"/>
        </w:tabs>
        <w:spacing w:line="480" w:lineRule="auto"/>
        <w:jc w:val="both"/>
        <w:rPr>
          <w:rFonts w:asciiTheme="minorHAnsi" w:hAnsiTheme="minorHAnsi"/>
        </w:rPr>
      </w:pPr>
      <w:r w:rsidRPr="00E37518">
        <w:rPr>
          <w:rFonts w:asciiTheme="minorHAnsi" w:hAnsiTheme="minorHAnsi"/>
          <w:b/>
          <w:bCs/>
        </w:rPr>
        <w:t>2.</w:t>
      </w:r>
      <w:r w:rsidR="00D1375D" w:rsidRPr="00E37518">
        <w:rPr>
          <w:rFonts w:asciiTheme="minorHAnsi" w:hAnsiTheme="minorHAnsi"/>
          <w:b/>
          <w:bCs/>
        </w:rPr>
        <w:t>3</w:t>
      </w:r>
      <w:r w:rsidR="00CA7A25" w:rsidRPr="00E37518">
        <w:rPr>
          <w:rFonts w:asciiTheme="minorHAnsi" w:hAnsiTheme="minorHAnsi"/>
          <w:b/>
          <w:bCs/>
        </w:rPr>
        <w:t xml:space="preserve"> </w:t>
      </w:r>
      <w:r w:rsidR="009108B7" w:rsidRPr="00E37518">
        <w:rPr>
          <w:rFonts w:asciiTheme="minorHAnsi" w:hAnsiTheme="minorHAnsi"/>
          <w:b/>
          <w:bCs/>
        </w:rPr>
        <w:t xml:space="preserve">Tag types </w:t>
      </w:r>
      <w:r w:rsidR="009108B7" w:rsidRPr="00E37518">
        <w:rPr>
          <w:rFonts w:asciiTheme="minorHAnsi" w:hAnsiTheme="minorHAnsi"/>
        </w:rPr>
        <w:t xml:space="preserve"> </w:t>
      </w:r>
    </w:p>
    <w:p w14:paraId="7692474B" w14:textId="315A93E4" w:rsidR="00282B47" w:rsidRPr="00E37518" w:rsidRDefault="009A1C39" w:rsidP="00521F3E">
      <w:pPr>
        <w:tabs>
          <w:tab w:val="left" w:pos="2930"/>
        </w:tabs>
        <w:spacing w:line="480" w:lineRule="auto"/>
        <w:jc w:val="both"/>
        <w:rPr>
          <w:rFonts w:asciiTheme="minorHAnsi" w:hAnsiTheme="minorHAnsi"/>
        </w:rPr>
      </w:pPr>
      <w:r w:rsidRPr="00E37518">
        <w:rPr>
          <w:rFonts w:asciiTheme="minorHAnsi" w:hAnsiTheme="minorHAnsi"/>
        </w:rPr>
        <w:t xml:space="preserve">Different tag types </w:t>
      </w:r>
      <w:r w:rsidR="005D5AA4" w:rsidRPr="00E37518">
        <w:rPr>
          <w:rFonts w:asciiTheme="minorHAnsi" w:hAnsiTheme="minorHAnsi"/>
        </w:rPr>
        <w:t xml:space="preserve">each come with their own advantages and </w:t>
      </w:r>
      <w:r w:rsidR="005B59DF" w:rsidRPr="00E37518">
        <w:rPr>
          <w:rFonts w:asciiTheme="minorHAnsi" w:hAnsiTheme="minorHAnsi"/>
        </w:rPr>
        <w:t>limitations</w:t>
      </w:r>
      <w:r w:rsidR="005D5AA4" w:rsidRPr="00E37518">
        <w:rPr>
          <w:rFonts w:asciiTheme="minorHAnsi" w:hAnsiTheme="minorHAnsi"/>
        </w:rPr>
        <w:t xml:space="preserve">. </w:t>
      </w:r>
      <w:r w:rsidR="00F7536B" w:rsidRPr="00E37518">
        <w:rPr>
          <w:rFonts w:asciiTheme="minorHAnsi" w:hAnsiTheme="minorHAnsi"/>
        </w:rPr>
        <w:t>Tag type selection will largely d</w:t>
      </w:r>
      <w:r w:rsidR="009F78B3" w:rsidRPr="00E37518">
        <w:rPr>
          <w:rFonts w:asciiTheme="minorHAnsi" w:hAnsiTheme="minorHAnsi"/>
        </w:rPr>
        <w:t>epend</w:t>
      </w:r>
      <w:r w:rsidR="00F7536B" w:rsidRPr="00E37518">
        <w:rPr>
          <w:rFonts w:asciiTheme="minorHAnsi" w:hAnsiTheme="minorHAnsi"/>
        </w:rPr>
        <w:t xml:space="preserve"> </w:t>
      </w:r>
      <w:r w:rsidR="009F78B3" w:rsidRPr="00E37518">
        <w:rPr>
          <w:rFonts w:asciiTheme="minorHAnsi" w:hAnsiTheme="minorHAnsi"/>
        </w:rPr>
        <w:t>on research question</w:t>
      </w:r>
      <w:r w:rsidR="00BC6040" w:rsidRPr="00E37518">
        <w:rPr>
          <w:rFonts w:asciiTheme="minorHAnsi" w:hAnsiTheme="minorHAnsi"/>
        </w:rPr>
        <w:t>,</w:t>
      </w:r>
      <w:r w:rsidR="005B59DF" w:rsidRPr="00E37518">
        <w:rPr>
          <w:rFonts w:asciiTheme="minorHAnsi" w:hAnsiTheme="minorHAnsi"/>
        </w:rPr>
        <w:t xml:space="preserve"> </w:t>
      </w:r>
      <w:r w:rsidR="009F78B3" w:rsidRPr="00E37518">
        <w:rPr>
          <w:rFonts w:asciiTheme="minorHAnsi" w:hAnsiTheme="minorHAnsi"/>
        </w:rPr>
        <w:t>type of data required</w:t>
      </w:r>
      <w:r w:rsidR="00BC6040" w:rsidRPr="00E37518">
        <w:rPr>
          <w:rFonts w:asciiTheme="minorHAnsi" w:hAnsiTheme="minorHAnsi"/>
        </w:rPr>
        <w:t xml:space="preserve"> and </w:t>
      </w:r>
      <w:r w:rsidR="00AC29B8" w:rsidRPr="00E37518">
        <w:rPr>
          <w:rFonts w:asciiTheme="minorHAnsi" w:hAnsiTheme="minorHAnsi"/>
        </w:rPr>
        <w:t xml:space="preserve">the </w:t>
      </w:r>
      <w:r w:rsidR="00BC6040" w:rsidRPr="00E37518">
        <w:rPr>
          <w:rFonts w:asciiTheme="minorHAnsi" w:hAnsiTheme="minorHAnsi"/>
        </w:rPr>
        <w:t>study species and environment</w:t>
      </w:r>
      <w:r w:rsidR="00F7536B" w:rsidRPr="00E37518">
        <w:rPr>
          <w:rFonts w:asciiTheme="minorHAnsi" w:hAnsiTheme="minorHAnsi"/>
        </w:rPr>
        <w:t xml:space="preserve">. </w:t>
      </w:r>
      <w:r w:rsidR="005D5AA4" w:rsidRPr="00E37518">
        <w:rPr>
          <w:rFonts w:asciiTheme="minorHAnsi" w:hAnsiTheme="minorHAnsi"/>
        </w:rPr>
        <w:t xml:space="preserve">Telemetry tags were used more often than DSTs, indicating the benefits of obtaining data wirelessly via transmission. Real-time relay of behavioural or physiological data means that farmers could monitor behaviour and make immediate management decisions </w:t>
      </w:r>
      <w:r w:rsidR="005D5AA4" w:rsidRPr="00E37518">
        <w:rPr>
          <w:rFonts w:asciiTheme="minorHAnsi" w:hAnsiTheme="minorHAnsi"/>
        </w:rPr>
        <w:fldChar w:fldCharType="begin"/>
      </w:r>
      <w:r w:rsidR="005D5AA4" w:rsidRPr="00E37518">
        <w:rPr>
          <w:rFonts w:asciiTheme="minorHAnsi" w:hAnsiTheme="minorHAnsi"/>
        </w:rPr>
        <w:instrText xml:space="preserve"> ADDIN EN.CITE &lt;EndNote&gt;&lt;Cite&gt;&lt;Author&gt;Berckmans&lt;/Author&gt;&lt;Year&gt;2014&lt;/Year&gt;&lt;RecNum&gt;759&lt;/RecNum&gt;&lt;DisplayText&gt;(Berckmans 2014)&lt;/DisplayText&gt;&lt;record&gt;&lt;rec-number&gt;759&lt;/rec-number&gt;&lt;foreign-keys&gt;&lt;key app="EN" db-id="2x5vat5ruertx0e5r50xttzd0frw5v9xrv00" timestamp="1595471077"&gt;759&lt;/key&gt;&lt;/foreign-keys&gt;&lt;ref-type name="Journal Article"&gt;17&lt;/ref-type&gt;&lt;contributors&gt;&lt;authors&gt;&lt;author&gt;Berckmans, Daniel&lt;/author&gt;&lt;/authors&gt;&lt;/contributors&gt;&lt;titles&gt;&lt;title&gt;Precision livestock farming technologies for welfare management in intensive livestock systems&lt;/title&gt;&lt;secondary-title&gt;Rev. Sci. Tech&lt;/secondary-title&gt;&lt;/titles&gt;&lt;periodical&gt;&lt;full-title&gt;Rev. Sci. Tech&lt;/full-title&gt;&lt;/periodical&gt;&lt;pages&gt;189-196&lt;/pages&gt;&lt;volume&gt;33&lt;/volume&gt;&lt;number&gt;1&lt;/number&gt;&lt;dates&gt;&lt;year&gt;2014&lt;/year&gt;&lt;/dates&gt;&lt;urls&gt;&lt;/urls&gt;&lt;/record&gt;&lt;/Cite&gt;&lt;/EndNote&gt;</w:instrText>
      </w:r>
      <w:r w:rsidR="005D5AA4" w:rsidRPr="00E37518">
        <w:rPr>
          <w:rFonts w:asciiTheme="minorHAnsi" w:hAnsiTheme="minorHAnsi"/>
        </w:rPr>
        <w:fldChar w:fldCharType="separate"/>
      </w:r>
      <w:r w:rsidR="005D5AA4" w:rsidRPr="00E37518">
        <w:rPr>
          <w:rFonts w:asciiTheme="minorHAnsi" w:hAnsiTheme="minorHAnsi"/>
          <w:noProof/>
        </w:rPr>
        <w:t>(Berckmans 2014)</w:t>
      </w:r>
      <w:r w:rsidR="005D5AA4" w:rsidRPr="00E37518">
        <w:rPr>
          <w:rFonts w:asciiTheme="minorHAnsi" w:hAnsiTheme="minorHAnsi"/>
        </w:rPr>
        <w:fldChar w:fldCharType="end"/>
      </w:r>
      <w:r w:rsidR="005D5AA4" w:rsidRPr="00E37518">
        <w:rPr>
          <w:rFonts w:asciiTheme="minorHAnsi" w:hAnsiTheme="minorHAnsi"/>
        </w:rPr>
        <w:t xml:space="preserve">. This type of tag use relates back to the concept of ‘sentinel’ animals in livestock farming, where individuals act as representatives for the wider population </w:t>
      </w:r>
      <w:r w:rsidR="005D5AA4" w:rsidRPr="00E37518">
        <w:rPr>
          <w:rFonts w:asciiTheme="minorHAnsi" w:hAnsiTheme="minorHAnsi"/>
        </w:rPr>
        <w:fldChar w:fldCharType="begin"/>
      </w:r>
      <w:r w:rsidR="005D5AA4" w:rsidRPr="00E37518">
        <w:rPr>
          <w:rFonts w:asciiTheme="minorHAnsi" w:hAnsiTheme="minorHAnsi"/>
        </w:rPr>
        <w:instrText xml:space="preserve"> ADDIN EN.CITE &lt;EndNote&gt;&lt;Cite&gt;&lt;Author&gt;Andrewartha&lt;/Author&gt;&lt;Year&gt;2015&lt;/Year&gt;&lt;RecNum&gt;720&lt;/RecNum&gt;&lt;DisplayText&gt;(Andrewartha et al. 2015)&lt;/DisplayText&gt;&lt;record&gt;&lt;rec-number&gt;720&lt;/rec-number&gt;&lt;foreign-keys&gt;&lt;key app="EN" db-id="2x5vat5ruertx0e5r50xttzd0frw5v9xrv00" timestamp="1591942221"&gt;720&lt;/key&gt;&lt;/foreign-keys&gt;&lt;ref-type name="Journal Article"&gt;17&lt;/ref-type&gt;&lt;contributors&gt;&lt;authors&gt;&lt;author&gt;Andrewartha, SJ&lt;/author&gt;&lt;author&gt;Elliott, NG&lt;/author&gt;&lt;author&gt;McCulloch, JW&lt;/author&gt;&lt;author&gt;Frappell, PB&lt;/author&gt;&lt;/authors&gt;&lt;/contributors&gt;&lt;titles&gt;&lt;title&gt;Aquaculture sentinels: smart-farming with biosensor equipped stock&lt;/title&gt;&lt;secondary-title&gt;Journal of Aquaculture Research &amp;amp; Development&lt;/secondary-title&gt;&lt;/titles&gt;&lt;periodical&gt;&lt;full-title&gt;Journal of Aquaculture Research &amp;amp; Development&lt;/full-title&gt;&lt;/periodical&gt;&lt;pages&gt;1-4&lt;/pages&gt;&lt;volume&gt;7&lt;/volume&gt;&lt;number&gt;1&lt;/number&gt;&lt;dates&gt;&lt;year&gt;2015&lt;/year&gt;&lt;/dates&gt;&lt;urls&gt;&lt;/urls&gt;&lt;/record&gt;&lt;/Cite&gt;&lt;/EndNote&gt;</w:instrText>
      </w:r>
      <w:r w:rsidR="005D5AA4" w:rsidRPr="00E37518">
        <w:rPr>
          <w:rFonts w:asciiTheme="minorHAnsi" w:hAnsiTheme="minorHAnsi"/>
        </w:rPr>
        <w:fldChar w:fldCharType="separate"/>
      </w:r>
      <w:r w:rsidR="005D5AA4" w:rsidRPr="00E37518">
        <w:rPr>
          <w:rFonts w:asciiTheme="minorHAnsi" w:hAnsiTheme="minorHAnsi"/>
          <w:noProof/>
        </w:rPr>
        <w:t xml:space="preserve">(Andrewartha </w:t>
      </w:r>
      <w:r w:rsidR="00F8591B" w:rsidRPr="00E37518">
        <w:rPr>
          <w:rFonts w:asciiTheme="minorHAnsi" w:hAnsiTheme="minorHAnsi"/>
          <w:i/>
          <w:noProof/>
        </w:rPr>
        <w:t>et al.</w:t>
      </w:r>
      <w:r w:rsidR="005D5AA4" w:rsidRPr="00E37518">
        <w:rPr>
          <w:rFonts w:asciiTheme="minorHAnsi" w:hAnsiTheme="minorHAnsi"/>
          <w:noProof/>
        </w:rPr>
        <w:t xml:space="preserve"> 2015)</w:t>
      </w:r>
      <w:r w:rsidR="005D5AA4" w:rsidRPr="00E37518">
        <w:rPr>
          <w:rFonts w:asciiTheme="minorHAnsi" w:hAnsiTheme="minorHAnsi"/>
        </w:rPr>
        <w:fldChar w:fldCharType="end"/>
      </w:r>
      <w:r w:rsidR="005D5AA4" w:rsidRPr="00E37518">
        <w:rPr>
          <w:rFonts w:asciiTheme="minorHAnsi" w:hAnsiTheme="minorHAnsi"/>
        </w:rPr>
        <w:t xml:space="preserve">. However, </w:t>
      </w:r>
      <w:r w:rsidR="00146405" w:rsidRPr="00E37518">
        <w:rPr>
          <w:rFonts w:asciiTheme="minorHAnsi" w:hAnsiTheme="minorHAnsi"/>
        </w:rPr>
        <w:t xml:space="preserve">since </w:t>
      </w:r>
      <w:r w:rsidR="005D5AA4" w:rsidRPr="00E37518">
        <w:rPr>
          <w:rFonts w:asciiTheme="minorHAnsi" w:hAnsiTheme="minorHAnsi"/>
        </w:rPr>
        <w:t xml:space="preserve">this concept is yet to be applied in the </w:t>
      </w:r>
      <w:r w:rsidR="0081139C" w:rsidRPr="00E37518">
        <w:rPr>
          <w:rFonts w:asciiTheme="minorHAnsi" w:hAnsiTheme="minorHAnsi"/>
        </w:rPr>
        <w:t xml:space="preserve">aquaculture </w:t>
      </w:r>
      <w:r w:rsidR="005D5AA4" w:rsidRPr="00E37518">
        <w:rPr>
          <w:rFonts w:asciiTheme="minorHAnsi" w:hAnsiTheme="minorHAnsi"/>
        </w:rPr>
        <w:t>industry</w:t>
      </w:r>
      <w:r w:rsidR="002C2BD4" w:rsidRPr="00E37518">
        <w:rPr>
          <w:rFonts w:asciiTheme="minorHAnsi" w:hAnsiTheme="minorHAnsi"/>
        </w:rPr>
        <w:t xml:space="preserve">, </w:t>
      </w:r>
      <w:r w:rsidR="00EB54FF" w:rsidRPr="00E37518">
        <w:rPr>
          <w:rFonts w:asciiTheme="minorHAnsi" w:hAnsiTheme="minorHAnsi"/>
        </w:rPr>
        <w:t xml:space="preserve">the advantage of not necessarily having to recapture tagged fish to gather data is likely what </w:t>
      </w:r>
      <w:r w:rsidR="009F78B3" w:rsidRPr="00E37518">
        <w:rPr>
          <w:rFonts w:asciiTheme="minorHAnsi" w:hAnsiTheme="minorHAnsi"/>
        </w:rPr>
        <w:t xml:space="preserve">resulted in </w:t>
      </w:r>
      <w:r w:rsidR="00EB54FF" w:rsidRPr="00E37518">
        <w:rPr>
          <w:rFonts w:asciiTheme="minorHAnsi" w:hAnsiTheme="minorHAnsi"/>
        </w:rPr>
        <w:t xml:space="preserve">the preference for this tag type. </w:t>
      </w:r>
      <w:r w:rsidR="005D5AA4" w:rsidRPr="00E37518">
        <w:rPr>
          <w:rFonts w:asciiTheme="minorHAnsi" w:hAnsiTheme="minorHAnsi"/>
        </w:rPr>
        <w:t xml:space="preserve">In comparison, data from DSTs cannot be remotely </w:t>
      </w:r>
      <w:r w:rsidR="005831BA" w:rsidRPr="00E37518">
        <w:rPr>
          <w:rFonts w:asciiTheme="minorHAnsi" w:hAnsiTheme="minorHAnsi"/>
        </w:rPr>
        <w:t xml:space="preserve">collected </w:t>
      </w:r>
      <w:r w:rsidR="005D5AA4" w:rsidRPr="00E37518">
        <w:rPr>
          <w:rFonts w:asciiTheme="minorHAnsi" w:hAnsiTheme="minorHAnsi"/>
        </w:rPr>
        <w:t>so the tag must be retrieved to access the data. Despite this, DSTs can still provide valuable information</w:t>
      </w:r>
      <w:r w:rsidR="00BF0166" w:rsidRPr="00E37518">
        <w:rPr>
          <w:rFonts w:asciiTheme="minorHAnsi" w:hAnsiTheme="minorHAnsi"/>
        </w:rPr>
        <w:t>, for instance in the form of high-resolution data that may shed light on fish recovery after surgery</w:t>
      </w:r>
      <w:r w:rsidR="005D5AA4" w:rsidRPr="00E37518">
        <w:rPr>
          <w:rFonts w:asciiTheme="minorHAnsi" w:hAnsiTheme="minorHAnsi"/>
        </w:rPr>
        <w:t xml:space="preserve">. Heart-rate DSTs have shown that </w:t>
      </w:r>
      <w:r w:rsidR="0082021B" w:rsidRPr="00E37518">
        <w:rPr>
          <w:rFonts w:asciiTheme="minorHAnsi" w:hAnsiTheme="minorHAnsi"/>
        </w:rPr>
        <w:t xml:space="preserve">the </w:t>
      </w:r>
      <w:r w:rsidR="005D5AA4" w:rsidRPr="00E37518">
        <w:rPr>
          <w:rFonts w:asciiTheme="minorHAnsi" w:hAnsiTheme="minorHAnsi"/>
        </w:rPr>
        <w:t xml:space="preserve">heart rate of tagged Atlantic salmon did not return to baseline levels for 4 days on average </w:t>
      </w:r>
      <w:r w:rsidR="00B07566" w:rsidRPr="00E37518">
        <w:rPr>
          <w:rFonts w:asciiTheme="minorHAnsi" w:hAnsiTheme="minorHAnsi"/>
        </w:rPr>
        <w:t xml:space="preserve">(up to 6 days) </w:t>
      </w:r>
      <w:r w:rsidR="005D5AA4" w:rsidRPr="00E37518">
        <w:rPr>
          <w:rFonts w:asciiTheme="minorHAnsi" w:hAnsiTheme="minorHAnsi"/>
        </w:rPr>
        <w:t>after surgery</w:t>
      </w:r>
      <w:r w:rsidR="00E96306" w:rsidRPr="00E37518">
        <w:rPr>
          <w:rFonts w:asciiTheme="minorHAnsi" w:hAnsiTheme="minorHAnsi"/>
        </w:rPr>
        <w:t xml:space="preserve"> and anaesthesia</w:t>
      </w:r>
      <w:r w:rsidR="00494605" w:rsidRPr="00E37518">
        <w:rPr>
          <w:rFonts w:asciiTheme="minorHAnsi" w:hAnsiTheme="minorHAnsi"/>
        </w:rPr>
        <w:t xml:space="preserve"> </w:t>
      </w:r>
      <w:r w:rsidR="005D5AA4" w:rsidRPr="00E37518">
        <w:rPr>
          <w:rFonts w:asciiTheme="minorHAnsi" w:hAnsiTheme="minorHAnsi"/>
        </w:rPr>
        <w:fldChar w:fldCharType="begin"/>
      </w:r>
      <w:r w:rsidR="00433767" w:rsidRPr="00E37518">
        <w:rPr>
          <w:rFonts w:asciiTheme="minorHAnsi" w:hAnsiTheme="minorHAnsi"/>
        </w:rPr>
        <w:instrText xml:space="preserve"> ADDIN EN.CITE &lt;EndNote&gt;&lt;Cite&gt;&lt;Author&gt;Føre&lt;/Author&gt;&lt;Year&gt;2020&lt;/Year&gt;&lt;RecNum&gt;768&lt;/RecNum&gt;&lt;DisplayText&gt;(Føre et al. 2020)&lt;/DisplayText&gt;&lt;record&gt;&lt;rec-number&gt;768&lt;/rec-number&gt;&lt;foreign-keys&gt;&lt;key app="EN" db-id="2x5vat5ruertx0e5r50xttzd0frw5v9xrv00" timestamp="1597036979"&gt;768&lt;/key&gt;&lt;/foreign-keys&gt;&lt;ref-type name="Journal Article"&gt;17&lt;/ref-type&gt;&lt;contributors&gt;&lt;authors&gt;&lt;author&gt;Føre, Martin&lt;/author&gt;&lt;author&gt;Svendsen, Eirik&lt;/author&gt;&lt;author&gt;Økland, Finn&lt;/author&gt;&lt;author&gt;Gräns, Albin&lt;/author&gt;&lt;author&gt;Alfredsen, Jo Arve&lt;/author&gt;&lt;author&gt;Finstad, Bengt&lt;/author&gt;&lt;author&gt;Hedger, Richard&lt;/author&gt;&lt;author&gt;Uglem, Ingebrigt&lt;/author&gt;&lt;/authors&gt;&lt;/contributors&gt;&lt;titles&gt;&lt;title&gt;Heart rate and swimming activity as indicators of post-surgical recovery time of Atlantic salmon (Salmo salar)&lt;/title&gt;&lt;/titles&gt;&lt;dates&gt;&lt;year&gt;2020&lt;/year&gt;&lt;/dates&gt;&lt;urls&gt;&lt;/urls&gt;&lt;/record&gt;&lt;/Cite&gt;&lt;/EndNote&gt;</w:instrText>
      </w:r>
      <w:r w:rsidR="005D5AA4" w:rsidRPr="00E37518">
        <w:rPr>
          <w:rFonts w:asciiTheme="minorHAnsi" w:hAnsiTheme="minorHAnsi"/>
        </w:rPr>
        <w:fldChar w:fldCharType="separate"/>
      </w:r>
      <w:r w:rsidR="00433767" w:rsidRPr="00E37518">
        <w:rPr>
          <w:rFonts w:asciiTheme="minorHAnsi" w:hAnsiTheme="minorHAnsi"/>
          <w:noProof/>
        </w:rPr>
        <w:t>(Føre et al. 2020)</w:t>
      </w:r>
      <w:r w:rsidR="005D5AA4" w:rsidRPr="00E37518">
        <w:rPr>
          <w:rFonts w:asciiTheme="minorHAnsi" w:hAnsiTheme="minorHAnsi"/>
        </w:rPr>
        <w:fldChar w:fldCharType="end"/>
      </w:r>
      <w:r w:rsidR="005D5AA4" w:rsidRPr="00E37518">
        <w:rPr>
          <w:rFonts w:asciiTheme="minorHAnsi" w:hAnsiTheme="minorHAnsi"/>
        </w:rPr>
        <w:t>. This has implications for interpretation of data from transmitter</w:t>
      </w:r>
      <w:r w:rsidR="00797D17" w:rsidRPr="00E37518">
        <w:rPr>
          <w:rFonts w:asciiTheme="minorHAnsi" w:hAnsiTheme="minorHAnsi"/>
        </w:rPr>
        <w:t>s</w:t>
      </w:r>
      <w:r w:rsidR="005D5AA4" w:rsidRPr="00E37518">
        <w:rPr>
          <w:rFonts w:asciiTheme="minorHAnsi" w:hAnsiTheme="minorHAnsi"/>
        </w:rPr>
        <w:t xml:space="preserve"> or other electronic tags, as for salmon at least, the first week</w:t>
      </w:r>
      <w:r w:rsidR="000015D1" w:rsidRPr="00E37518">
        <w:rPr>
          <w:rFonts w:asciiTheme="minorHAnsi" w:hAnsiTheme="minorHAnsi"/>
        </w:rPr>
        <w:t>s</w:t>
      </w:r>
      <w:r w:rsidR="005D5AA4" w:rsidRPr="00E37518">
        <w:rPr>
          <w:rFonts w:asciiTheme="minorHAnsi" w:hAnsiTheme="minorHAnsi"/>
        </w:rPr>
        <w:t xml:space="preserve"> of data </w:t>
      </w:r>
      <w:r w:rsidR="003D38E1" w:rsidRPr="00E37518">
        <w:rPr>
          <w:rFonts w:asciiTheme="minorHAnsi" w:hAnsiTheme="minorHAnsi"/>
        </w:rPr>
        <w:t>may be</w:t>
      </w:r>
      <w:r w:rsidR="005D5AA4" w:rsidRPr="00E37518">
        <w:rPr>
          <w:rFonts w:asciiTheme="minorHAnsi" w:hAnsiTheme="minorHAnsi"/>
        </w:rPr>
        <w:t xml:space="preserve"> unrepresentative of untagged fish. </w:t>
      </w:r>
      <w:r w:rsidR="0027122E" w:rsidRPr="00E37518">
        <w:rPr>
          <w:rFonts w:asciiTheme="minorHAnsi" w:hAnsiTheme="minorHAnsi"/>
        </w:rPr>
        <w:t>Similarly, in</w:t>
      </w:r>
      <w:r w:rsidR="0085077A" w:rsidRPr="00E37518">
        <w:rPr>
          <w:rFonts w:asciiTheme="minorHAnsi" w:hAnsiTheme="minorHAnsi"/>
        </w:rPr>
        <w:t xml:space="preserve"> telemetry studies</w:t>
      </w:r>
      <w:r w:rsidR="007513A7" w:rsidRPr="00E37518">
        <w:rPr>
          <w:rFonts w:asciiTheme="minorHAnsi" w:hAnsiTheme="minorHAnsi"/>
        </w:rPr>
        <w:t xml:space="preserve"> on wild fish</w:t>
      </w:r>
      <w:r w:rsidR="0085077A" w:rsidRPr="00E37518">
        <w:rPr>
          <w:rFonts w:asciiTheme="minorHAnsi" w:hAnsiTheme="minorHAnsi"/>
        </w:rPr>
        <w:t xml:space="preserve">, researchers often discount the first few days of </w:t>
      </w:r>
      <w:r w:rsidR="00EE11E4" w:rsidRPr="00E37518">
        <w:rPr>
          <w:rFonts w:asciiTheme="minorHAnsi" w:hAnsiTheme="minorHAnsi"/>
        </w:rPr>
        <w:t xml:space="preserve">data to allow fish to return to baseline behaviours. </w:t>
      </w:r>
      <w:r w:rsidR="000015D1" w:rsidRPr="00E37518">
        <w:rPr>
          <w:rFonts w:asciiTheme="minorHAnsi" w:hAnsiTheme="minorHAnsi"/>
        </w:rPr>
        <w:t xml:space="preserve">Heart rate patterns in moribund fish, caused by the surgery procedures, deviated </w:t>
      </w:r>
      <w:r w:rsidR="000015D1" w:rsidRPr="00E37518">
        <w:rPr>
          <w:rFonts w:asciiTheme="minorHAnsi" w:hAnsiTheme="minorHAnsi"/>
        </w:rPr>
        <w:lastRenderedPageBreak/>
        <w:t xml:space="preserve">largely from normal fish and stresses the variable representativity of HR in following trials </w:t>
      </w:r>
      <w:r w:rsidR="000015D1" w:rsidRPr="00E37518">
        <w:rPr>
          <w:rFonts w:asciiTheme="minorHAnsi" w:hAnsiTheme="minorHAnsi"/>
          <w:color w:val="000000" w:themeColor="text1"/>
        </w:rPr>
        <w:t>(</w:t>
      </w:r>
      <w:proofErr w:type="spellStart"/>
      <w:r w:rsidR="000015D1" w:rsidRPr="00E37518">
        <w:rPr>
          <w:rFonts w:asciiTheme="minorHAnsi" w:hAnsiTheme="minorHAnsi"/>
          <w:color w:val="000000" w:themeColor="text1"/>
        </w:rPr>
        <w:t>Hvas</w:t>
      </w:r>
      <w:proofErr w:type="spellEnd"/>
      <w:r w:rsidR="000015D1" w:rsidRPr="00E37518">
        <w:rPr>
          <w:rFonts w:asciiTheme="minorHAnsi" w:hAnsiTheme="minorHAnsi"/>
          <w:color w:val="000000" w:themeColor="text1"/>
        </w:rPr>
        <w:t xml:space="preserve"> </w:t>
      </w:r>
      <w:r w:rsidR="000015D1" w:rsidRPr="00E37518">
        <w:rPr>
          <w:rFonts w:asciiTheme="minorHAnsi" w:hAnsiTheme="minorHAnsi"/>
          <w:i/>
          <w:iCs/>
          <w:color w:val="000000" w:themeColor="text1"/>
        </w:rPr>
        <w:t>et al</w:t>
      </w:r>
      <w:r w:rsidR="00946E13" w:rsidRPr="00E37518">
        <w:rPr>
          <w:rFonts w:asciiTheme="minorHAnsi" w:hAnsiTheme="minorHAnsi"/>
          <w:i/>
          <w:iCs/>
          <w:color w:val="000000" w:themeColor="text1"/>
        </w:rPr>
        <w:t>.</w:t>
      </w:r>
      <w:r w:rsidR="000015D1" w:rsidRPr="00E37518">
        <w:rPr>
          <w:rFonts w:asciiTheme="minorHAnsi" w:hAnsiTheme="minorHAnsi"/>
          <w:color w:val="000000" w:themeColor="text1"/>
        </w:rPr>
        <w:t xml:space="preserve"> </w:t>
      </w:r>
      <w:r w:rsidR="00946E13" w:rsidRPr="00E37518">
        <w:rPr>
          <w:rFonts w:asciiTheme="minorHAnsi" w:hAnsiTheme="minorHAnsi"/>
          <w:color w:val="000000" w:themeColor="text1"/>
        </w:rPr>
        <w:t>2020b</w:t>
      </w:r>
      <w:r w:rsidR="000015D1" w:rsidRPr="00E37518">
        <w:rPr>
          <w:rFonts w:asciiTheme="minorHAnsi" w:hAnsiTheme="minorHAnsi"/>
          <w:color w:val="000000" w:themeColor="text1"/>
        </w:rPr>
        <w:t xml:space="preserve">). </w:t>
      </w:r>
      <w:r w:rsidR="005D5AA4" w:rsidRPr="00E37518">
        <w:rPr>
          <w:rFonts w:asciiTheme="minorHAnsi" w:hAnsiTheme="minorHAnsi"/>
        </w:rPr>
        <w:t xml:space="preserve">Furthermore, DSTs can validate behavioural data gathered at the group level by other methods (e.g. echosounders), such as environmental preference seeking </w:t>
      </w:r>
      <w:r w:rsidR="005D5AA4" w:rsidRPr="00E37518">
        <w:rPr>
          <w:rFonts w:asciiTheme="minorHAnsi" w:hAnsiTheme="minorHAnsi"/>
        </w:rPr>
        <w:fldChar w:fldCharType="begin"/>
      </w:r>
      <w:r w:rsidR="00433767" w:rsidRPr="00E37518">
        <w:rPr>
          <w:rFonts w:asciiTheme="minorHAnsi" w:hAnsiTheme="minorHAnsi"/>
        </w:rPr>
        <w:instrText xml:space="preserve"> ADDIN EN.CITE &lt;EndNote&gt;&lt;Cite&gt;&lt;Author&gt;Johansson&lt;/Author&gt;&lt;Year&gt;2009&lt;/Year&gt;&lt;RecNum&gt;670&lt;/RecNum&gt;&lt;DisplayText&gt;(Johansson et al. 2009)&lt;/DisplayText&gt;&lt;record&gt;&lt;rec-number&gt;670&lt;/rec-number&gt;&lt;foreign-keys&gt;&lt;key app="EN" db-id="2x5vat5ruertx0e5r50xttzd0frw5v9xrv00" timestamp="1588291341"&gt;670&lt;/key&gt;&lt;/foreign-keys&gt;&lt;ref-type name="Journal Article"&gt;17&lt;/ref-type&gt;&lt;contributors&gt;&lt;authors&gt;&lt;author&gt;Johansson, David&lt;/author&gt;&lt;author&gt;Ruohonen, Kari&lt;/author&gt;&lt;author&gt;Juell, Jon-Erik&lt;/author&gt;&lt;author&gt;Oppedal, Frode&lt;/author&gt;&lt;/authors&gt;&lt;/contributors&gt;&lt;titles&gt;&lt;title&gt;Swimming depth and thermal history of individual Atlantic salmon (Salmo salar L.) in production cages under different ambient temperature conditions&lt;/title&gt;&lt;secondary-title&gt;Aquaculture&lt;/secondary-title&gt;&lt;/titles&gt;&lt;periodical&gt;&lt;full-title&gt;Aquaculture&lt;/full-title&gt;&lt;/periodical&gt;&lt;pages&gt;296-303&lt;/pages&gt;&lt;volume&gt;290&lt;/volume&gt;&lt;number&gt;3-4&lt;/number&gt;&lt;dates&gt;&lt;year&gt;2009&lt;/year&gt;&lt;/dates&gt;&lt;isbn&gt;0044-8486&lt;/isbn&gt;&lt;urls&gt;&lt;/urls&gt;&lt;/record&gt;&lt;/Cite&gt;&lt;/EndNote&gt;</w:instrText>
      </w:r>
      <w:r w:rsidR="005D5AA4" w:rsidRPr="00E37518">
        <w:rPr>
          <w:rFonts w:asciiTheme="minorHAnsi" w:hAnsiTheme="minorHAnsi"/>
        </w:rPr>
        <w:fldChar w:fldCharType="separate"/>
      </w:r>
      <w:r w:rsidR="00433767" w:rsidRPr="00E37518">
        <w:rPr>
          <w:rFonts w:asciiTheme="minorHAnsi" w:hAnsiTheme="minorHAnsi"/>
          <w:noProof/>
        </w:rPr>
        <w:t>(Johansson et al. 2009)</w:t>
      </w:r>
      <w:r w:rsidR="005D5AA4" w:rsidRPr="00E37518">
        <w:rPr>
          <w:rFonts w:asciiTheme="minorHAnsi" w:hAnsiTheme="minorHAnsi"/>
        </w:rPr>
        <w:fldChar w:fldCharType="end"/>
      </w:r>
      <w:r w:rsidR="005D5AA4" w:rsidRPr="00E37518">
        <w:rPr>
          <w:rFonts w:asciiTheme="minorHAnsi" w:hAnsiTheme="minorHAnsi"/>
        </w:rPr>
        <w:t xml:space="preserve">. </w:t>
      </w:r>
      <w:r w:rsidR="00946E13" w:rsidRPr="00E37518">
        <w:rPr>
          <w:rFonts w:asciiTheme="minorHAnsi" w:hAnsiTheme="minorHAnsi"/>
        </w:rPr>
        <w:t xml:space="preserve"> </w:t>
      </w:r>
    </w:p>
    <w:p w14:paraId="326865B1" w14:textId="4DEE2263" w:rsidR="00AD64A9" w:rsidRPr="00E37518" w:rsidRDefault="005D5AA4" w:rsidP="00521F3E">
      <w:pPr>
        <w:tabs>
          <w:tab w:val="left" w:pos="2930"/>
        </w:tabs>
        <w:spacing w:line="480" w:lineRule="auto"/>
        <w:jc w:val="both"/>
        <w:rPr>
          <w:rFonts w:asciiTheme="minorHAnsi" w:hAnsiTheme="minorHAnsi"/>
        </w:rPr>
      </w:pPr>
      <w:r w:rsidRPr="00E37518">
        <w:rPr>
          <w:rFonts w:asciiTheme="minorHAnsi" w:hAnsiTheme="minorHAnsi"/>
        </w:rPr>
        <w:t>While PIT tags technically fall under the telemetry tag category, they are more often used to simply identify individuals</w:t>
      </w:r>
      <w:r w:rsidR="00C12E92" w:rsidRPr="00E37518">
        <w:rPr>
          <w:rFonts w:asciiTheme="minorHAnsi" w:hAnsiTheme="minorHAnsi"/>
        </w:rPr>
        <w:t xml:space="preserve"> due to their small size and limited capacity to relay more complex data</w:t>
      </w:r>
      <w:r w:rsidRPr="00E37518">
        <w:rPr>
          <w:rFonts w:asciiTheme="minorHAnsi" w:hAnsiTheme="minorHAnsi"/>
        </w:rPr>
        <w:t xml:space="preserve">. However, their application to study behaviour is increasing. </w:t>
      </w:r>
      <w:r w:rsidR="00BC6040" w:rsidRPr="00E37518">
        <w:rPr>
          <w:rFonts w:asciiTheme="minorHAnsi" w:hAnsiTheme="minorHAnsi"/>
        </w:rPr>
        <w:t xml:space="preserve">As PIT tags are quick to insert, do not require sutures and are generally small (24 mm max), negative physical effects of PIT tags are </w:t>
      </w:r>
      <w:r w:rsidR="00E80C9D" w:rsidRPr="00E37518">
        <w:rPr>
          <w:rFonts w:asciiTheme="minorHAnsi" w:hAnsiTheme="minorHAnsi"/>
        </w:rPr>
        <w:t xml:space="preserve">assumed to be </w:t>
      </w:r>
      <w:r w:rsidR="00BC6040" w:rsidRPr="00E37518">
        <w:rPr>
          <w:rFonts w:asciiTheme="minorHAnsi" w:hAnsiTheme="minorHAnsi"/>
        </w:rPr>
        <w:t>less common than for larger electronic tags</w:t>
      </w:r>
      <w:r w:rsidR="00E80C9D" w:rsidRPr="00E37518">
        <w:rPr>
          <w:rFonts w:asciiTheme="minorHAnsi" w:hAnsiTheme="minorHAnsi"/>
        </w:rPr>
        <w:t xml:space="preserve">, however, dependent on fish and PIT tag size </w:t>
      </w:r>
      <w:r w:rsidR="005751DE" w:rsidRPr="00E37518">
        <w:rPr>
          <w:rFonts w:asciiTheme="minorHAnsi" w:hAnsiTheme="minorHAnsi"/>
        </w:rPr>
        <w:t>PIT tags can still have adverse outcomes for fish welfare (</w:t>
      </w:r>
      <w:proofErr w:type="spellStart"/>
      <w:r w:rsidR="005751DE" w:rsidRPr="00E37518">
        <w:rPr>
          <w:rFonts w:asciiTheme="minorHAnsi" w:hAnsiTheme="minorHAnsi"/>
        </w:rPr>
        <w:t>Vollset</w:t>
      </w:r>
      <w:proofErr w:type="spellEnd"/>
      <w:r w:rsidR="005751DE" w:rsidRPr="00E37518">
        <w:rPr>
          <w:rFonts w:asciiTheme="minorHAnsi" w:hAnsiTheme="minorHAnsi"/>
        </w:rPr>
        <w:t xml:space="preserve"> </w:t>
      </w:r>
      <w:r w:rsidR="005751DE" w:rsidRPr="00E37518">
        <w:rPr>
          <w:rFonts w:asciiTheme="minorHAnsi" w:hAnsiTheme="minorHAnsi"/>
          <w:i/>
          <w:iCs/>
        </w:rPr>
        <w:t>et al.</w:t>
      </w:r>
      <w:r w:rsidR="005751DE" w:rsidRPr="00E37518">
        <w:rPr>
          <w:rFonts w:asciiTheme="minorHAnsi" w:hAnsiTheme="minorHAnsi"/>
        </w:rPr>
        <w:t xml:space="preserve"> 2020)</w:t>
      </w:r>
      <w:r w:rsidR="00BC6040" w:rsidRPr="00E37518">
        <w:rPr>
          <w:rFonts w:asciiTheme="minorHAnsi" w:hAnsiTheme="minorHAnsi"/>
        </w:rPr>
        <w:t xml:space="preserve">. Although PIT tags cannot provide information such as heart rate or muscular activity, using these lightweight tags in more creative ways can </w:t>
      </w:r>
      <w:r w:rsidR="007E0751" w:rsidRPr="00E37518">
        <w:rPr>
          <w:rFonts w:asciiTheme="minorHAnsi" w:hAnsiTheme="minorHAnsi"/>
        </w:rPr>
        <w:t xml:space="preserve">yield </w:t>
      </w:r>
      <w:r w:rsidR="00BC6040" w:rsidRPr="00E37518">
        <w:rPr>
          <w:rFonts w:asciiTheme="minorHAnsi" w:hAnsiTheme="minorHAnsi"/>
        </w:rPr>
        <w:t xml:space="preserve">insight to individual fish behaviour. For example, counting registrations of individuals at PIT antennae has shed light on feeding habits and coping styles of halibut </w:t>
      </w:r>
      <w:r w:rsidR="00BC6040" w:rsidRPr="00E37518">
        <w:rPr>
          <w:rFonts w:asciiTheme="minorHAnsi" w:hAnsiTheme="minorHAnsi"/>
        </w:rPr>
        <w:fldChar w:fldCharType="begin"/>
      </w:r>
      <w:r w:rsidR="00BC6040" w:rsidRPr="00E37518">
        <w:rPr>
          <w:rFonts w:asciiTheme="minorHAnsi" w:hAnsiTheme="minorHAnsi"/>
        </w:rPr>
        <w:instrText xml:space="preserve"> ADDIN EN.CITE &lt;EndNote&gt;&lt;Cite&gt;&lt;Author&gt;Kristiansen&lt;/Author&gt;&lt;Year&gt;2007&lt;/Year&gt;&lt;RecNum&gt;769&lt;/RecNum&gt;&lt;DisplayText&gt;(Kristiansen &amp;amp; Fernö 2007)&lt;/DisplayText&gt;&lt;record&gt;&lt;rec-number&gt;769&lt;/rec-number&gt;&lt;foreign-keys&gt;&lt;key app="EN" db-id="2x5vat5ruertx0e5r50xttzd0frw5v9xrv00" timestamp="1597037317"&gt;769&lt;/key&gt;&lt;/foreign-keys&gt;&lt;ref-type name="Journal Article"&gt;17&lt;/ref-type&gt;&lt;contributors&gt;&lt;authors&gt;&lt;author&gt;Kristiansen, Tore S&lt;/author&gt;&lt;author&gt;Fernö, Anders&lt;/author&gt;&lt;/authors&gt;&lt;/contributors&gt;&lt;titles&gt;&lt;title&gt;Individual behaviour and growth of halibut (Hippoglossus hippoglossus L.) fed sinking and floating feed: evidence of different coping styles&lt;/title&gt;&lt;secondary-title&gt;Applied Animal Behaviour Science&lt;/secondary-title&gt;&lt;/titles&gt;&lt;periodical&gt;&lt;full-title&gt;Applied Animal Behaviour Science&lt;/full-title&gt;&lt;/periodical&gt;&lt;pages&gt;236-250&lt;/pages&gt;&lt;volume&gt;104&lt;/volume&gt;&lt;number&gt;3-4&lt;/number&gt;&lt;dates&gt;&lt;year&gt;2007&lt;/year&gt;&lt;/dates&gt;&lt;isbn&gt;0168-1591&lt;/isbn&gt;&lt;urls&gt;&lt;/urls&gt;&lt;/record&gt;&lt;/Cite&gt;&lt;/EndNote&gt;</w:instrText>
      </w:r>
      <w:r w:rsidR="00BC6040" w:rsidRPr="00E37518">
        <w:rPr>
          <w:rFonts w:asciiTheme="minorHAnsi" w:hAnsiTheme="minorHAnsi"/>
        </w:rPr>
        <w:fldChar w:fldCharType="separate"/>
      </w:r>
      <w:r w:rsidR="00BC6040" w:rsidRPr="00E37518">
        <w:rPr>
          <w:rFonts w:asciiTheme="minorHAnsi" w:hAnsiTheme="minorHAnsi"/>
          <w:noProof/>
        </w:rPr>
        <w:t>(Kristiansen &amp; Fernö 2007)</w:t>
      </w:r>
      <w:r w:rsidR="00BC6040" w:rsidRPr="00E37518">
        <w:rPr>
          <w:rFonts w:asciiTheme="minorHAnsi" w:hAnsiTheme="minorHAnsi"/>
        </w:rPr>
        <w:fldChar w:fldCharType="end"/>
      </w:r>
      <w:r w:rsidR="000739C2" w:rsidRPr="00E37518">
        <w:rPr>
          <w:rFonts w:asciiTheme="minorHAnsi" w:hAnsiTheme="minorHAnsi"/>
        </w:rPr>
        <w:t>,</w:t>
      </w:r>
      <w:r w:rsidR="00BC6040" w:rsidRPr="00E37518">
        <w:rPr>
          <w:rFonts w:asciiTheme="minorHAnsi" w:hAnsiTheme="minorHAnsi"/>
        </w:rPr>
        <w:t xml:space="preserve"> </w:t>
      </w:r>
      <w:r w:rsidR="000739C2" w:rsidRPr="00E37518">
        <w:rPr>
          <w:rFonts w:asciiTheme="minorHAnsi" w:hAnsiTheme="minorHAnsi"/>
        </w:rPr>
        <w:t xml:space="preserve">the learning ability of </w:t>
      </w:r>
      <w:r w:rsidR="00BC6040" w:rsidRPr="00E37518">
        <w:rPr>
          <w:rFonts w:asciiTheme="minorHAnsi" w:hAnsiTheme="minorHAnsi"/>
        </w:rPr>
        <w:t xml:space="preserve">salmon to refill their swim bladder at underwater air domes </w:t>
      </w:r>
      <w:r w:rsidR="00BC6040" w:rsidRPr="00E37518">
        <w:rPr>
          <w:rFonts w:asciiTheme="minorHAnsi" w:hAnsiTheme="minorHAnsi"/>
        </w:rPr>
        <w:fldChar w:fldCharType="begin"/>
      </w:r>
      <w:r w:rsidR="00BC6040" w:rsidRPr="00E37518">
        <w:rPr>
          <w:rFonts w:asciiTheme="minorHAnsi" w:hAnsiTheme="minorHAnsi"/>
        </w:rPr>
        <w:instrText xml:space="preserve"> ADDIN EN.CITE &lt;EndNote&gt;&lt;Cite&gt;&lt;Author&gt;Macaulay&lt;/Author&gt;&lt;Year&gt;2020&lt;/Year&gt;&lt;RecNum&gt;622&lt;/RecNum&gt;&lt;DisplayText&gt;(Macaulay et al. 2020a)&lt;/DisplayText&gt;&lt;record&gt;&lt;rec-number&gt;622&lt;/rec-number&gt;&lt;foreign-keys&gt;&lt;key app="EN" db-id="2x5vat5ruertx0e5r50xttzd0frw5v9xrv00" timestamp="1585021947"&gt;622&lt;/key&gt;&lt;/foreign-keys&gt;&lt;ref-type name="Journal Article"&gt;17&lt;/ref-type&gt;&lt;contributors&gt;&lt;authors&gt;&lt;author&gt;Macaulay, G.&lt;/author&gt;&lt;author&gt;Bui, S.&lt;/author&gt;&lt;author&gt;Oppedal, F.&lt;/author&gt;&lt;author&gt;Dempster, T.&lt;/author&gt;&lt;/authors&gt;&lt;/contributors&gt;&lt;titles&gt;&lt;title&gt;Acclimating salmon as juveniles prepares them for a farmed life in sea-cages&lt;/title&gt;&lt;secondary-title&gt;Aquaculture&lt;/secondary-title&gt;&lt;/titles&gt;&lt;periodical&gt;&lt;full-title&gt;Aquaculture&lt;/full-title&gt;&lt;/periodical&gt;&lt;pages&gt;735227&lt;/pages&gt;&lt;dates&gt;&lt;year&gt;2020&lt;/year&gt;&lt;pub-dates&gt;&lt;date&gt;2020/03/13/&lt;/date&gt;&lt;/pub-dates&gt;&lt;/dates&gt;&lt;isbn&gt;0044-8486&lt;/isbn&gt;&lt;urls&gt;&lt;related-urls&gt;&lt;url&gt;http://www.sciencedirect.com/science/article/pii/S0044848620303203&lt;/url&gt;&lt;/related-urls&gt;&lt;/urls&gt;&lt;electronic-resource-num&gt;https://doi.org/10.1016/j.aquaculture.2020.735227&lt;/electronic-resource-num&gt;&lt;/record&gt;&lt;/Cite&gt;&lt;/EndNote&gt;</w:instrText>
      </w:r>
      <w:r w:rsidR="00BC6040" w:rsidRPr="00E37518">
        <w:rPr>
          <w:rFonts w:asciiTheme="minorHAnsi" w:hAnsiTheme="minorHAnsi"/>
        </w:rPr>
        <w:fldChar w:fldCharType="separate"/>
      </w:r>
      <w:r w:rsidR="00BC6040" w:rsidRPr="00E37518">
        <w:rPr>
          <w:rFonts w:asciiTheme="minorHAnsi" w:hAnsiTheme="minorHAnsi"/>
          <w:noProof/>
        </w:rPr>
        <w:t xml:space="preserve">(Macaulay </w:t>
      </w:r>
      <w:r w:rsidR="00F8591B" w:rsidRPr="00E37518">
        <w:rPr>
          <w:rFonts w:asciiTheme="minorHAnsi" w:hAnsiTheme="minorHAnsi"/>
          <w:i/>
          <w:noProof/>
        </w:rPr>
        <w:t>et al.</w:t>
      </w:r>
      <w:r w:rsidR="00BC6040" w:rsidRPr="00E37518">
        <w:rPr>
          <w:rFonts w:asciiTheme="minorHAnsi" w:hAnsiTheme="minorHAnsi"/>
          <w:noProof/>
        </w:rPr>
        <w:t xml:space="preserve"> 2020a)</w:t>
      </w:r>
      <w:r w:rsidR="00BC6040" w:rsidRPr="00E37518">
        <w:rPr>
          <w:rFonts w:asciiTheme="minorHAnsi" w:hAnsiTheme="minorHAnsi"/>
        </w:rPr>
        <w:fldChar w:fldCharType="end"/>
      </w:r>
      <w:r w:rsidR="000739C2" w:rsidRPr="00E37518">
        <w:rPr>
          <w:rFonts w:asciiTheme="minorHAnsi" w:hAnsiTheme="minorHAnsi"/>
        </w:rPr>
        <w:t xml:space="preserve">, and the </w:t>
      </w:r>
      <w:r w:rsidR="000A079D" w:rsidRPr="00E37518">
        <w:rPr>
          <w:rFonts w:asciiTheme="minorHAnsi" w:hAnsiTheme="minorHAnsi"/>
        </w:rPr>
        <w:t xml:space="preserve">spatial learning skills of </w:t>
      </w:r>
      <w:r w:rsidR="00847C84" w:rsidRPr="00E37518">
        <w:rPr>
          <w:rFonts w:asciiTheme="minorHAnsi" w:hAnsiTheme="minorHAnsi"/>
        </w:rPr>
        <w:t>mulloway (</w:t>
      </w:r>
      <w:proofErr w:type="spellStart"/>
      <w:r w:rsidR="00D66521" w:rsidRPr="00E37518">
        <w:rPr>
          <w:rFonts w:asciiTheme="minorHAnsi" w:hAnsiTheme="minorHAnsi"/>
          <w:i/>
          <w:iCs/>
        </w:rPr>
        <w:t>Argyrosomus</w:t>
      </w:r>
      <w:proofErr w:type="spellEnd"/>
      <w:r w:rsidR="00D66521" w:rsidRPr="00E37518">
        <w:rPr>
          <w:rFonts w:asciiTheme="minorHAnsi" w:hAnsiTheme="minorHAnsi"/>
          <w:i/>
          <w:iCs/>
        </w:rPr>
        <w:t xml:space="preserve"> japonicus</w:t>
      </w:r>
      <w:r w:rsidR="00847C84" w:rsidRPr="00E37518">
        <w:rPr>
          <w:rFonts w:asciiTheme="minorHAnsi" w:hAnsiTheme="minorHAnsi"/>
        </w:rPr>
        <w:t>)</w:t>
      </w:r>
      <w:r w:rsidR="00BC6040" w:rsidRPr="00E37518">
        <w:rPr>
          <w:rFonts w:asciiTheme="minorHAnsi" w:hAnsiTheme="minorHAnsi"/>
        </w:rPr>
        <w:t xml:space="preserve">. However, PIT tag use is limited by the </w:t>
      </w:r>
      <w:r w:rsidR="00455FD3" w:rsidRPr="00E37518">
        <w:rPr>
          <w:rFonts w:asciiTheme="minorHAnsi" w:hAnsiTheme="minorHAnsi"/>
        </w:rPr>
        <w:t xml:space="preserve">short detection </w:t>
      </w:r>
      <w:r w:rsidR="00BC6040" w:rsidRPr="00E37518">
        <w:rPr>
          <w:rFonts w:asciiTheme="minorHAnsi" w:hAnsiTheme="minorHAnsi"/>
        </w:rPr>
        <w:t xml:space="preserve">range (only a few cm), </w:t>
      </w:r>
      <w:r w:rsidR="00E15B3A" w:rsidRPr="00E37518">
        <w:rPr>
          <w:rFonts w:asciiTheme="minorHAnsi" w:hAnsiTheme="minorHAnsi"/>
        </w:rPr>
        <w:t xml:space="preserve">one tag occupying the detection range can block other tags from being detected, </w:t>
      </w:r>
      <w:r w:rsidR="00BC6040" w:rsidRPr="00E37518">
        <w:rPr>
          <w:rFonts w:asciiTheme="minorHAnsi" w:hAnsiTheme="minorHAnsi"/>
        </w:rPr>
        <w:t xml:space="preserve">and that when tags approach antennae diagonally, identification of the tag’s unique code may fail to be registered </w:t>
      </w:r>
      <w:r w:rsidR="00BC6040" w:rsidRPr="00E37518">
        <w:rPr>
          <w:rFonts w:asciiTheme="minorHAnsi" w:hAnsiTheme="minorHAnsi"/>
        </w:rPr>
        <w:fldChar w:fldCharType="begin"/>
      </w:r>
      <w:r w:rsidR="00BC6040" w:rsidRPr="00E37518">
        <w:rPr>
          <w:rFonts w:asciiTheme="minorHAnsi" w:hAnsiTheme="minorHAnsi"/>
        </w:rPr>
        <w:instrText xml:space="preserve"> ADDIN EN.CITE &lt;EndNote&gt;&lt;Cite&gt;&lt;Author&gt;Brännäs&lt;/Author&gt;&lt;Year&gt;1993&lt;/Year&gt;&lt;RecNum&gt;758&lt;/RecNum&gt;&lt;DisplayText&gt;(Brännäs &amp;amp; Alanärä 1993; Baras &amp;amp; Lagardère 1995)&lt;/DisplayText&gt;&lt;record&gt;&lt;rec-number&gt;758&lt;/rec-number&gt;&lt;foreign-keys&gt;&lt;key app="EN" db-id="2x5vat5ruertx0e5r50xttzd0frw5v9xrv00" timestamp="1595312138"&gt;758&lt;/key&gt;&lt;/foreign-keys&gt;&lt;ref-type name="Journal Article"&gt;17&lt;/ref-type&gt;&lt;contributors&gt;&lt;authors&gt;&lt;author&gt;Brännäs, E&lt;/author&gt;&lt;author&gt;Alanärä, A&lt;/author&gt;&lt;/authors&gt;&lt;/contributors&gt;&lt;titles&gt;&lt;title&gt;Monitoring the feeding activity of individual fish with a demand feeding system&lt;/title&gt;&lt;secondary-title&gt;Journal of Fish Biology&lt;/secondary-title&gt;&lt;/titles&gt;&lt;periodical&gt;&lt;full-title&gt;Journal of Fish Biology&lt;/full-title&gt;&lt;/periodical&gt;&lt;pages&gt;209-215&lt;/pages&gt;&lt;volume&gt;42&lt;/volume&gt;&lt;number&gt;2&lt;/number&gt;&lt;dates&gt;&lt;year&gt;1993&lt;/year&gt;&lt;/dates&gt;&lt;isbn&gt;0022-1112&lt;/isbn&gt;&lt;urls&gt;&lt;/urls&gt;&lt;/record&gt;&lt;/Cite&gt;&lt;Cite&gt;&lt;Author&gt;Baras&lt;/Author&gt;&lt;Year&gt;1995&lt;/Year&gt;&lt;RecNum&gt;669&lt;/RecNum&gt;&lt;record&gt;&lt;rec-number&gt;669&lt;/rec-number&gt;&lt;foreign-keys&gt;&lt;key app="EN" db-id="2x5vat5ruertx0e5r50xttzd0frw5v9xrv00" timestamp="1588222401"&gt;669&lt;/key&gt;&lt;/foreign-keys&gt;&lt;ref-type name="Journal Article"&gt;17&lt;/ref-type&gt;&lt;contributors&gt;&lt;authors&gt;&lt;author&gt;Baras, Etienne&lt;/author&gt;&lt;author&gt;Lagardère, Jean-Paul&lt;/author&gt;&lt;/authors&gt;&lt;/contributors&gt;&lt;titles&gt;&lt;title&gt;Fish telemetry in aquaculture: review and perspectives&lt;/title&gt;&lt;secondary-title&gt;Aquaculture International&lt;/secondary-title&gt;&lt;/titles&gt;&lt;periodical&gt;&lt;full-title&gt;Aquaculture international&lt;/full-title&gt;&lt;/periodical&gt;&lt;pages&gt;77-102&lt;/pages&gt;&lt;volume&gt;3&lt;/volume&gt;&lt;number&gt;2&lt;/number&gt;&lt;dates&gt;&lt;year&gt;1995&lt;/year&gt;&lt;/dates&gt;&lt;isbn&gt;0967-6120&lt;/isbn&gt;&lt;urls&gt;&lt;/urls&gt;&lt;/record&gt;&lt;/Cite&gt;&lt;/EndNote&gt;</w:instrText>
      </w:r>
      <w:r w:rsidR="00BC6040" w:rsidRPr="00E37518">
        <w:rPr>
          <w:rFonts w:asciiTheme="minorHAnsi" w:hAnsiTheme="minorHAnsi"/>
        </w:rPr>
        <w:fldChar w:fldCharType="separate"/>
      </w:r>
      <w:r w:rsidR="00BC6040" w:rsidRPr="00E37518">
        <w:rPr>
          <w:rFonts w:asciiTheme="minorHAnsi" w:hAnsiTheme="minorHAnsi"/>
          <w:noProof/>
        </w:rPr>
        <w:t>(Brännäs &amp; Alanärä 1993; Baras &amp; Lagardère 1995)</w:t>
      </w:r>
      <w:r w:rsidR="00BC6040" w:rsidRPr="00E37518">
        <w:rPr>
          <w:rFonts w:asciiTheme="minorHAnsi" w:hAnsiTheme="minorHAnsi"/>
        </w:rPr>
        <w:fldChar w:fldCharType="end"/>
      </w:r>
      <w:r w:rsidR="007D28BD" w:rsidRPr="00E37518">
        <w:rPr>
          <w:rFonts w:asciiTheme="minorHAnsi" w:hAnsiTheme="minorHAnsi"/>
        </w:rPr>
        <w:t xml:space="preserve"> and </w:t>
      </w:r>
      <w:r w:rsidR="00821DC4" w:rsidRPr="00E37518">
        <w:rPr>
          <w:rFonts w:asciiTheme="minorHAnsi" w:hAnsiTheme="minorHAnsi"/>
        </w:rPr>
        <w:t>their use in small fish can lead to increased mortality and tag loss (</w:t>
      </w:r>
      <w:proofErr w:type="spellStart"/>
      <w:r w:rsidR="00821DC4" w:rsidRPr="00E37518">
        <w:rPr>
          <w:rFonts w:asciiTheme="minorHAnsi" w:hAnsiTheme="minorHAnsi"/>
        </w:rPr>
        <w:t>Vollset</w:t>
      </w:r>
      <w:proofErr w:type="spellEnd"/>
      <w:r w:rsidR="00821DC4" w:rsidRPr="00E37518">
        <w:rPr>
          <w:rFonts w:asciiTheme="minorHAnsi" w:hAnsiTheme="minorHAnsi"/>
        </w:rPr>
        <w:t xml:space="preserve"> </w:t>
      </w:r>
      <w:r w:rsidR="00821DC4" w:rsidRPr="00E37518">
        <w:rPr>
          <w:rFonts w:asciiTheme="minorHAnsi" w:hAnsiTheme="minorHAnsi"/>
          <w:i/>
          <w:iCs/>
        </w:rPr>
        <w:t>et al.</w:t>
      </w:r>
      <w:r w:rsidR="00821DC4" w:rsidRPr="00E37518">
        <w:rPr>
          <w:rFonts w:asciiTheme="minorHAnsi" w:hAnsiTheme="minorHAnsi"/>
        </w:rPr>
        <w:t xml:space="preserve"> </w:t>
      </w:r>
      <w:r w:rsidR="00343AF3" w:rsidRPr="00E37518">
        <w:rPr>
          <w:rFonts w:asciiTheme="minorHAnsi" w:hAnsiTheme="minorHAnsi"/>
        </w:rPr>
        <w:t>2020)</w:t>
      </w:r>
      <w:r w:rsidR="00BC6040" w:rsidRPr="00E37518">
        <w:rPr>
          <w:rFonts w:asciiTheme="minorHAnsi" w:hAnsiTheme="minorHAnsi"/>
        </w:rPr>
        <w:t>.</w:t>
      </w:r>
      <w:r w:rsidR="00AC305C" w:rsidRPr="00E37518">
        <w:rPr>
          <w:rFonts w:asciiTheme="minorHAnsi" w:hAnsiTheme="minorHAnsi"/>
        </w:rPr>
        <w:t xml:space="preserve">  </w:t>
      </w:r>
    </w:p>
    <w:p w14:paraId="7436D625" w14:textId="1AB6CADC" w:rsidR="00CB4042" w:rsidRPr="00E37518" w:rsidRDefault="00AD64A9" w:rsidP="00521F3E">
      <w:pPr>
        <w:tabs>
          <w:tab w:val="left" w:pos="2930"/>
        </w:tabs>
        <w:spacing w:line="480" w:lineRule="auto"/>
        <w:jc w:val="both"/>
        <w:rPr>
          <w:rFonts w:asciiTheme="minorHAnsi" w:hAnsiTheme="minorHAnsi"/>
        </w:rPr>
      </w:pPr>
      <w:r w:rsidRPr="00E37518">
        <w:rPr>
          <w:rFonts w:asciiTheme="minorHAnsi" w:hAnsiTheme="minorHAnsi"/>
        </w:rPr>
        <w:t>E</w:t>
      </w:r>
      <w:r w:rsidR="00AC305C" w:rsidRPr="00E37518">
        <w:rPr>
          <w:rFonts w:asciiTheme="minorHAnsi" w:hAnsiTheme="minorHAnsi"/>
        </w:rPr>
        <w:t xml:space="preserve">xternal </w:t>
      </w:r>
      <w:r w:rsidRPr="00E37518">
        <w:rPr>
          <w:rFonts w:asciiTheme="minorHAnsi" w:hAnsiTheme="minorHAnsi"/>
        </w:rPr>
        <w:t xml:space="preserve">non-electronic </w:t>
      </w:r>
      <w:r w:rsidR="00AC305C" w:rsidRPr="00E37518">
        <w:rPr>
          <w:rFonts w:asciiTheme="minorHAnsi" w:hAnsiTheme="minorHAnsi"/>
        </w:rPr>
        <w:t>marker tags</w:t>
      </w:r>
      <w:r w:rsidRPr="00E37518">
        <w:rPr>
          <w:rFonts w:asciiTheme="minorHAnsi" w:hAnsiTheme="minorHAnsi"/>
        </w:rPr>
        <w:t xml:space="preserve"> were commonly used </w:t>
      </w:r>
      <w:r w:rsidR="000573BD" w:rsidRPr="00E37518">
        <w:rPr>
          <w:rFonts w:asciiTheme="minorHAnsi" w:hAnsiTheme="minorHAnsi"/>
        </w:rPr>
        <w:t>in addition to the transmitter or DST to aid in the identification of tagged individuals</w:t>
      </w:r>
      <w:r w:rsidR="00FE4B68" w:rsidRPr="00E37518">
        <w:rPr>
          <w:rFonts w:asciiTheme="minorHAnsi" w:hAnsiTheme="minorHAnsi"/>
        </w:rPr>
        <w:t xml:space="preserve"> (</w:t>
      </w:r>
      <w:r w:rsidR="00B256CA" w:rsidRPr="00E37518">
        <w:rPr>
          <w:rFonts w:asciiTheme="minorHAnsi" w:hAnsiTheme="minorHAnsi"/>
        </w:rPr>
        <w:t>20% of studies</w:t>
      </w:r>
      <w:r w:rsidR="00FE4B68" w:rsidRPr="00E37518">
        <w:rPr>
          <w:rFonts w:asciiTheme="minorHAnsi" w:hAnsiTheme="minorHAnsi"/>
        </w:rPr>
        <w:t>)</w:t>
      </w:r>
      <w:r w:rsidR="009108B7" w:rsidRPr="00E37518">
        <w:rPr>
          <w:rFonts w:asciiTheme="minorHAnsi" w:hAnsiTheme="minorHAnsi"/>
        </w:rPr>
        <w:t xml:space="preserve">. Non-electronic external </w:t>
      </w:r>
      <w:r w:rsidR="009108B7" w:rsidRPr="00E37518">
        <w:rPr>
          <w:rFonts w:asciiTheme="minorHAnsi" w:hAnsiTheme="minorHAnsi"/>
        </w:rPr>
        <w:lastRenderedPageBreak/>
        <w:t xml:space="preserve">markers dimensions were not </w:t>
      </w:r>
      <w:r w:rsidR="00644AE3" w:rsidRPr="00E37518">
        <w:rPr>
          <w:rFonts w:asciiTheme="minorHAnsi" w:hAnsiTheme="minorHAnsi"/>
        </w:rPr>
        <w:t xml:space="preserve">widely </w:t>
      </w:r>
      <w:r w:rsidR="009108B7" w:rsidRPr="00E37518">
        <w:rPr>
          <w:rFonts w:asciiTheme="minorHAnsi" w:hAnsiTheme="minorHAnsi"/>
        </w:rPr>
        <w:t>reported (Table S1)</w:t>
      </w:r>
      <w:r w:rsidR="00B256CA" w:rsidRPr="00E37518">
        <w:rPr>
          <w:rFonts w:asciiTheme="minorHAnsi" w:hAnsiTheme="minorHAnsi"/>
        </w:rPr>
        <w:t xml:space="preserve"> as coloured</w:t>
      </w:r>
      <w:r w:rsidR="009108B7" w:rsidRPr="00E37518">
        <w:rPr>
          <w:rFonts w:asciiTheme="minorHAnsi" w:hAnsiTheme="minorHAnsi"/>
        </w:rPr>
        <w:t xml:space="preserve"> T-bar anchor tags are light and small and thus thought not to affect fish</w:t>
      </w:r>
      <w:r w:rsidR="009E185D" w:rsidRPr="00E37518">
        <w:rPr>
          <w:rFonts w:asciiTheme="minorHAnsi" w:hAnsiTheme="minorHAnsi"/>
        </w:rPr>
        <w:t xml:space="preserve"> buoyancy</w:t>
      </w:r>
      <w:r w:rsidR="009108B7" w:rsidRPr="00E37518">
        <w:rPr>
          <w:rFonts w:asciiTheme="minorHAnsi" w:hAnsiTheme="minorHAnsi"/>
        </w:rPr>
        <w:t xml:space="preserve"> greatly. </w:t>
      </w:r>
      <w:r w:rsidR="00964273" w:rsidRPr="00E37518">
        <w:rPr>
          <w:rFonts w:asciiTheme="minorHAnsi" w:hAnsiTheme="minorHAnsi"/>
        </w:rPr>
        <w:t xml:space="preserve"> T-bar tags </w:t>
      </w:r>
      <w:r w:rsidR="00C747F1" w:rsidRPr="00E37518">
        <w:rPr>
          <w:rFonts w:asciiTheme="minorHAnsi" w:hAnsiTheme="minorHAnsi"/>
        </w:rPr>
        <w:t xml:space="preserve">that </w:t>
      </w:r>
      <w:r w:rsidR="00964273" w:rsidRPr="00E37518">
        <w:rPr>
          <w:rFonts w:asciiTheme="minorHAnsi" w:hAnsiTheme="minorHAnsi"/>
        </w:rPr>
        <w:t xml:space="preserve">are inserted into the dorsal musculature </w:t>
      </w:r>
      <w:r w:rsidR="00C747F1" w:rsidRPr="00E37518">
        <w:rPr>
          <w:rFonts w:asciiTheme="minorHAnsi" w:hAnsiTheme="minorHAnsi"/>
        </w:rPr>
        <w:t xml:space="preserve">require extra handling </w:t>
      </w:r>
      <w:r w:rsidR="009B69A9" w:rsidRPr="00E37518">
        <w:rPr>
          <w:rFonts w:asciiTheme="minorHAnsi" w:hAnsiTheme="minorHAnsi"/>
        </w:rPr>
        <w:t xml:space="preserve">and on top of internal surgery. While we did not find that fish tagged with both </w:t>
      </w:r>
      <w:r w:rsidR="002F6291" w:rsidRPr="00E37518">
        <w:rPr>
          <w:rFonts w:asciiTheme="minorHAnsi" w:hAnsiTheme="minorHAnsi"/>
        </w:rPr>
        <w:t>external markers and internal surgery suffered higher rates of mortality (Table 2), it does not mean that external marker dimensions should not be reported</w:t>
      </w:r>
      <w:r w:rsidR="005E40CB" w:rsidRPr="00E37518">
        <w:rPr>
          <w:rFonts w:asciiTheme="minorHAnsi" w:hAnsiTheme="minorHAnsi"/>
        </w:rPr>
        <w:t xml:space="preserve"> on more thoroughly</w:t>
      </w:r>
      <w:r w:rsidR="002F6291" w:rsidRPr="00E37518">
        <w:rPr>
          <w:rFonts w:asciiTheme="minorHAnsi" w:hAnsiTheme="minorHAnsi"/>
        </w:rPr>
        <w:t xml:space="preserve">. </w:t>
      </w:r>
      <w:r w:rsidR="00644AE3" w:rsidRPr="00E37518">
        <w:rPr>
          <w:rFonts w:asciiTheme="minorHAnsi" w:hAnsiTheme="minorHAnsi"/>
        </w:rPr>
        <w:t>Three</w:t>
      </w:r>
      <w:r w:rsidR="009108B7" w:rsidRPr="00E37518">
        <w:rPr>
          <w:rFonts w:asciiTheme="minorHAnsi" w:hAnsiTheme="minorHAnsi"/>
        </w:rPr>
        <w:t xml:space="preserve"> studies used only physical marker tags to identify individuals and make behavioural observations directly. </w:t>
      </w:r>
      <w:r w:rsidR="00CB4042" w:rsidRPr="00E37518">
        <w:rPr>
          <w:rFonts w:asciiTheme="minorHAnsi" w:hAnsiTheme="minorHAnsi"/>
        </w:rPr>
        <w:t xml:space="preserve">This method of tagging for behavioural studies relies on being able to see the tag clearly either directly or via video, and so is often conducted in lab conditions or with few other conspecifics, and therefore is inapplicable at commercial scale. </w:t>
      </w:r>
    </w:p>
    <w:p w14:paraId="01849A2B" w14:textId="71910959" w:rsidR="00D06158" w:rsidRPr="00E37518" w:rsidRDefault="00B01445" w:rsidP="00521F3E">
      <w:pPr>
        <w:tabs>
          <w:tab w:val="left" w:pos="2930"/>
        </w:tabs>
        <w:spacing w:line="480" w:lineRule="auto"/>
        <w:jc w:val="both"/>
        <w:rPr>
          <w:rFonts w:asciiTheme="minorHAnsi" w:hAnsiTheme="minorHAnsi"/>
        </w:rPr>
      </w:pPr>
      <w:r w:rsidRPr="00E37518">
        <w:rPr>
          <w:rFonts w:asciiTheme="minorHAnsi" w:hAnsiTheme="minorHAnsi"/>
          <w:b/>
          <w:bCs/>
        </w:rPr>
        <w:t>2.</w:t>
      </w:r>
      <w:r w:rsidR="00D1375D" w:rsidRPr="00E37518">
        <w:rPr>
          <w:rFonts w:asciiTheme="minorHAnsi" w:hAnsiTheme="minorHAnsi"/>
          <w:b/>
          <w:bCs/>
        </w:rPr>
        <w:t>4</w:t>
      </w:r>
      <w:r w:rsidR="00CA7A25" w:rsidRPr="00E37518">
        <w:rPr>
          <w:rFonts w:asciiTheme="minorHAnsi" w:hAnsiTheme="minorHAnsi"/>
          <w:b/>
          <w:bCs/>
        </w:rPr>
        <w:t xml:space="preserve"> T</w:t>
      </w:r>
      <w:r w:rsidR="00F01202" w:rsidRPr="00E37518">
        <w:rPr>
          <w:rFonts w:asciiTheme="minorHAnsi" w:hAnsiTheme="minorHAnsi"/>
          <w:b/>
          <w:bCs/>
        </w:rPr>
        <w:t xml:space="preserve">ag attachment </w:t>
      </w:r>
    </w:p>
    <w:p w14:paraId="5369A8AE" w14:textId="71F6AF5D" w:rsidR="00A642E7" w:rsidRPr="00E37518" w:rsidRDefault="00E21704" w:rsidP="00521F3E">
      <w:pPr>
        <w:tabs>
          <w:tab w:val="left" w:pos="2930"/>
        </w:tabs>
        <w:spacing w:line="480" w:lineRule="auto"/>
        <w:jc w:val="both"/>
        <w:rPr>
          <w:rFonts w:asciiTheme="minorHAnsi" w:hAnsiTheme="minorHAnsi"/>
        </w:rPr>
      </w:pPr>
      <w:r w:rsidRPr="00E37518">
        <w:rPr>
          <w:rFonts w:asciiTheme="minorHAnsi" w:hAnsiTheme="minorHAnsi"/>
        </w:rPr>
        <w:t>Tag</w:t>
      </w:r>
      <w:r w:rsidR="00B92E9C" w:rsidRPr="00E37518">
        <w:rPr>
          <w:rFonts w:asciiTheme="minorHAnsi" w:hAnsiTheme="minorHAnsi"/>
        </w:rPr>
        <w:t xml:space="preserve"> attachment method </w:t>
      </w:r>
      <w:r w:rsidR="00034636" w:rsidRPr="00E37518">
        <w:rPr>
          <w:rFonts w:asciiTheme="minorHAnsi" w:hAnsiTheme="minorHAnsi"/>
        </w:rPr>
        <w:t>did not predict</w:t>
      </w:r>
      <w:r w:rsidR="00B92E9C" w:rsidRPr="00E37518">
        <w:rPr>
          <w:rFonts w:asciiTheme="minorHAnsi" w:hAnsiTheme="minorHAnsi"/>
        </w:rPr>
        <w:t xml:space="preserve"> tagged fish mortality or tag ret</w:t>
      </w:r>
      <w:r w:rsidR="00EF6C5B" w:rsidRPr="00E37518">
        <w:rPr>
          <w:rFonts w:asciiTheme="minorHAnsi" w:hAnsiTheme="minorHAnsi"/>
        </w:rPr>
        <w:t>rieval</w:t>
      </w:r>
      <w:r w:rsidR="00B92E9C" w:rsidRPr="00E37518">
        <w:rPr>
          <w:rFonts w:asciiTheme="minorHAnsi" w:hAnsiTheme="minorHAnsi"/>
        </w:rPr>
        <w:t xml:space="preserve">. </w:t>
      </w:r>
      <w:r w:rsidR="00C5136E" w:rsidRPr="00E37518">
        <w:rPr>
          <w:rFonts w:asciiTheme="minorHAnsi" w:hAnsiTheme="minorHAnsi"/>
        </w:rPr>
        <w:t xml:space="preserve">However, as </w:t>
      </w:r>
      <w:r w:rsidR="00710A20" w:rsidRPr="00E37518">
        <w:rPr>
          <w:rFonts w:asciiTheme="minorHAnsi" w:hAnsiTheme="minorHAnsi"/>
        </w:rPr>
        <w:t>most</w:t>
      </w:r>
      <w:r w:rsidR="00C5136E" w:rsidRPr="00E37518">
        <w:rPr>
          <w:rFonts w:asciiTheme="minorHAnsi" w:hAnsiTheme="minorHAnsi"/>
        </w:rPr>
        <w:t xml:space="preserve"> studies (83%)</w:t>
      </w:r>
      <w:r w:rsidR="006A0F2D" w:rsidRPr="00E37518">
        <w:rPr>
          <w:rFonts w:asciiTheme="minorHAnsi" w:hAnsiTheme="minorHAnsi"/>
        </w:rPr>
        <w:t xml:space="preserve"> used internal attachment via surgical implantation, the sample size of studies using externally attached electronic tags was too small to provide robust insights on comparative effects of internal and external tags. In wild fish studies, tag </w:t>
      </w:r>
      <w:r w:rsidR="00BE3CCB" w:rsidRPr="00E37518">
        <w:rPr>
          <w:rFonts w:asciiTheme="minorHAnsi" w:hAnsiTheme="minorHAnsi"/>
        </w:rPr>
        <w:t>retention</w:t>
      </w:r>
      <w:r w:rsidR="006A0F2D" w:rsidRPr="00E37518">
        <w:rPr>
          <w:rFonts w:asciiTheme="minorHAnsi" w:hAnsiTheme="minorHAnsi"/>
        </w:rPr>
        <w:t xml:space="preserve"> is</w:t>
      </w:r>
      <w:r w:rsidR="00ED14C4" w:rsidRPr="00E37518">
        <w:rPr>
          <w:rFonts w:asciiTheme="minorHAnsi" w:hAnsiTheme="minorHAnsi"/>
        </w:rPr>
        <w:t xml:space="preserve"> </w:t>
      </w:r>
      <w:r w:rsidR="00BA07A1" w:rsidRPr="00E37518">
        <w:rPr>
          <w:rFonts w:asciiTheme="minorHAnsi" w:hAnsiTheme="minorHAnsi"/>
        </w:rPr>
        <w:t>species specific, dependent on behaviour</w:t>
      </w:r>
      <w:r w:rsidR="000B14BC" w:rsidRPr="00E37518">
        <w:rPr>
          <w:rFonts w:asciiTheme="minorHAnsi" w:hAnsiTheme="minorHAnsi"/>
        </w:rPr>
        <w:t>,</w:t>
      </w:r>
      <w:r w:rsidR="00BA07A1" w:rsidRPr="00E37518">
        <w:rPr>
          <w:rFonts w:asciiTheme="minorHAnsi" w:hAnsiTheme="minorHAnsi"/>
        </w:rPr>
        <w:t xml:space="preserve"> </w:t>
      </w:r>
      <w:r w:rsidR="00F01202" w:rsidRPr="00E37518">
        <w:rPr>
          <w:rFonts w:asciiTheme="minorHAnsi" w:hAnsiTheme="minorHAnsi"/>
        </w:rPr>
        <w:t>physiology,</w:t>
      </w:r>
      <w:r w:rsidR="00BA07A1" w:rsidRPr="00E37518">
        <w:rPr>
          <w:rFonts w:asciiTheme="minorHAnsi" w:hAnsiTheme="minorHAnsi"/>
        </w:rPr>
        <w:t xml:space="preserve"> and environment</w:t>
      </w:r>
      <w:r w:rsidR="00F36ED6" w:rsidRPr="00E37518">
        <w:rPr>
          <w:rFonts w:asciiTheme="minorHAnsi" w:hAnsiTheme="minorHAnsi"/>
        </w:rPr>
        <w:t xml:space="preserve"> </w:t>
      </w:r>
      <w:r w:rsidR="00D352A9" w:rsidRPr="00E37518">
        <w:rPr>
          <w:rFonts w:asciiTheme="minorHAnsi" w:hAnsiTheme="minorHAnsi"/>
        </w:rPr>
        <w:fldChar w:fldCharType="begin"/>
      </w:r>
      <w:r w:rsidR="00D352A9" w:rsidRPr="00E37518">
        <w:rPr>
          <w:rFonts w:asciiTheme="minorHAnsi" w:hAnsiTheme="minorHAnsi"/>
        </w:rPr>
        <w:instrText xml:space="preserve"> ADDIN EN.CITE &lt;EndNote&gt;&lt;Cite&gt;&lt;Author&gt;Baras&lt;/Author&gt;&lt;Year&gt;1995&lt;/Year&gt;&lt;RecNum&gt;669&lt;/RecNum&gt;&lt;DisplayText&gt;(Baras &amp;amp; Lagardère 1995; Bridger &amp;amp; Booth 2003)&lt;/DisplayText&gt;&lt;record&gt;&lt;rec-number&gt;669&lt;/rec-number&gt;&lt;foreign-keys&gt;&lt;key app="EN" db-id="2x5vat5ruertx0e5r50xttzd0frw5v9xrv00" timestamp="1588222401"&gt;669&lt;/key&gt;&lt;/foreign-keys&gt;&lt;ref-type name="Journal Article"&gt;17&lt;/ref-type&gt;&lt;contributors&gt;&lt;authors&gt;&lt;author&gt;Baras, Etienne&lt;/author&gt;&lt;author&gt;Lagardère, Jean-Paul&lt;/author&gt;&lt;/authors&gt;&lt;/contributors&gt;&lt;titles&gt;&lt;title&gt;Fish telemetry in aquaculture: review and perspectives&lt;/title&gt;&lt;secondary-title&gt;Aquaculture International&lt;/secondary-title&gt;&lt;/titles&gt;&lt;periodical&gt;&lt;full-title&gt;Aquaculture international&lt;/full-title&gt;&lt;/periodical&gt;&lt;pages&gt;77-102&lt;/pages&gt;&lt;volume&gt;3&lt;/volume&gt;&lt;number&gt;2&lt;/number&gt;&lt;dates&gt;&lt;year&gt;1995&lt;/year&gt;&lt;/dates&gt;&lt;isbn&gt;0967-6120&lt;/isbn&gt;&lt;urls&gt;&lt;/urls&gt;&lt;/record&gt;&lt;/Cite&gt;&lt;Cite&gt;&lt;Author&gt;Bridger&lt;/Author&gt;&lt;Year&gt;2003&lt;/Year&gt;&lt;RecNum&gt;749&lt;/RecNum&gt;&lt;record&gt;&lt;rec-number&gt;749&lt;/rec-number&gt;&lt;foreign-keys&gt;&lt;key app="EN" db-id="2x5vat5ruertx0e5r50xttzd0frw5v9xrv00" timestamp="1594344375"&gt;749&lt;/key&gt;&lt;/foreign-keys&gt;&lt;ref-type name="Journal Article"&gt;17&lt;/ref-type&gt;&lt;contributors&gt;&lt;authors&gt;&lt;author&gt;Bridger, Chris J&lt;/author&gt;&lt;author&gt;Booth, Richard K&lt;/author&gt;&lt;/authors&gt;&lt;/contributors&gt;&lt;titles&gt;&lt;title&gt;The effects of biotelemetry transmitter presence and attachment procedures on fish physiology and behavior&lt;/title&gt;&lt;secondary-title&gt;Reviews in Fisheries Science&lt;/secondary-title&gt;&lt;/titles&gt;&lt;periodical&gt;&lt;full-title&gt;Reviews in Fisheries Science&lt;/full-title&gt;&lt;/periodical&gt;&lt;pages&gt;13-34&lt;/pages&gt;&lt;volume&gt;11&lt;/volume&gt;&lt;number&gt;1&lt;/number&gt;&lt;dates&gt;&lt;year&gt;2003&lt;/year&gt;&lt;/dates&gt;&lt;isbn&gt;1064-1262&lt;/isbn&gt;&lt;urls&gt;&lt;/urls&gt;&lt;/record&gt;&lt;/Cite&gt;&lt;/EndNote&gt;</w:instrText>
      </w:r>
      <w:r w:rsidR="00D352A9" w:rsidRPr="00E37518">
        <w:rPr>
          <w:rFonts w:asciiTheme="minorHAnsi" w:hAnsiTheme="minorHAnsi"/>
        </w:rPr>
        <w:fldChar w:fldCharType="separate"/>
      </w:r>
      <w:r w:rsidR="00D352A9" w:rsidRPr="00E37518">
        <w:rPr>
          <w:rFonts w:asciiTheme="minorHAnsi" w:hAnsiTheme="minorHAnsi"/>
          <w:noProof/>
        </w:rPr>
        <w:t>(Baras &amp; Lagardère 1995; Bridger &amp; Booth 2003)</w:t>
      </w:r>
      <w:r w:rsidR="00D352A9" w:rsidRPr="00E37518">
        <w:rPr>
          <w:rFonts w:asciiTheme="minorHAnsi" w:hAnsiTheme="minorHAnsi"/>
        </w:rPr>
        <w:fldChar w:fldCharType="end"/>
      </w:r>
      <w:r w:rsidR="00D352A9" w:rsidRPr="00E37518">
        <w:rPr>
          <w:rFonts w:asciiTheme="minorHAnsi" w:hAnsiTheme="minorHAnsi"/>
        </w:rPr>
        <w:t>.</w:t>
      </w:r>
      <w:r w:rsidR="00504DE7" w:rsidRPr="00E37518">
        <w:rPr>
          <w:rFonts w:asciiTheme="minorHAnsi" w:hAnsiTheme="minorHAnsi"/>
        </w:rPr>
        <w:t xml:space="preserve"> Regardless of species,</w:t>
      </w:r>
      <w:r w:rsidR="00F36ED6" w:rsidRPr="00E37518">
        <w:rPr>
          <w:rFonts w:asciiTheme="minorHAnsi" w:hAnsiTheme="minorHAnsi"/>
        </w:rPr>
        <w:t xml:space="preserve"> both external and internal attachment methods</w:t>
      </w:r>
      <w:r w:rsidR="00504DE7" w:rsidRPr="00E37518">
        <w:rPr>
          <w:rFonts w:asciiTheme="minorHAnsi" w:hAnsiTheme="minorHAnsi"/>
        </w:rPr>
        <w:t xml:space="preserve"> </w:t>
      </w:r>
      <w:r w:rsidR="00F36ED6" w:rsidRPr="00E37518">
        <w:rPr>
          <w:rFonts w:asciiTheme="minorHAnsi" w:hAnsiTheme="minorHAnsi"/>
        </w:rPr>
        <w:t xml:space="preserve">have some general advantages and disadvantages. </w:t>
      </w:r>
      <w:r w:rsidR="00AD1A68" w:rsidRPr="00E37518">
        <w:rPr>
          <w:rFonts w:asciiTheme="minorHAnsi" w:hAnsiTheme="minorHAnsi"/>
        </w:rPr>
        <w:t>Arguably, surgical i</w:t>
      </w:r>
      <w:r w:rsidR="00065E60" w:rsidRPr="00E37518">
        <w:rPr>
          <w:rFonts w:asciiTheme="minorHAnsi" w:hAnsiTheme="minorHAnsi"/>
        </w:rPr>
        <w:t>mplantation</w:t>
      </w:r>
      <w:r w:rsidR="00AD1A68" w:rsidRPr="00E37518">
        <w:rPr>
          <w:rFonts w:asciiTheme="minorHAnsi" w:hAnsiTheme="minorHAnsi"/>
        </w:rPr>
        <w:t xml:space="preserve"> is the most invasive method of tagging</w:t>
      </w:r>
      <w:r w:rsidR="008147E2" w:rsidRPr="00E37518">
        <w:rPr>
          <w:rFonts w:asciiTheme="minorHAnsi" w:hAnsiTheme="minorHAnsi"/>
        </w:rPr>
        <w:t>.</w:t>
      </w:r>
      <w:r w:rsidR="003515BC" w:rsidRPr="00E37518">
        <w:rPr>
          <w:rFonts w:asciiTheme="minorHAnsi" w:hAnsiTheme="minorHAnsi"/>
        </w:rPr>
        <w:t xml:space="preserve"> </w:t>
      </w:r>
      <w:r w:rsidR="008147E2" w:rsidRPr="00E37518">
        <w:rPr>
          <w:rFonts w:asciiTheme="minorHAnsi" w:hAnsiTheme="minorHAnsi"/>
        </w:rPr>
        <w:t>F</w:t>
      </w:r>
      <w:r w:rsidR="003515BC" w:rsidRPr="00E37518">
        <w:rPr>
          <w:rFonts w:asciiTheme="minorHAnsi" w:hAnsiTheme="minorHAnsi"/>
        </w:rPr>
        <w:t xml:space="preserve">ish </w:t>
      </w:r>
      <w:r w:rsidR="00CC2952" w:rsidRPr="00E37518">
        <w:rPr>
          <w:rFonts w:asciiTheme="minorHAnsi" w:hAnsiTheme="minorHAnsi"/>
        </w:rPr>
        <w:t xml:space="preserve">must </w:t>
      </w:r>
      <w:r w:rsidR="003515BC" w:rsidRPr="00E37518">
        <w:rPr>
          <w:rFonts w:asciiTheme="minorHAnsi" w:hAnsiTheme="minorHAnsi"/>
        </w:rPr>
        <w:t xml:space="preserve">endure complete anaesthesia, ventral cuts, </w:t>
      </w:r>
      <w:r w:rsidR="00AB269C" w:rsidRPr="00E37518">
        <w:rPr>
          <w:rFonts w:asciiTheme="minorHAnsi" w:hAnsiTheme="minorHAnsi"/>
        </w:rPr>
        <w:t>insertion of a foreign body near vital organs</w:t>
      </w:r>
      <w:r w:rsidR="008147E2" w:rsidRPr="00E37518">
        <w:rPr>
          <w:rFonts w:asciiTheme="minorHAnsi" w:hAnsiTheme="minorHAnsi"/>
        </w:rPr>
        <w:t xml:space="preserve">, </w:t>
      </w:r>
      <w:r w:rsidR="00AB269C" w:rsidRPr="00E37518">
        <w:rPr>
          <w:rFonts w:asciiTheme="minorHAnsi" w:hAnsiTheme="minorHAnsi"/>
        </w:rPr>
        <w:t>suturing</w:t>
      </w:r>
      <w:r w:rsidR="0054216D" w:rsidRPr="00E37518">
        <w:rPr>
          <w:rFonts w:asciiTheme="minorHAnsi" w:hAnsiTheme="minorHAnsi"/>
        </w:rPr>
        <w:t xml:space="preserve">, and a higher </w:t>
      </w:r>
      <w:r w:rsidR="00A34FBD" w:rsidRPr="00E37518">
        <w:rPr>
          <w:rFonts w:asciiTheme="minorHAnsi" w:hAnsiTheme="minorHAnsi"/>
        </w:rPr>
        <w:t>risk of</w:t>
      </w:r>
      <w:r w:rsidR="0054216D" w:rsidRPr="00E37518">
        <w:rPr>
          <w:rFonts w:asciiTheme="minorHAnsi" w:hAnsiTheme="minorHAnsi"/>
        </w:rPr>
        <w:t xml:space="preserve"> infection</w:t>
      </w:r>
      <w:r w:rsidR="00504DE7" w:rsidRPr="00E37518">
        <w:rPr>
          <w:rFonts w:asciiTheme="minorHAnsi" w:hAnsiTheme="minorHAnsi"/>
        </w:rPr>
        <w:t xml:space="preserve"> </w:t>
      </w:r>
      <w:r w:rsidR="00CC5379" w:rsidRPr="00E37518">
        <w:rPr>
          <w:rFonts w:asciiTheme="minorHAnsi" w:hAnsiTheme="minorHAnsi"/>
        </w:rPr>
        <w:t>compared to</w:t>
      </w:r>
      <w:r w:rsidR="0054216D" w:rsidRPr="00E37518">
        <w:rPr>
          <w:rFonts w:asciiTheme="minorHAnsi" w:hAnsiTheme="minorHAnsi"/>
        </w:rPr>
        <w:t xml:space="preserve"> other attachment methods</w:t>
      </w:r>
      <w:r w:rsidR="00D352A9" w:rsidRPr="00E37518">
        <w:rPr>
          <w:rFonts w:asciiTheme="minorHAnsi" w:hAnsiTheme="minorHAnsi"/>
        </w:rPr>
        <w:t xml:space="preserve"> </w:t>
      </w:r>
      <w:r w:rsidR="00D352A9" w:rsidRPr="00E37518">
        <w:rPr>
          <w:rFonts w:asciiTheme="minorHAnsi" w:hAnsiTheme="minorHAnsi"/>
        </w:rPr>
        <w:fldChar w:fldCharType="begin"/>
      </w:r>
      <w:r w:rsidR="00D352A9" w:rsidRPr="00E37518">
        <w:rPr>
          <w:rFonts w:asciiTheme="minorHAnsi" w:hAnsiTheme="minorHAnsi"/>
        </w:rPr>
        <w:instrText xml:space="preserve"> ADDIN EN.CITE &lt;EndNote&gt;&lt;Cite&gt;&lt;Author&gt;Jepsen&lt;/Author&gt;&lt;Year&gt;2002&lt;/Year&gt;&lt;RecNum&gt;750&lt;/RecNum&gt;&lt;DisplayText&gt;(Jepsen et al. 2002)&lt;/DisplayText&gt;&lt;record&gt;&lt;rec-number&gt;750&lt;/rec-number&gt;&lt;foreign-keys&gt;&lt;key app="EN" db-id="2x5vat5ruertx0e5r50xttzd0frw5v9xrv00" timestamp="1594344385"&gt;750&lt;/key&gt;&lt;/foreign-keys&gt;&lt;ref-type name="Book Section"&gt;5&lt;/ref-type&gt;&lt;contributors&gt;&lt;authors&gt;&lt;author&gt;Jepsen, Niels&lt;/author&gt;&lt;author&gt;Koed, Anders&lt;/author&gt;&lt;author&gt;Thorstad, Eva B&lt;/author&gt;&lt;author&gt;Baras, Etienne&lt;/author&gt;&lt;/authors&gt;&lt;/contributors&gt;&lt;titles&gt;&lt;title&gt;Surgical implantation of telemetry transmitters in fish: how much have we learned?&lt;/title&gt;&lt;secondary-title&gt;Aquatic Telemetry&lt;/secondary-title&gt;&lt;/titles&gt;&lt;pages&gt;239-248&lt;/pages&gt;&lt;dates&gt;&lt;year&gt;2002&lt;/year&gt;&lt;/dates&gt;&lt;publisher&gt;Springer&lt;/publisher&gt;&lt;urls&gt;&lt;/urls&gt;&lt;/record&gt;&lt;/Cite&gt;&lt;/EndNote&gt;</w:instrText>
      </w:r>
      <w:r w:rsidR="00D352A9" w:rsidRPr="00E37518">
        <w:rPr>
          <w:rFonts w:asciiTheme="minorHAnsi" w:hAnsiTheme="minorHAnsi"/>
        </w:rPr>
        <w:fldChar w:fldCharType="separate"/>
      </w:r>
      <w:r w:rsidR="00D352A9" w:rsidRPr="00E37518">
        <w:rPr>
          <w:rFonts w:asciiTheme="minorHAnsi" w:hAnsiTheme="minorHAnsi"/>
          <w:noProof/>
        </w:rPr>
        <w:t xml:space="preserve">(Jepsen </w:t>
      </w:r>
      <w:r w:rsidR="00F8591B" w:rsidRPr="00E37518">
        <w:rPr>
          <w:rFonts w:asciiTheme="minorHAnsi" w:hAnsiTheme="minorHAnsi"/>
          <w:i/>
          <w:noProof/>
        </w:rPr>
        <w:t>et al.</w:t>
      </w:r>
      <w:r w:rsidR="00D352A9" w:rsidRPr="00E37518">
        <w:rPr>
          <w:rFonts w:asciiTheme="minorHAnsi" w:hAnsiTheme="minorHAnsi"/>
          <w:noProof/>
        </w:rPr>
        <w:t xml:space="preserve"> 2002)</w:t>
      </w:r>
      <w:r w:rsidR="00D352A9" w:rsidRPr="00E37518">
        <w:rPr>
          <w:rFonts w:asciiTheme="minorHAnsi" w:hAnsiTheme="minorHAnsi"/>
        </w:rPr>
        <w:fldChar w:fldCharType="end"/>
      </w:r>
      <w:r w:rsidR="00D352A9" w:rsidRPr="00E37518">
        <w:rPr>
          <w:rFonts w:asciiTheme="minorHAnsi" w:hAnsiTheme="minorHAnsi"/>
        </w:rPr>
        <w:t xml:space="preserve">. </w:t>
      </w:r>
      <w:r w:rsidR="00597E62" w:rsidRPr="00E37518">
        <w:rPr>
          <w:rFonts w:asciiTheme="minorHAnsi" w:hAnsiTheme="minorHAnsi"/>
        </w:rPr>
        <w:t>Historically, t</w:t>
      </w:r>
      <w:r w:rsidR="001274E9" w:rsidRPr="00E37518">
        <w:rPr>
          <w:rFonts w:asciiTheme="minorHAnsi" w:hAnsiTheme="minorHAnsi"/>
        </w:rPr>
        <w:t>he</w:t>
      </w:r>
      <w:r w:rsidR="00101A2E" w:rsidRPr="00E37518">
        <w:rPr>
          <w:rFonts w:asciiTheme="minorHAnsi" w:hAnsiTheme="minorHAnsi"/>
        </w:rPr>
        <w:t xml:space="preserve"> positives of internally tagging </w:t>
      </w:r>
      <w:r w:rsidR="00A00179" w:rsidRPr="00E37518">
        <w:rPr>
          <w:rFonts w:asciiTheme="minorHAnsi" w:hAnsiTheme="minorHAnsi"/>
        </w:rPr>
        <w:t>are that</w:t>
      </w:r>
      <w:r w:rsidR="005E3021" w:rsidRPr="00E37518">
        <w:rPr>
          <w:rFonts w:asciiTheme="minorHAnsi" w:hAnsiTheme="minorHAnsi"/>
        </w:rPr>
        <w:t xml:space="preserve"> tags </w:t>
      </w:r>
      <w:r w:rsidR="007768E4" w:rsidRPr="00E37518">
        <w:rPr>
          <w:rFonts w:asciiTheme="minorHAnsi" w:hAnsiTheme="minorHAnsi"/>
        </w:rPr>
        <w:t>are often closer to the fish’s centre of gravity</w:t>
      </w:r>
      <w:r w:rsidR="00FA66F1" w:rsidRPr="00E37518">
        <w:rPr>
          <w:rFonts w:asciiTheme="minorHAnsi" w:hAnsiTheme="minorHAnsi"/>
        </w:rPr>
        <w:t>,</w:t>
      </w:r>
      <w:r w:rsidR="007768E4" w:rsidRPr="00E37518">
        <w:rPr>
          <w:rFonts w:asciiTheme="minorHAnsi" w:hAnsiTheme="minorHAnsi"/>
        </w:rPr>
        <w:t xml:space="preserve"> interfering less with balance</w:t>
      </w:r>
      <w:r w:rsidR="00FA66F1" w:rsidRPr="00E37518">
        <w:rPr>
          <w:rFonts w:asciiTheme="minorHAnsi" w:hAnsiTheme="minorHAnsi"/>
        </w:rPr>
        <w:t>,</w:t>
      </w:r>
      <w:r w:rsidR="00CC2952" w:rsidRPr="00E37518">
        <w:rPr>
          <w:rFonts w:asciiTheme="minorHAnsi" w:hAnsiTheme="minorHAnsi"/>
        </w:rPr>
        <w:t xml:space="preserve"> </w:t>
      </w:r>
      <w:r w:rsidR="00431E8F" w:rsidRPr="00E37518">
        <w:rPr>
          <w:rFonts w:asciiTheme="minorHAnsi" w:hAnsiTheme="minorHAnsi"/>
        </w:rPr>
        <w:t>and largely have longer retention times compared to external</w:t>
      </w:r>
      <w:r w:rsidR="00CC2952" w:rsidRPr="00E37518">
        <w:rPr>
          <w:rFonts w:asciiTheme="minorHAnsi" w:hAnsiTheme="minorHAnsi"/>
        </w:rPr>
        <w:t xml:space="preserve"> tags</w:t>
      </w:r>
      <w:r w:rsidR="00DD4709" w:rsidRPr="00E37518">
        <w:rPr>
          <w:rFonts w:asciiTheme="minorHAnsi" w:hAnsiTheme="minorHAnsi"/>
        </w:rPr>
        <w:t xml:space="preserve"> </w:t>
      </w:r>
      <w:r w:rsidR="00D352A9" w:rsidRPr="00E37518">
        <w:rPr>
          <w:rFonts w:asciiTheme="minorHAnsi" w:hAnsiTheme="minorHAnsi"/>
        </w:rPr>
        <w:fldChar w:fldCharType="begin"/>
      </w:r>
      <w:r w:rsidR="00D352A9" w:rsidRPr="00E37518">
        <w:rPr>
          <w:rFonts w:asciiTheme="minorHAnsi" w:hAnsiTheme="minorHAnsi"/>
        </w:rPr>
        <w:instrText xml:space="preserve"> ADDIN EN.CITE &lt;EndNote&gt;&lt;Cite&gt;&lt;Author&gt;Baras&lt;/Author&gt;&lt;Year&gt;1995&lt;/Year&gt;&lt;RecNum&gt;669&lt;/RecNum&gt;&lt;DisplayText&gt;(Baras &amp;amp; Lagardère 1995)&lt;/DisplayText&gt;&lt;record&gt;&lt;rec-number&gt;669&lt;/rec-number&gt;&lt;foreign-keys&gt;&lt;key app="EN" db-id="2x5vat5ruertx0e5r50xttzd0frw5v9xrv00" timestamp="1588222401"&gt;669&lt;/key&gt;&lt;/foreign-keys&gt;&lt;ref-type name="Journal Article"&gt;17&lt;/ref-type&gt;&lt;contributors&gt;&lt;authors&gt;&lt;author&gt;Baras, Etienne&lt;/author&gt;&lt;author&gt;Lagardère, Jean-Paul&lt;/author&gt;&lt;/authors&gt;&lt;/contributors&gt;&lt;titles&gt;&lt;title&gt;Fish telemetry in aquaculture: review and perspectives&lt;/title&gt;&lt;secondary-title&gt;Aquaculture International&lt;/secondary-title&gt;&lt;/titles&gt;&lt;periodical&gt;&lt;full-title&gt;Aquaculture international&lt;/full-title&gt;&lt;/periodical&gt;&lt;pages&gt;77-102&lt;/pages&gt;&lt;volume&gt;3&lt;/volume&gt;&lt;number&gt;2&lt;/number&gt;&lt;dates&gt;&lt;year&gt;1995&lt;/year&gt;&lt;/dates&gt;&lt;isbn&gt;0967-6120&lt;/isbn&gt;&lt;urls&gt;&lt;/urls&gt;&lt;/record&gt;&lt;/Cite&gt;&lt;/EndNote&gt;</w:instrText>
      </w:r>
      <w:r w:rsidR="00D352A9" w:rsidRPr="00E37518">
        <w:rPr>
          <w:rFonts w:asciiTheme="minorHAnsi" w:hAnsiTheme="minorHAnsi"/>
        </w:rPr>
        <w:fldChar w:fldCharType="separate"/>
      </w:r>
      <w:r w:rsidR="00D352A9" w:rsidRPr="00E37518">
        <w:rPr>
          <w:rFonts w:asciiTheme="minorHAnsi" w:hAnsiTheme="minorHAnsi"/>
          <w:noProof/>
        </w:rPr>
        <w:t>(Baras &amp; Lagardère 1995)</w:t>
      </w:r>
      <w:r w:rsidR="00D352A9" w:rsidRPr="00E37518">
        <w:rPr>
          <w:rFonts w:asciiTheme="minorHAnsi" w:hAnsiTheme="minorHAnsi"/>
        </w:rPr>
        <w:fldChar w:fldCharType="end"/>
      </w:r>
      <w:r w:rsidR="003B16FE" w:rsidRPr="00E37518">
        <w:rPr>
          <w:rFonts w:asciiTheme="minorHAnsi" w:hAnsiTheme="minorHAnsi"/>
        </w:rPr>
        <w:t xml:space="preserve">, </w:t>
      </w:r>
      <w:r w:rsidR="00722F24" w:rsidRPr="00E37518">
        <w:rPr>
          <w:rFonts w:asciiTheme="minorHAnsi" w:hAnsiTheme="minorHAnsi"/>
        </w:rPr>
        <w:lastRenderedPageBreak/>
        <w:t xml:space="preserve">although </w:t>
      </w:r>
      <w:r w:rsidR="00754992" w:rsidRPr="00E37518">
        <w:rPr>
          <w:rFonts w:asciiTheme="minorHAnsi" w:hAnsiTheme="minorHAnsi"/>
        </w:rPr>
        <w:t xml:space="preserve">we did not find </w:t>
      </w:r>
      <w:r w:rsidR="001574B5" w:rsidRPr="00E37518">
        <w:rPr>
          <w:rFonts w:asciiTheme="minorHAnsi" w:hAnsiTheme="minorHAnsi"/>
        </w:rPr>
        <w:t xml:space="preserve">longer retention times </w:t>
      </w:r>
      <w:r w:rsidR="00C732BF" w:rsidRPr="00E37518">
        <w:rPr>
          <w:rFonts w:asciiTheme="minorHAnsi" w:hAnsiTheme="minorHAnsi"/>
        </w:rPr>
        <w:t xml:space="preserve">for internal tags in this review. </w:t>
      </w:r>
      <w:r w:rsidR="0034207E" w:rsidRPr="00E37518">
        <w:rPr>
          <w:rFonts w:asciiTheme="minorHAnsi" w:hAnsiTheme="minorHAnsi"/>
        </w:rPr>
        <w:t>A</w:t>
      </w:r>
      <w:r w:rsidR="00924CD8" w:rsidRPr="00E37518">
        <w:rPr>
          <w:rFonts w:asciiTheme="minorHAnsi" w:hAnsiTheme="minorHAnsi"/>
        </w:rPr>
        <w:t xml:space="preserve">dvantages </w:t>
      </w:r>
      <w:r w:rsidR="0034207E" w:rsidRPr="00E37518">
        <w:rPr>
          <w:rFonts w:asciiTheme="minorHAnsi" w:hAnsiTheme="minorHAnsi"/>
        </w:rPr>
        <w:t>of external tags include</w:t>
      </w:r>
      <w:r w:rsidR="00924CD8" w:rsidRPr="00E37518">
        <w:rPr>
          <w:rFonts w:asciiTheme="minorHAnsi" w:hAnsiTheme="minorHAnsi"/>
        </w:rPr>
        <w:t xml:space="preserve"> </w:t>
      </w:r>
      <w:r w:rsidR="00302DEE" w:rsidRPr="00E37518">
        <w:rPr>
          <w:rFonts w:asciiTheme="minorHAnsi" w:hAnsiTheme="minorHAnsi"/>
        </w:rPr>
        <w:t>quicker attachment</w:t>
      </w:r>
      <w:r w:rsidR="00A214DF" w:rsidRPr="00E37518">
        <w:rPr>
          <w:rFonts w:asciiTheme="minorHAnsi" w:hAnsiTheme="minorHAnsi"/>
        </w:rPr>
        <w:t xml:space="preserve"> and handling</w:t>
      </w:r>
      <w:r w:rsidR="00302DEE" w:rsidRPr="00E37518">
        <w:rPr>
          <w:rFonts w:asciiTheme="minorHAnsi" w:hAnsiTheme="minorHAnsi"/>
        </w:rPr>
        <w:t xml:space="preserve"> times </w:t>
      </w:r>
      <w:r w:rsidR="00AD5A24" w:rsidRPr="00E37518">
        <w:rPr>
          <w:rFonts w:asciiTheme="minorHAnsi" w:hAnsiTheme="minorHAnsi"/>
        </w:rPr>
        <w:t>and tagged fish being easily visible</w:t>
      </w:r>
      <w:r w:rsidR="00914BAC" w:rsidRPr="00E37518">
        <w:rPr>
          <w:rFonts w:asciiTheme="minorHAnsi" w:hAnsiTheme="minorHAnsi"/>
        </w:rPr>
        <w:t xml:space="preserve"> </w:t>
      </w:r>
      <w:r w:rsidR="00914BAC" w:rsidRPr="00E37518">
        <w:rPr>
          <w:rFonts w:asciiTheme="minorHAnsi" w:hAnsiTheme="minorHAnsi"/>
        </w:rPr>
        <w:fldChar w:fldCharType="begin"/>
      </w:r>
      <w:r w:rsidR="00914BAC" w:rsidRPr="00E37518">
        <w:rPr>
          <w:rFonts w:asciiTheme="minorHAnsi" w:hAnsiTheme="minorHAnsi"/>
        </w:rPr>
        <w:instrText xml:space="preserve"> ADDIN EN.CITE &lt;EndNote&gt;&lt;Cite&gt;&lt;Author&gt;Bridger&lt;/Author&gt;&lt;Year&gt;2003&lt;/Year&gt;&lt;RecNum&gt;749&lt;/RecNum&gt;&lt;DisplayText&gt;(Bridger &amp;amp; Booth 2003)&lt;/DisplayText&gt;&lt;record&gt;&lt;rec-number&gt;749&lt;/rec-number&gt;&lt;foreign-keys&gt;&lt;key app="EN" db-id="2x5vat5ruertx0e5r50xttzd0frw5v9xrv00" timestamp="1594344375"&gt;749&lt;/key&gt;&lt;/foreign-keys&gt;&lt;ref-type name="Journal Article"&gt;17&lt;/ref-type&gt;&lt;contributors&gt;&lt;authors&gt;&lt;author&gt;Bridger, Chris J&lt;/author&gt;&lt;author&gt;Booth, Richard K&lt;/author&gt;&lt;/authors&gt;&lt;/contributors&gt;&lt;titles&gt;&lt;title&gt;The effects of biotelemetry transmitter presence and attachment procedures on fish physiology and behavior&lt;/title&gt;&lt;secondary-title&gt;Reviews in Fisheries Science&lt;/secondary-title&gt;&lt;/titles&gt;&lt;periodical&gt;&lt;full-title&gt;Reviews in Fisheries Science&lt;/full-title&gt;&lt;/periodical&gt;&lt;pages&gt;13-34&lt;/pages&gt;&lt;volume&gt;11&lt;/volume&gt;&lt;number&gt;1&lt;/number&gt;&lt;dates&gt;&lt;year&gt;2003&lt;/year&gt;&lt;/dates&gt;&lt;isbn&gt;1064-1262&lt;/isbn&gt;&lt;urls&gt;&lt;/urls&gt;&lt;/record&gt;&lt;/Cite&gt;&lt;/EndNote&gt;</w:instrText>
      </w:r>
      <w:r w:rsidR="00914BAC" w:rsidRPr="00E37518">
        <w:rPr>
          <w:rFonts w:asciiTheme="minorHAnsi" w:hAnsiTheme="minorHAnsi"/>
        </w:rPr>
        <w:fldChar w:fldCharType="separate"/>
      </w:r>
      <w:r w:rsidR="00914BAC" w:rsidRPr="00E37518">
        <w:rPr>
          <w:rFonts w:asciiTheme="minorHAnsi" w:hAnsiTheme="minorHAnsi"/>
          <w:noProof/>
        </w:rPr>
        <w:t>(Bridger &amp; Booth 2003)</w:t>
      </w:r>
      <w:r w:rsidR="00914BAC" w:rsidRPr="00E37518">
        <w:rPr>
          <w:rFonts w:asciiTheme="minorHAnsi" w:hAnsiTheme="minorHAnsi"/>
        </w:rPr>
        <w:fldChar w:fldCharType="end"/>
      </w:r>
      <w:r w:rsidR="00914BAC" w:rsidRPr="00E37518">
        <w:rPr>
          <w:rFonts w:asciiTheme="minorHAnsi" w:hAnsiTheme="minorHAnsi"/>
        </w:rPr>
        <w:t xml:space="preserve">. </w:t>
      </w:r>
      <w:r w:rsidR="0034207E" w:rsidRPr="00E37518">
        <w:rPr>
          <w:rFonts w:asciiTheme="minorHAnsi" w:hAnsiTheme="minorHAnsi"/>
        </w:rPr>
        <w:t>However,</w:t>
      </w:r>
      <w:r w:rsidR="00AD5A24" w:rsidRPr="00E37518">
        <w:rPr>
          <w:rFonts w:asciiTheme="minorHAnsi" w:hAnsiTheme="minorHAnsi"/>
        </w:rPr>
        <w:t xml:space="preserve"> </w:t>
      </w:r>
      <w:r w:rsidR="0034207E" w:rsidRPr="00E37518">
        <w:rPr>
          <w:rFonts w:asciiTheme="minorHAnsi" w:hAnsiTheme="minorHAnsi"/>
        </w:rPr>
        <w:t>e</w:t>
      </w:r>
      <w:r w:rsidR="00106EFF" w:rsidRPr="00E37518">
        <w:rPr>
          <w:rFonts w:asciiTheme="minorHAnsi" w:hAnsiTheme="minorHAnsi"/>
        </w:rPr>
        <w:t xml:space="preserve">xternal tags </w:t>
      </w:r>
      <w:r w:rsidR="00E705B4" w:rsidRPr="00E37518">
        <w:rPr>
          <w:rFonts w:asciiTheme="minorHAnsi" w:hAnsiTheme="minorHAnsi"/>
        </w:rPr>
        <w:t xml:space="preserve">can </w:t>
      </w:r>
      <w:r w:rsidR="00106EFF" w:rsidRPr="00E37518">
        <w:rPr>
          <w:rFonts w:asciiTheme="minorHAnsi" w:hAnsiTheme="minorHAnsi"/>
        </w:rPr>
        <w:t xml:space="preserve">affect </w:t>
      </w:r>
      <w:r w:rsidR="00E705B4" w:rsidRPr="00E37518">
        <w:rPr>
          <w:rFonts w:asciiTheme="minorHAnsi" w:hAnsiTheme="minorHAnsi"/>
        </w:rPr>
        <w:t>balance</w:t>
      </w:r>
      <w:r w:rsidR="00AF0F8E" w:rsidRPr="00E37518">
        <w:rPr>
          <w:rFonts w:asciiTheme="minorHAnsi" w:hAnsiTheme="minorHAnsi"/>
        </w:rPr>
        <w:t xml:space="preserve"> and</w:t>
      </w:r>
      <w:r w:rsidR="00DC0906" w:rsidRPr="00E37518">
        <w:rPr>
          <w:rFonts w:asciiTheme="minorHAnsi" w:hAnsiTheme="minorHAnsi"/>
        </w:rPr>
        <w:t xml:space="preserve"> cause drag</w:t>
      </w:r>
      <w:r w:rsidR="00D824ED" w:rsidRPr="00E37518">
        <w:rPr>
          <w:rFonts w:asciiTheme="minorHAnsi" w:hAnsiTheme="minorHAnsi"/>
        </w:rPr>
        <w:t xml:space="preserve"> </w:t>
      </w:r>
      <w:r w:rsidR="00914BAC" w:rsidRPr="00E37518">
        <w:rPr>
          <w:rFonts w:asciiTheme="minorHAnsi" w:hAnsiTheme="minorHAnsi"/>
        </w:rPr>
        <w:fldChar w:fldCharType="begin"/>
      </w:r>
      <w:r w:rsidR="00D02D31" w:rsidRPr="00E37518">
        <w:rPr>
          <w:rFonts w:asciiTheme="minorHAnsi" w:hAnsiTheme="minorHAnsi"/>
        </w:rPr>
        <w:instrText xml:space="preserve"> ADDIN EN.CITE &lt;EndNote&gt;&lt;Cite&gt;&lt;Author&gt;Jepsen&lt;/Author&gt;&lt;Year&gt;2015&lt;/Year&gt;&lt;RecNum&gt;696&lt;/RecNum&gt;&lt;DisplayText&gt;(Thorpe et al. 1981; Jepsen et al. 2015)&lt;/DisplayText&gt;&lt;record&gt;&lt;rec-number&gt;696&lt;/rec-number&gt;&lt;foreign-keys&gt;&lt;key app="EN" db-id="2x5vat5ruertx0e5r50xttzd0frw5v9xrv00" timestamp="1589847258"&gt;696&lt;/key&gt;&lt;/foreign-keys&gt;&lt;ref-type name="Journal Article"&gt;17&lt;/ref-type&gt;&lt;contributors&gt;&lt;authors&gt;&lt;author&gt;Jepsen, Niels&lt;/author&gt;&lt;author&gt;Thorstad, Eva B&lt;/author&gt;&lt;author&gt;Havn, Torgeir&lt;/author&gt;&lt;author&gt;Lucas, Martyn C&lt;/author&gt;&lt;/authors&gt;&lt;/contributors&gt;&lt;titles&gt;&lt;title&gt;The use of external electronic tags on fish: an evaluation of tag retention and tagging effects&lt;/title&gt;&lt;secondary-title&gt;Animal Biotelemetry&lt;/secondary-title&gt;&lt;/titles&gt;&lt;periodical&gt;&lt;full-title&gt;Animal Biotelemetry&lt;/full-title&gt;&lt;/periodical&gt;&lt;pages&gt;49&lt;/pages&gt;&lt;volume&gt;3&lt;/volume&gt;&lt;number&gt;1&lt;/number&gt;&lt;dates&gt;&lt;year&gt;2015&lt;/year&gt;&lt;/dates&gt;&lt;isbn&gt;2050-3385&lt;/isbn&gt;&lt;urls&gt;&lt;/urls&gt;&lt;/record&gt;&lt;/Cite&gt;&lt;Cite&gt;&lt;Author&gt;Thorpe&lt;/Author&gt;&lt;Year&gt;1981&lt;/Year&gt;&lt;RecNum&gt;773&lt;/RecNum&gt;&lt;record&gt;&lt;rec-number&gt;773&lt;/rec-number&gt;&lt;foreign-keys&gt;&lt;key app="EN" db-id="2x5vat5ruertx0e5r50xttzd0frw5v9xrv00" timestamp="1597038870"&gt;773&lt;/key&gt;&lt;/foreign-keys&gt;&lt;ref-type name="Journal Article"&gt;17&lt;/ref-type&gt;&lt;contributors&gt;&lt;authors&gt;&lt;author&gt;Thorpe, JE&lt;/author&gt;&lt;author&gt;Ross, LG&lt;/author&gt;&lt;author&gt;Struthers, G&lt;/author&gt;&lt;author&gt;Watts, W&lt;/author&gt;&lt;/authors&gt;&lt;/contributors&gt;&lt;titles&gt;&lt;title&gt;Tracking Atlantic salmon smolts, Salmo salar L., through Loch Voil, Scotland&lt;/title&gt;&lt;secondary-title&gt;Journal of Fish Biology&lt;/secondary-title&gt;&lt;/titles&gt;&lt;periodical&gt;&lt;full-title&gt;Journal of Fish Biology&lt;/full-title&gt;&lt;/periodical&gt;&lt;pages&gt;519-537&lt;/pages&gt;&lt;volume&gt;19&lt;/volume&gt;&lt;number&gt;5&lt;/number&gt;&lt;dates&gt;&lt;year&gt;1981&lt;/year&gt;&lt;/dates&gt;&lt;isbn&gt;0022-1112&lt;/isbn&gt;&lt;urls&gt;&lt;/urls&gt;&lt;/record&gt;&lt;/Cite&gt;&lt;/EndNote&gt;</w:instrText>
      </w:r>
      <w:r w:rsidR="00914BAC" w:rsidRPr="00E37518">
        <w:rPr>
          <w:rFonts w:asciiTheme="minorHAnsi" w:hAnsiTheme="minorHAnsi"/>
        </w:rPr>
        <w:fldChar w:fldCharType="separate"/>
      </w:r>
      <w:r w:rsidR="00D02D31" w:rsidRPr="00E37518">
        <w:rPr>
          <w:rFonts w:asciiTheme="minorHAnsi" w:hAnsiTheme="minorHAnsi"/>
          <w:noProof/>
        </w:rPr>
        <w:t xml:space="preserve">(Thorpe </w:t>
      </w:r>
      <w:r w:rsidR="00F8591B" w:rsidRPr="00E37518">
        <w:rPr>
          <w:rFonts w:asciiTheme="minorHAnsi" w:hAnsiTheme="minorHAnsi"/>
          <w:i/>
          <w:noProof/>
        </w:rPr>
        <w:t>et al.</w:t>
      </w:r>
      <w:r w:rsidR="00D02D31" w:rsidRPr="00E37518">
        <w:rPr>
          <w:rFonts w:asciiTheme="minorHAnsi" w:hAnsiTheme="minorHAnsi"/>
          <w:noProof/>
        </w:rPr>
        <w:t xml:space="preserve"> 1981; Jepsen </w:t>
      </w:r>
      <w:r w:rsidR="00F8591B" w:rsidRPr="00E37518">
        <w:rPr>
          <w:rFonts w:asciiTheme="minorHAnsi" w:hAnsiTheme="minorHAnsi"/>
          <w:i/>
          <w:noProof/>
        </w:rPr>
        <w:t>et al.</w:t>
      </w:r>
      <w:r w:rsidR="00D02D31" w:rsidRPr="00E37518">
        <w:rPr>
          <w:rFonts w:asciiTheme="minorHAnsi" w:hAnsiTheme="minorHAnsi"/>
          <w:noProof/>
        </w:rPr>
        <w:t xml:space="preserve"> 2015)</w:t>
      </w:r>
      <w:r w:rsidR="00914BAC" w:rsidRPr="00E37518">
        <w:rPr>
          <w:rFonts w:asciiTheme="minorHAnsi" w:hAnsiTheme="minorHAnsi"/>
        </w:rPr>
        <w:fldChar w:fldCharType="end"/>
      </w:r>
      <w:r w:rsidR="00D02D31" w:rsidRPr="00E37518">
        <w:rPr>
          <w:rFonts w:asciiTheme="minorHAnsi" w:hAnsiTheme="minorHAnsi"/>
        </w:rPr>
        <w:t>,</w:t>
      </w:r>
      <w:r w:rsidR="00DC0906" w:rsidRPr="00E37518">
        <w:rPr>
          <w:rFonts w:asciiTheme="minorHAnsi" w:hAnsiTheme="minorHAnsi"/>
        </w:rPr>
        <w:t xml:space="preserve"> </w:t>
      </w:r>
      <w:r w:rsidR="008C0565" w:rsidRPr="00E37518">
        <w:rPr>
          <w:rFonts w:asciiTheme="minorHAnsi" w:hAnsiTheme="minorHAnsi"/>
        </w:rPr>
        <w:t>and in high velocity waters</w:t>
      </w:r>
      <w:r w:rsidR="00F97333" w:rsidRPr="00E37518">
        <w:rPr>
          <w:rFonts w:asciiTheme="minorHAnsi" w:hAnsiTheme="minorHAnsi"/>
        </w:rPr>
        <w:t xml:space="preserve"> or with constantly high speed swimming species</w:t>
      </w:r>
      <w:r w:rsidR="008C0565" w:rsidRPr="00E37518">
        <w:rPr>
          <w:rFonts w:asciiTheme="minorHAnsi" w:hAnsiTheme="minorHAnsi"/>
        </w:rPr>
        <w:t xml:space="preserve">, </w:t>
      </w:r>
      <w:r w:rsidR="000D4CA1" w:rsidRPr="00E37518">
        <w:rPr>
          <w:rFonts w:asciiTheme="minorHAnsi" w:hAnsiTheme="minorHAnsi"/>
        </w:rPr>
        <w:t xml:space="preserve">extended periods of </w:t>
      </w:r>
      <w:r w:rsidR="008C0565" w:rsidRPr="00E37518">
        <w:rPr>
          <w:rFonts w:asciiTheme="minorHAnsi" w:hAnsiTheme="minorHAnsi"/>
        </w:rPr>
        <w:t>drag can erode dorsal muscles</w:t>
      </w:r>
      <w:r w:rsidR="00914BAC" w:rsidRPr="00E37518">
        <w:rPr>
          <w:rFonts w:asciiTheme="minorHAnsi" w:hAnsiTheme="minorHAnsi"/>
        </w:rPr>
        <w:t xml:space="preserve"> </w:t>
      </w:r>
      <w:r w:rsidR="00914BAC" w:rsidRPr="00E37518">
        <w:rPr>
          <w:rFonts w:asciiTheme="minorHAnsi" w:hAnsiTheme="minorHAnsi"/>
        </w:rPr>
        <w:fldChar w:fldCharType="begin"/>
      </w:r>
      <w:r w:rsidR="00914BAC" w:rsidRPr="00E37518">
        <w:rPr>
          <w:rFonts w:asciiTheme="minorHAnsi" w:hAnsiTheme="minorHAnsi"/>
        </w:rPr>
        <w:instrText xml:space="preserve"> ADDIN EN.CITE &lt;EndNote&gt;&lt;Cite&gt;&lt;Author&gt;Baras&lt;/Author&gt;&lt;Year&gt;1995&lt;/Year&gt;&lt;RecNum&gt;669&lt;/RecNum&gt;&lt;DisplayText&gt;(Baras &amp;amp; Lagardère 1995)&lt;/DisplayText&gt;&lt;record&gt;&lt;rec-number&gt;669&lt;/rec-number&gt;&lt;foreign-keys&gt;&lt;key app="EN" db-id="2x5vat5ruertx0e5r50xttzd0frw5v9xrv00" timestamp="1588222401"&gt;669&lt;/key&gt;&lt;/foreign-keys&gt;&lt;ref-type name="Journal Article"&gt;17&lt;/ref-type&gt;&lt;contributors&gt;&lt;authors&gt;&lt;author&gt;Baras, Etienne&lt;/author&gt;&lt;author&gt;Lagardère, Jean-Paul&lt;/author&gt;&lt;/authors&gt;&lt;/contributors&gt;&lt;titles&gt;&lt;title&gt;Fish telemetry in aquaculture: review and perspectives&lt;/title&gt;&lt;secondary-title&gt;Aquaculture International&lt;/secondary-title&gt;&lt;/titles&gt;&lt;periodical&gt;&lt;full-title&gt;Aquaculture international&lt;/full-title&gt;&lt;/periodical&gt;&lt;pages&gt;77-102&lt;/pages&gt;&lt;volume&gt;3&lt;/volume&gt;&lt;number&gt;2&lt;/number&gt;&lt;dates&gt;&lt;year&gt;1995&lt;/year&gt;&lt;/dates&gt;&lt;isbn&gt;0967-6120&lt;/isbn&gt;&lt;urls&gt;&lt;/urls&gt;&lt;/record&gt;&lt;/Cite&gt;&lt;/EndNote&gt;</w:instrText>
      </w:r>
      <w:r w:rsidR="00914BAC" w:rsidRPr="00E37518">
        <w:rPr>
          <w:rFonts w:asciiTheme="minorHAnsi" w:hAnsiTheme="minorHAnsi"/>
        </w:rPr>
        <w:fldChar w:fldCharType="separate"/>
      </w:r>
      <w:r w:rsidR="00914BAC" w:rsidRPr="00E37518">
        <w:rPr>
          <w:rFonts w:asciiTheme="minorHAnsi" w:hAnsiTheme="minorHAnsi"/>
          <w:noProof/>
        </w:rPr>
        <w:t>(Baras &amp; Lagardère 1995)</w:t>
      </w:r>
      <w:r w:rsidR="00914BAC" w:rsidRPr="00E37518">
        <w:rPr>
          <w:rFonts w:asciiTheme="minorHAnsi" w:hAnsiTheme="minorHAnsi"/>
        </w:rPr>
        <w:fldChar w:fldCharType="end"/>
      </w:r>
      <w:r w:rsidR="008C0565" w:rsidRPr="00E37518">
        <w:rPr>
          <w:rFonts w:asciiTheme="minorHAnsi" w:hAnsiTheme="minorHAnsi"/>
        </w:rPr>
        <w:t xml:space="preserve">. </w:t>
      </w:r>
      <w:r w:rsidR="000D4CA1" w:rsidRPr="00E37518">
        <w:rPr>
          <w:rFonts w:asciiTheme="minorHAnsi" w:hAnsiTheme="minorHAnsi"/>
        </w:rPr>
        <w:t xml:space="preserve">Moreover, external tags can cause </w:t>
      </w:r>
      <w:r w:rsidR="00106EFF" w:rsidRPr="00E37518">
        <w:rPr>
          <w:rFonts w:asciiTheme="minorHAnsi" w:hAnsiTheme="minorHAnsi"/>
        </w:rPr>
        <w:t>irregular swimming</w:t>
      </w:r>
      <w:r w:rsidR="002C7875" w:rsidRPr="00E37518">
        <w:rPr>
          <w:rFonts w:asciiTheme="minorHAnsi" w:hAnsiTheme="minorHAnsi"/>
        </w:rPr>
        <w:t xml:space="preserve"> and </w:t>
      </w:r>
      <w:r w:rsidR="004262C6" w:rsidRPr="00E37518">
        <w:rPr>
          <w:rFonts w:asciiTheme="minorHAnsi" w:hAnsiTheme="minorHAnsi"/>
        </w:rPr>
        <w:t xml:space="preserve">scraping </w:t>
      </w:r>
      <w:r w:rsidR="009200AD" w:rsidRPr="00E37518">
        <w:rPr>
          <w:rFonts w:asciiTheme="minorHAnsi" w:hAnsiTheme="minorHAnsi"/>
        </w:rPr>
        <w:t>behaviour</w:t>
      </w:r>
      <w:r w:rsidR="00581E42" w:rsidRPr="00E37518">
        <w:rPr>
          <w:rFonts w:asciiTheme="minorHAnsi" w:hAnsiTheme="minorHAnsi"/>
        </w:rPr>
        <w:t xml:space="preserve"> </w:t>
      </w:r>
      <w:r w:rsidR="003416B5" w:rsidRPr="00E37518">
        <w:rPr>
          <w:rFonts w:asciiTheme="minorHAnsi" w:hAnsiTheme="minorHAnsi"/>
        </w:rPr>
        <w:t>and are more prone to being entangled in structures</w:t>
      </w:r>
      <w:r w:rsidR="00F8317E" w:rsidRPr="00E37518">
        <w:rPr>
          <w:rFonts w:asciiTheme="minorHAnsi" w:hAnsiTheme="minorHAnsi"/>
        </w:rPr>
        <w:t xml:space="preserve"> </w:t>
      </w:r>
      <w:r w:rsidR="003A72BB" w:rsidRPr="00E37518">
        <w:rPr>
          <w:rFonts w:asciiTheme="minorHAnsi" w:hAnsiTheme="minorHAnsi"/>
        </w:rPr>
        <w:fldChar w:fldCharType="begin"/>
      </w:r>
      <w:r w:rsidR="003A72BB" w:rsidRPr="00E37518">
        <w:rPr>
          <w:rFonts w:asciiTheme="minorHAnsi" w:hAnsiTheme="minorHAnsi"/>
        </w:rPr>
        <w:instrText xml:space="preserve"> ADDIN EN.CITE &lt;EndNote&gt;&lt;Cite&gt;&lt;Author&gt;Collins&lt;/Author&gt;&lt;Year&gt;1999&lt;/Year&gt;&lt;RecNum&gt;772&lt;/RecNum&gt;&lt;DisplayText&gt;(Collins et al. 1999)&lt;/DisplayText&gt;&lt;record&gt;&lt;rec-number&gt;772&lt;/rec-number&gt;&lt;foreign-keys&gt;&lt;key app="EN" db-id="2x5vat5ruertx0e5r50xttzd0frw5v9xrv00" timestamp="1597038635"&gt;772&lt;/key&gt;&lt;/foreign-keys&gt;&lt;ref-type name="Conference Proceedings"&gt;10&lt;/ref-type&gt;&lt;contributors&gt;&lt;authors&gt;&lt;author&gt;Collins, MR&lt;/author&gt;&lt;author&gt;Cooke, DW&lt;/author&gt;&lt;author&gt;Smith, TIJ&lt;/author&gt;&lt;/authors&gt;&lt;/contributors&gt;&lt;titles&gt;&lt;title&gt;Telemetry of shortnose and Atlantic sturgeons in the southeastern USA&lt;/title&gt;&lt;secondary-title&gt;Proceedings of the 15th international symposium on biotelemetry&lt;/secondary-title&gt;&lt;/titles&gt;&lt;pages&gt;145-53&lt;/pages&gt;&lt;dates&gt;&lt;year&gt;1999&lt;/year&gt;&lt;/dates&gt;&lt;urls&gt;&lt;/urls&gt;&lt;/record&gt;&lt;/Cite&gt;&lt;/EndNote&gt;</w:instrText>
      </w:r>
      <w:r w:rsidR="003A72BB" w:rsidRPr="00E37518">
        <w:rPr>
          <w:rFonts w:asciiTheme="minorHAnsi" w:hAnsiTheme="minorHAnsi"/>
        </w:rPr>
        <w:fldChar w:fldCharType="separate"/>
      </w:r>
      <w:r w:rsidR="003A72BB" w:rsidRPr="00E37518">
        <w:rPr>
          <w:rFonts w:asciiTheme="minorHAnsi" w:hAnsiTheme="minorHAnsi"/>
          <w:noProof/>
        </w:rPr>
        <w:t xml:space="preserve">(Collins </w:t>
      </w:r>
      <w:r w:rsidR="00F8591B" w:rsidRPr="00E37518">
        <w:rPr>
          <w:rFonts w:asciiTheme="minorHAnsi" w:hAnsiTheme="minorHAnsi"/>
          <w:i/>
          <w:noProof/>
        </w:rPr>
        <w:t>et al.</w:t>
      </w:r>
      <w:r w:rsidR="003A72BB" w:rsidRPr="00E37518">
        <w:rPr>
          <w:rFonts w:asciiTheme="minorHAnsi" w:hAnsiTheme="minorHAnsi"/>
          <w:noProof/>
        </w:rPr>
        <w:t xml:space="preserve"> 1999)</w:t>
      </w:r>
      <w:r w:rsidR="003A72BB" w:rsidRPr="00E37518">
        <w:rPr>
          <w:rFonts w:asciiTheme="minorHAnsi" w:hAnsiTheme="minorHAnsi"/>
        </w:rPr>
        <w:fldChar w:fldCharType="end"/>
      </w:r>
      <w:r w:rsidR="003A72BB" w:rsidRPr="00E37518">
        <w:rPr>
          <w:rFonts w:asciiTheme="minorHAnsi" w:hAnsiTheme="minorHAnsi"/>
        </w:rPr>
        <w:t xml:space="preserve">. </w:t>
      </w:r>
      <w:r w:rsidR="008D0F09" w:rsidRPr="00E37518">
        <w:rPr>
          <w:rFonts w:asciiTheme="minorHAnsi" w:hAnsiTheme="minorHAnsi"/>
        </w:rPr>
        <w:t>Larger</w:t>
      </w:r>
      <w:r w:rsidR="00F540C2" w:rsidRPr="00E37518">
        <w:rPr>
          <w:rFonts w:asciiTheme="minorHAnsi" w:hAnsiTheme="minorHAnsi"/>
        </w:rPr>
        <w:t xml:space="preserve"> </w:t>
      </w:r>
      <w:r w:rsidR="00F511D5" w:rsidRPr="00E37518">
        <w:rPr>
          <w:rFonts w:asciiTheme="minorHAnsi" w:hAnsiTheme="minorHAnsi"/>
        </w:rPr>
        <w:t>external tag</w:t>
      </w:r>
      <w:r w:rsidR="00F540C2" w:rsidRPr="00E37518">
        <w:rPr>
          <w:rFonts w:asciiTheme="minorHAnsi" w:hAnsiTheme="minorHAnsi"/>
        </w:rPr>
        <w:t>s</w:t>
      </w:r>
      <w:r w:rsidR="00F511D5" w:rsidRPr="00E37518">
        <w:rPr>
          <w:rFonts w:asciiTheme="minorHAnsi" w:hAnsiTheme="minorHAnsi"/>
        </w:rPr>
        <w:t xml:space="preserve"> </w:t>
      </w:r>
      <w:r w:rsidR="00F540C2" w:rsidRPr="00E37518">
        <w:rPr>
          <w:rFonts w:asciiTheme="minorHAnsi" w:hAnsiTheme="minorHAnsi"/>
        </w:rPr>
        <w:t>influence</w:t>
      </w:r>
      <w:r w:rsidR="00F511D5" w:rsidRPr="00E37518">
        <w:rPr>
          <w:rFonts w:asciiTheme="minorHAnsi" w:hAnsiTheme="minorHAnsi"/>
        </w:rPr>
        <w:t xml:space="preserve"> </w:t>
      </w:r>
      <w:r w:rsidR="00BA6FEC" w:rsidRPr="00E37518">
        <w:rPr>
          <w:rFonts w:asciiTheme="minorHAnsi" w:hAnsiTheme="minorHAnsi"/>
        </w:rPr>
        <w:t>the amount of inflammation and damage to the epidermis</w:t>
      </w:r>
      <w:r w:rsidR="00426EBE" w:rsidRPr="00E37518">
        <w:rPr>
          <w:rFonts w:asciiTheme="minorHAnsi" w:hAnsiTheme="minorHAnsi"/>
        </w:rPr>
        <w:t xml:space="preserve"> at the site of attachment</w:t>
      </w:r>
      <w:r w:rsidR="00F1511D" w:rsidRPr="00E37518">
        <w:rPr>
          <w:rFonts w:asciiTheme="minorHAnsi" w:hAnsiTheme="minorHAnsi"/>
        </w:rPr>
        <w:t xml:space="preserve"> </w:t>
      </w:r>
      <w:r w:rsidR="00F1511D" w:rsidRPr="00E37518">
        <w:rPr>
          <w:rFonts w:asciiTheme="minorHAnsi" w:hAnsiTheme="minorHAnsi"/>
        </w:rPr>
        <w:fldChar w:fldCharType="begin"/>
      </w:r>
      <w:r w:rsidR="00F1511D" w:rsidRPr="00E37518">
        <w:rPr>
          <w:rFonts w:asciiTheme="minorHAnsi" w:hAnsiTheme="minorHAnsi"/>
        </w:rPr>
        <w:instrText xml:space="preserve"> ADDIN EN.CITE &lt;EndNote&gt;&lt;Cite&gt;&lt;Author&gt;Thorstad&lt;/Author&gt;&lt;Year&gt;2000&lt;/Year&gt;&lt;RecNum&gt;751&lt;/RecNum&gt;&lt;DisplayText&gt;(Thorstad et al. 2000)&lt;/DisplayText&gt;&lt;record&gt;&lt;rec-number&gt;751&lt;/rec-number&gt;&lt;foreign-keys&gt;&lt;key app="EN" db-id="2x5vat5ruertx0e5r50xttzd0frw5v9xrv00" timestamp="1594345068"&gt;751&lt;/key&gt;&lt;/foreign-keys&gt;&lt;ref-type name="Journal Article"&gt;17&lt;/ref-type&gt;&lt;contributors&gt;&lt;authors&gt;&lt;author&gt;Thorstad, EB&lt;/author&gt;&lt;author&gt;Økland, F&lt;/author&gt;&lt;author&gt;Finstad, B&lt;/author&gt;&lt;/authors&gt;&lt;/contributors&gt;&lt;titles&gt;&lt;title&gt;Effects of telemetry transmitters on swimming performance of adult Atlantic salmon&lt;/title&gt;&lt;secondary-title&gt;Journal of fish biology&lt;/secondary-title&gt;&lt;/titles&gt;&lt;periodical&gt;&lt;full-title&gt;Journal of Fish Biology&lt;/full-title&gt;&lt;/periodical&gt;&lt;pages&gt;531-535&lt;/pages&gt;&lt;volume&gt;57&lt;/volume&gt;&lt;number&gt;2&lt;/number&gt;&lt;dates&gt;&lt;year&gt;2000&lt;/year&gt;&lt;/dates&gt;&lt;isbn&gt;0022-1112&lt;/isbn&gt;&lt;urls&gt;&lt;/urls&gt;&lt;/record&gt;&lt;/Cite&gt;&lt;/EndNote&gt;</w:instrText>
      </w:r>
      <w:r w:rsidR="00F1511D" w:rsidRPr="00E37518">
        <w:rPr>
          <w:rFonts w:asciiTheme="minorHAnsi" w:hAnsiTheme="minorHAnsi"/>
        </w:rPr>
        <w:fldChar w:fldCharType="separate"/>
      </w:r>
      <w:r w:rsidR="00F1511D" w:rsidRPr="00E37518">
        <w:rPr>
          <w:rFonts w:asciiTheme="minorHAnsi" w:hAnsiTheme="minorHAnsi"/>
          <w:noProof/>
        </w:rPr>
        <w:t xml:space="preserve">(Thorstad </w:t>
      </w:r>
      <w:r w:rsidR="00F8591B" w:rsidRPr="00E37518">
        <w:rPr>
          <w:rFonts w:asciiTheme="minorHAnsi" w:hAnsiTheme="minorHAnsi"/>
          <w:i/>
          <w:noProof/>
        </w:rPr>
        <w:t>et al.</w:t>
      </w:r>
      <w:r w:rsidR="00F1511D" w:rsidRPr="00E37518">
        <w:rPr>
          <w:rFonts w:asciiTheme="minorHAnsi" w:hAnsiTheme="minorHAnsi"/>
          <w:noProof/>
        </w:rPr>
        <w:t xml:space="preserve"> 2000)</w:t>
      </w:r>
      <w:r w:rsidR="00F1511D" w:rsidRPr="00E37518">
        <w:rPr>
          <w:rFonts w:asciiTheme="minorHAnsi" w:hAnsiTheme="minorHAnsi"/>
        </w:rPr>
        <w:fldChar w:fldCharType="end"/>
      </w:r>
      <w:r w:rsidR="00F1511D" w:rsidRPr="00E37518">
        <w:rPr>
          <w:rFonts w:asciiTheme="minorHAnsi" w:hAnsiTheme="minorHAnsi"/>
        </w:rPr>
        <w:t xml:space="preserve">. </w:t>
      </w:r>
      <w:r w:rsidR="009402AA" w:rsidRPr="00E37518">
        <w:rPr>
          <w:rFonts w:asciiTheme="minorHAnsi" w:hAnsiTheme="minorHAnsi"/>
        </w:rPr>
        <w:t xml:space="preserve">Furthermore, externally tagged fish may be more prone to </w:t>
      </w:r>
      <w:r w:rsidR="00FF4C78" w:rsidRPr="00E37518">
        <w:rPr>
          <w:rFonts w:asciiTheme="minorHAnsi" w:hAnsiTheme="minorHAnsi"/>
        </w:rPr>
        <w:t>stress during c</w:t>
      </w:r>
      <w:r w:rsidR="009B0CDA" w:rsidRPr="00E37518">
        <w:rPr>
          <w:rFonts w:asciiTheme="minorHAnsi" w:hAnsiTheme="minorHAnsi"/>
        </w:rPr>
        <w:t>ommon husbandry practices</w:t>
      </w:r>
      <w:r w:rsidR="00FF4C78" w:rsidRPr="00E37518">
        <w:rPr>
          <w:rFonts w:asciiTheme="minorHAnsi" w:hAnsiTheme="minorHAnsi"/>
        </w:rPr>
        <w:t xml:space="preserve"> that involve</w:t>
      </w:r>
      <w:r w:rsidR="009B0CDA" w:rsidRPr="00E37518">
        <w:rPr>
          <w:rFonts w:asciiTheme="minorHAnsi" w:hAnsiTheme="minorHAnsi"/>
        </w:rPr>
        <w:t xml:space="preserve"> crowding</w:t>
      </w:r>
      <w:r w:rsidR="009402AA" w:rsidRPr="00E37518">
        <w:rPr>
          <w:rFonts w:asciiTheme="minorHAnsi" w:hAnsiTheme="minorHAnsi"/>
        </w:rPr>
        <w:t xml:space="preserve">, </w:t>
      </w:r>
      <w:r w:rsidR="004D483F" w:rsidRPr="00E37518">
        <w:rPr>
          <w:rFonts w:asciiTheme="minorHAnsi" w:hAnsiTheme="minorHAnsi"/>
        </w:rPr>
        <w:t>which</w:t>
      </w:r>
      <w:r w:rsidR="009402AA" w:rsidRPr="00E37518">
        <w:rPr>
          <w:rFonts w:asciiTheme="minorHAnsi" w:hAnsiTheme="minorHAnsi"/>
        </w:rPr>
        <w:t xml:space="preserve"> could ultimately lead to </w:t>
      </w:r>
      <w:r w:rsidR="00F01202" w:rsidRPr="00E37518">
        <w:rPr>
          <w:rFonts w:asciiTheme="minorHAnsi" w:hAnsiTheme="minorHAnsi"/>
        </w:rPr>
        <w:t>death</w:t>
      </w:r>
      <w:r w:rsidR="00FF4C78" w:rsidRPr="00E37518">
        <w:rPr>
          <w:rFonts w:asciiTheme="minorHAnsi" w:hAnsiTheme="minorHAnsi"/>
        </w:rPr>
        <w:t xml:space="preserve"> </w:t>
      </w:r>
      <w:r w:rsidR="009B0CDA" w:rsidRPr="00E37518">
        <w:rPr>
          <w:rFonts w:asciiTheme="minorHAnsi" w:hAnsiTheme="minorHAnsi"/>
        </w:rPr>
        <w:t>(</w:t>
      </w:r>
      <w:r w:rsidR="00201789" w:rsidRPr="00E37518">
        <w:rPr>
          <w:rFonts w:asciiTheme="minorHAnsi" w:hAnsiTheme="minorHAnsi"/>
        </w:rPr>
        <w:t>e.g.</w:t>
      </w:r>
      <w:r w:rsidR="00F1511D" w:rsidRPr="00E37518">
        <w:rPr>
          <w:rFonts w:asciiTheme="minorHAnsi" w:hAnsiTheme="minorHAnsi"/>
        </w:rPr>
        <w:t xml:space="preserve"> </w:t>
      </w:r>
      <w:r w:rsidR="00F1511D" w:rsidRPr="00E37518">
        <w:rPr>
          <w:rFonts w:asciiTheme="minorHAnsi" w:hAnsiTheme="minorHAnsi"/>
        </w:rPr>
        <w:fldChar w:fldCharType="begin"/>
      </w:r>
      <w:r w:rsidR="00F1511D" w:rsidRPr="00E37518">
        <w:rPr>
          <w:rFonts w:asciiTheme="minorHAnsi" w:hAnsiTheme="minorHAnsi"/>
        </w:rPr>
        <w:instrText xml:space="preserve"> ADDIN EN.CITE &lt;EndNote&gt;&lt;Cite AuthorYear="1"&gt;&lt;Author&gt;Sykes&lt;/Author&gt;&lt;Year&gt;2012&lt;/Year&gt;&lt;RecNum&gt;659&lt;/RecNum&gt;&lt;DisplayText&gt;Sykes et al. (2012)&lt;/DisplayText&gt;&lt;record&gt;&lt;rec-number&gt;659&lt;/rec-number&gt;&lt;foreign-keys&gt;&lt;key app="EN" db-id="2x5vat5ruertx0e5r50xttzd0frw5v9xrv00" timestamp="1588222184"&gt;659&lt;/key&gt;&lt;/foreign-keys&gt;&lt;ref-type name="Journal Article"&gt;17&lt;/ref-type&gt;&lt;contributors&gt;&lt;authors&gt;&lt;author&gt;Sykes, PJ&lt;/author&gt;&lt;author&gt;Stryhn, H&lt;/author&gt;&lt;author&gt;McClure, CA&lt;/author&gt;&lt;author&gt;Brooking, CL&lt;/author&gt;&lt;author&gt;Hammell, KL&lt;/author&gt;&lt;/authors&gt;&lt;/contributors&gt;&lt;titles&gt;&lt;title&gt;Evaluation of external operculum loop tags to individually identify cage‐cultured Atlantic halibut Hippoglossus hippoglossus in commercial research trials&lt;/title&gt;&lt;secondary-title&gt;Journal of fish biology&lt;/secondary-title&gt;&lt;/titles&gt;&lt;periodical&gt;&lt;full-title&gt;Journal of Fish Biology&lt;/full-title&gt;&lt;/periodical&gt;&lt;pages&gt;2267-2280&lt;/pages&gt;&lt;volume&gt;80&lt;/volume&gt;&lt;number&gt;6&lt;/number&gt;&lt;dates&gt;&lt;year&gt;2012&lt;/year&gt;&lt;/dates&gt;&lt;isbn&gt;0022-1112&lt;/isbn&gt;&lt;urls&gt;&lt;/urls&gt;&lt;/record&gt;&lt;/Cite&gt;&lt;/EndNote&gt;</w:instrText>
      </w:r>
      <w:r w:rsidR="00F1511D" w:rsidRPr="00E37518">
        <w:rPr>
          <w:rFonts w:asciiTheme="minorHAnsi" w:hAnsiTheme="minorHAnsi"/>
        </w:rPr>
        <w:fldChar w:fldCharType="separate"/>
      </w:r>
      <w:r w:rsidR="00F1511D" w:rsidRPr="00E37518">
        <w:rPr>
          <w:rFonts w:asciiTheme="minorHAnsi" w:hAnsiTheme="minorHAnsi"/>
          <w:noProof/>
        </w:rPr>
        <w:t xml:space="preserve">Sykes </w:t>
      </w:r>
      <w:r w:rsidR="00F8591B" w:rsidRPr="00E37518">
        <w:rPr>
          <w:rFonts w:asciiTheme="minorHAnsi" w:hAnsiTheme="minorHAnsi"/>
          <w:i/>
          <w:noProof/>
        </w:rPr>
        <w:t>et al.</w:t>
      </w:r>
      <w:r w:rsidR="00F1511D" w:rsidRPr="00E37518">
        <w:rPr>
          <w:rFonts w:asciiTheme="minorHAnsi" w:hAnsiTheme="minorHAnsi"/>
          <w:noProof/>
        </w:rPr>
        <w:t xml:space="preserve"> (2012)</w:t>
      </w:r>
      <w:r w:rsidR="00F1511D" w:rsidRPr="00E37518">
        <w:rPr>
          <w:rFonts w:asciiTheme="minorHAnsi" w:hAnsiTheme="minorHAnsi"/>
        </w:rPr>
        <w:fldChar w:fldCharType="end"/>
      </w:r>
      <w:r w:rsidR="009B0CDA" w:rsidRPr="00E37518">
        <w:rPr>
          <w:rFonts w:asciiTheme="minorHAnsi" w:hAnsiTheme="minorHAnsi"/>
        </w:rPr>
        <w:t>)</w:t>
      </w:r>
      <w:r w:rsidR="009402AA" w:rsidRPr="00E37518">
        <w:rPr>
          <w:rFonts w:asciiTheme="minorHAnsi" w:hAnsiTheme="minorHAnsi"/>
        </w:rPr>
        <w:t xml:space="preserve">. </w:t>
      </w:r>
      <w:r w:rsidR="00500D44" w:rsidRPr="00E37518">
        <w:rPr>
          <w:rFonts w:asciiTheme="minorHAnsi" w:hAnsiTheme="minorHAnsi"/>
        </w:rPr>
        <w:t xml:space="preserve">It is likely that the </w:t>
      </w:r>
      <w:r w:rsidR="00746989" w:rsidRPr="00E37518">
        <w:rPr>
          <w:rFonts w:asciiTheme="minorHAnsi" w:hAnsiTheme="minorHAnsi"/>
        </w:rPr>
        <w:t xml:space="preserve">perceived </w:t>
      </w:r>
      <w:r w:rsidR="00500D44" w:rsidRPr="00E37518">
        <w:rPr>
          <w:rFonts w:asciiTheme="minorHAnsi" w:hAnsiTheme="minorHAnsi"/>
        </w:rPr>
        <w:t xml:space="preserve">disadvantages of external electronic tags resulted in a preference for internal tagging </w:t>
      </w:r>
      <w:r w:rsidR="00EE7DCE" w:rsidRPr="00E37518">
        <w:rPr>
          <w:rFonts w:asciiTheme="minorHAnsi" w:hAnsiTheme="minorHAnsi"/>
        </w:rPr>
        <w:t>for monitoring</w:t>
      </w:r>
      <w:r w:rsidR="00500D44" w:rsidRPr="00E37518">
        <w:rPr>
          <w:rFonts w:asciiTheme="minorHAnsi" w:hAnsiTheme="minorHAnsi"/>
        </w:rPr>
        <w:t xml:space="preserve"> fish behaviour at farms</w:t>
      </w:r>
      <w:r w:rsidR="00946E13" w:rsidRPr="00E37518">
        <w:rPr>
          <w:rFonts w:asciiTheme="minorHAnsi" w:hAnsiTheme="minorHAnsi"/>
        </w:rPr>
        <w:t xml:space="preserve">. </w:t>
      </w:r>
      <w:r w:rsidR="008D0F09" w:rsidRPr="00E37518">
        <w:rPr>
          <w:rFonts w:asciiTheme="minorHAnsi" w:hAnsiTheme="minorHAnsi"/>
        </w:rPr>
        <w:t xml:space="preserve"> </w:t>
      </w:r>
    </w:p>
    <w:p w14:paraId="06227406" w14:textId="10ED747A" w:rsidR="00EB076B" w:rsidRPr="00E37518" w:rsidRDefault="00856A8E" w:rsidP="00521F3E">
      <w:pPr>
        <w:tabs>
          <w:tab w:val="left" w:pos="2930"/>
        </w:tabs>
        <w:spacing w:line="480" w:lineRule="auto"/>
        <w:jc w:val="both"/>
        <w:rPr>
          <w:rFonts w:asciiTheme="minorHAnsi" w:hAnsiTheme="minorHAnsi"/>
          <w:b/>
          <w:bCs/>
        </w:rPr>
      </w:pPr>
      <w:r w:rsidRPr="00E37518">
        <w:rPr>
          <w:rFonts w:asciiTheme="minorHAnsi" w:hAnsiTheme="minorHAnsi"/>
          <w:b/>
          <w:bCs/>
        </w:rPr>
        <w:t>2.5</w:t>
      </w:r>
      <w:r w:rsidR="00CA7A25" w:rsidRPr="00E37518">
        <w:rPr>
          <w:rFonts w:asciiTheme="minorHAnsi" w:hAnsiTheme="minorHAnsi"/>
          <w:b/>
          <w:bCs/>
        </w:rPr>
        <w:t xml:space="preserve"> </w:t>
      </w:r>
      <w:r w:rsidR="00DB2C73" w:rsidRPr="00E37518">
        <w:rPr>
          <w:rFonts w:asciiTheme="minorHAnsi" w:hAnsiTheme="minorHAnsi"/>
          <w:b/>
          <w:bCs/>
        </w:rPr>
        <w:t xml:space="preserve">Tag </w:t>
      </w:r>
      <w:r w:rsidR="0086286D" w:rsidRPr="00E37518">
        <w:rPr>
          <w:rFonts w:asciiTheme="minorHAnsi" w:hAnsiTheme="minorHAnsi"/>
          <w:b/>
          <w:bCs/>
        </w:rPr>
        <w:t xml:space="preserve">retrieval </w:t>
      </w:r>
      <w:r w:rsidR="00A642E7" w:rsidRPr="00E37518">
        <w:rPr>
          <w:rFonts w:asciiTheme="minorHAnsi" w:hAnsiTheme="minorHAnsi"/>
          <w:b/>
          <w:bCs/>
        </w:rPr>
        <w:t>and data loss</w:t>
      </w:r>
    </w:p>
    <w:p w14:paraId="000F3304" w14:textId="55C7BF8C" w:rsidR="00960B74" w:rsidRPr="00E37518" w:rsidRDefault="006A0715" w:rsidP="00521F3E">
      <w:pPr>
        <w:tabs>
          <w:tab w:val="left" w:pos="2930"/>
        </w:tabs>
        <w:spacing w:line="480" w:lineRule="auto"/>
        <w:jc w:val="both"/>
        <w:rPr>
          <w:rFonts w:asciiTheme="minorHAnsi" w:hAnsiTheme="minorHAnsi"/>
        </w:rPr>
      </w:pPr>
      <w:r w:rsidRPr="00E37518">
        <w:rPr>
          <w:rFonts w:asciiTheme="minorHAnsi" w:hAnsiTheme="minorHAnsi"/>
        </w:rPr>
        <w:t xml:space="preserve">As expected, tag retrieval decreased with study duration in open sea cages compared to tanks where 100% retrieval is possible. We did not include tags that malfunctioned or provided corrupt data in the ‘lost’ tags category, meaning that the number of useable tags is often even smaller than the total number retrieved. Mortality also results in loss of useable data in many studies. A combination of tag loss, tag malfunction and mortality can lead to studies having a very low data capture success rate. For example, </w:t>
      </w:r>
      <w:r w:rsidRPr="00E37518">
        <w:rPr>
          <w:rFonts w:asciiTheme="minorHAnsi" w:hAnsiTheme="minorHAnsi"/>
        </w:rPr>
        <w:fldChar w:fldCharType="begin"/>
      </w:r>
      <w:r w:rsidRPr="00E37518">
        <w:rPr>
          <w:rFonts w:asciiTheme="minorHAnsi" w:hAnsiTheme="minorHAnsi"/>
        </w:rPr>
        <w:instrText xml:space="preserve"> ADDIN EN.CITE &lt;EndNote&gt;&lt;Cite AuthorYear="1"&gt;&lt;Author&gt;Johansson&lt;/Author&gt;&lt;Year&gt;2009&lt;/Year&gt;&lt;RecNum&gt;670&lt;/RecNum&gt;&lt;DisplayText&gt;Johansson et al. (2009)&lt;/DisplayText&gt;&lt;record&gt;&lt;rec-number&gt;670&lt;/rec-number&gt;&lt;foreign-keys&gt;&lt;key app="EN" db-id="2x5vat5ruertx0e5r50xttzd0frw5v9xrv00" timestamp="1588291341"&gt;670&lt;/key&gt;&lt;/foreign-keys&gt;&lt;ref-type name="Journal Article"&gt;17&lt;/ref-type&gt;&lt;contributors&gt;&lt;authors&gt;&lt;author&gt;Johansson, David&lt;/author&gt;&lt;author&gt;Ruohonen, Kari&lt;/author&gt;&lt;author&gt;Juell, Jon-Erik&lt;/author&gt;&lt;author&gt;Oppedal, Frode&lt;/author&gt;&lt;/authors&gt;&lt;/contributors&gt;&lt;titles&gt;&lt;title&gt;Swimming depth and thermal history of individual Atlantic salmon (Salmo salar L.) in production cages under different ambient temperature conditions&lt;/title&gt;&lt;secondary-title&gt;Aquaculture&lt;/secondary-title&gt;&lt;/titles&gt;&lt;periodical&gt;&lt;full-title&gt;Aquaculture&lt;/full-title&gt;&lt;/periodical&gt;&lt;pages&gt;296-303&lt;/pages&gt;&lt;volume&gt;290&lt;/volume&gt;&lt;number&gt;3-4&lt;/number&gt;&lt;dates&gt;&lt;year&gt;2009&lt;/year&gt;&lt;/dates&gt;&lt;isbn&gt;0044-8486&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Johansson </w:t>
      </w:r>
      <w:r w:rsidR="00F8591B" w:rsidRPr="00E37518">
        <w:rPr>
          <w:rFonts w:asciiTheme="minorHAnsi" w:hAnsiTheme="minorHAnsi"/>
          <w:i/>
          <w:noProof/>
        </w:rPr>
        <w:t>et al.</w:t>
      </w:r>
      <w:r w:rsidRPr="00E37518">
        <w:rPr>
          <w:rFonts w:asciiTheme="minorHAnsi" w:hAnsiTheme="minorHAnsi"/>
          <w:noProof/>
        </w:rPr>
        <w:t xml:space="preserve"> (2009)</w:t>
      </w:r>
      <w:r w:rsidRPr="00E37518">
        <w:rPr>
          <w:rFonts w:asciiTheme="minorHAnsi" w:hAnsiTheme="minorHAnsi"/>
        </w:rPr>
        <w:fldChar w:fldCharType="end"/>
      </w:r>
      <w:r w:rsidRPr="00E37518">
        <w:rPr>
          <w:rFonts w:asciiTheme="minorHAnsi" w:hAnsiTheme="minorHAnsi"/>
        </w:rPr>
        <w:t xml:space="preserve"> implanted 58 salmon with DSTs to measure the effect of different stocking densities on how salmon respond to thermal stratification in sea-cages. A total of 30 out of 58 DST tagged salmon were retrieved (15 were dead or undiscovered, </w:t>
      </w:r>
      <w:r w:rsidR="00EE50E2" w:rsidRPr="00E37518">
        <w:rPr>
          <w:rFonts w:asciiTheme="minorHAnsi" w:hAnsiTheme="minorHAnsi"/>
        </w:rPr>
        <w:t>1</w:t>
      </w:r>
      <w:r w:rsidRPr="00E37518">
        <w:rPr>
          <w:rFonts w:asciiTheme="minorHAnsi" w:hAnsiTheme="minorHAnsi"/>
        </w:rPr>
        <w:t xml:space="preserve">3 </w:t>
      </w:r>
      <w:r w:rsidR="00240E7C" w:rsidRPr="00E37518">
        <w:rPr>
          <w:rFonts w:asciiTheme="minorHAnsi" w:hAnsiTheme="minorHAnsi"/>
        </w:rPr>
        <w:t>fish with tag loss</w:t>
      </w:r>
      <w:r w:rsidRPr="00E37518">
        <w:rPr>
          <w:rFonts w:asciiTheme="minorHAnsi" w:hAnsiTheme="minorHAnsi"/>
        </w:rPr>
        <w:t xml:space="preserve">). However, only 12 retrieved tags were </w:t>
      </w:r>
      <w:r w:rsidRPr="00E37518">
        <w:rPr>
          <w:rFonts w:asciiTheme="minorHAnsi" w:hAnsiTheme="minorHAnsi"/>
        </w:rPr>
        <w:lastRenderedPageBreak/>
        <w:t xml:space="preserve">useable in the normal-density group, and a total of 11 tags were useable in the high-density group, across replicates. This means that only 23 of the original 58 tagged fish (~40%) were retrieved with useable data. Similarly, </w:t>
      </w:r>
      <w:r w:rsidRPr="00E37518">
        <w:rPr>
          <w:rFonts w:asciiTheme="minorHAnsi" w:hAnsiTheme="minorHAnsi"/>
        </w:rPr>
        <w:fldChar w:fldCharType="begin"/>
      </w:r>
      <w:r w:rsidRPr="00E37518">
        <w:rPr>
          <w:rFonts w:asciiTheme="minorHAnsi" w:hAnsiTheme="minorHAnsi"/>
        </w:rPr>
        <w:instrText xml:space="preserve"> ADDIN EN.CITE &lt;EndNote&gt;&lt;Cite AuthorYear="1"&gt;&lt;Author&gt;Solstorm&lt;/Author&gt;&lt;Year&gt;2018&lt;/Year&gt;&lt;RecNum&gt;698&lt;/RecNum&gt;&lt;DisplayText&gt;Solstorm et al. (2018)&lt;/DisplayText&gt;&lt;record&gt;&lt;rec-number&gt;698&lt;/rec-number&gt;&lt;foreign-keys&gt;&lt;key app="EN" db-id="2x5vat5ruertx0e5r50xttzd0frw5v9xrv00" timestamp="1589847467"&gt;698&lt;/key&gt;&lt;/foreign-keys&gt;&lt;ref-type name="Journal Article"&gt;17&lt;/ref-type&gt;&lt;contributors&gt;&lt;authors&gt;&lt;author&gt;Solstorm, David&lt;/author&gt;&lt;author&gt;Oldham, Tina&lt;/author&gt;&lt;author&gt;Solstorm, Frida&lt;/author&gt;&lt;author&gt;Klebert, Pascal&lt;/author&gt;&lt;author&gt;Stien, Lars Helge&lt;/author&gt;&lt;author&gt;Vågseth, Tone&lt;/author&gt;&lt;author&gt;Oppedal, Frode&lt;/author&gt;&lt;/authors&gt;&lt;/contributors&gt;&lt;titles&gt;&lt;title&gt;Dissolved oxygen variability in a commercial sea-cage exposes farmed Atlantic salmon to growth limiting conditions&lt;/title&gt;&lt;secondary-title&gt;Aquaculture&lt;/secondary-title&gt;&lt;/titles&gt;&lt;periodical&gt;&lt;full-title&gt;Aquaculture&lt;/full-title&gt;&lt;/periodical&gt;&lt;pages&gt;122-129&lt;/pages&gt;&lt;volume&gt;486&lt;/volume&gt;&lt;dates&gt;&lt;year&gt;2018&lt;/year&gt;&lt;/dates&gt;&lt;isbn&gt;0044-8486&lt;/isbn&gt;&lt;urls&gt;&lt;/urls&gt;&lt;/record&gt;&lt;/Cite&gt;&lt;/EndNote&gt;</w:instrText>
      </w:r>
      <w:r w:rsidRPr="00E37518">
        <w:rPr>
          <w:rFonts w:asciiTheme="minorHAnsi" w:hAnsiTheme="minorHAnsi"/>
        </w:rPr>
        <w:fldChar w:fldCharType="separate"/>
      </w:r>
      <w:r w:rsidRPr="00E37518">
        <w:rPr>
          <w:rFonts w:asciiTheme="minorHAnsi" w:hAnsiTheme="minorHAnsi"/>
          <w:noProof/>
        </w:rPr>
        <w:t xml:space="preserve">Solstorm </w:t>
      </w:r>
      <w:r w:rsidR="00F8591B" w:rsidRPr="00E37518">
        <w:rPr>
          <w:rFonts w:asciiTheme="minorHAnsi" w:hAnsiTheme="minorHAnsi"/>
          <w:i/>
          <w:noProof/>
        </w:rPr>
        <w:t>et al.</w:t>
      </w:r>
      <w:r w:rsidRPr="00E37518">
        <w:rPr>
          <w:rFonts w:asciiTheme="minorHAnsi" w:hAnsiTheme="minorHAnsi"/>
          <w:noProof/>
        </w:rPr>
        <w:t xml:space="preserve"> (2018)</w:t>
      </w:r>
      <w:r w:rsidRPr="00E37518">
        <w:rPr>
          <w:rFonts w:asciiTheme="minorHAnsi" w:hAnsiTheme="minorHAnsi"/>
        </w:rPr>
        <w:fldChar w:fldCharType="end"/>
      </w:r>
      <w:r w:rsidRPr="00E37518">
        <w:rPr>
          <w:rFonts w:asciiTheme="minorHAnsi" w:hAnsiTheme="minorHAnsi"/>
        </w:rPr>
        <w:t xml:space="preserve"> used only 50% of tag data in final analyses. </w:t>
      </w:r>
      <w:r w:rsidRPr="00E37518">
        <w:rPr>
          <w:rFonts w:asciiTheme="minorHAnsi" w:hAnsiTheme="minorHAnsi"/>
        </w:rPr>
        <w:fldChar w:fldCharType="begin"/>
      </w:r>
      <w:r w:rsidRPr="00E37518">
        <w:rPr>
          <w:rFonts w:asciiTheme="minorHAnsi" w:hAnsiTheme="minorHAnsi"/>
        </w:rPr>
        <w:instrText xml:space="preserve"> ADDIN EN.CITE &lt;EndNote&gt;&lt;Cite AuthorYear="1"&gt;&lt;Author&gt;Bauer&lt;/Author&gt;&lt;Year&gt;2004&lt;/Year&gt;&lt;RecNum&gt;770&lt;/RecNum&gt;&lt;DisplayText&gt;Bauer and Schlott (2004)&lt;/DisplayText&gt;&lt;record&gt;&lt;rec-number&gt;770&lt;/rec-number&gt;&lt;foreign-keys&gt;&lt;key app="EN" db-id="2x5vat5ruertx0e5r50xttzd0frw5v9xrv00" timestamp="1597037851"&gt;770&lt;/key&gt;&lt;/foreign-keys&gt;&lt;ref-type name="Journal Article"&gt;17&lt;/ref-type&gt;&lt;contributors&gt;&lt;authors&gt;&lt;author&gt;Bauer, Christian&lt;/author&gt;&lt;author&gt;Schlott, Günther&lt;/author&gt;&lt;/authors&gt;&lt;/contributors&gt;&lt;titles&gt;&lt;title&gt;Overwintering of farmed common carp (Cyprinus carpio L.) in the ponds of a central European aquaculture facility—measurement of activity by radio telemetry&lt;/title&gt;&lt;secondary-title&gt;Aquaculture&lt;/secondary-title&gt;&lt;/titles&gt;&lt;periodical&gt;&lt;full-title&gt;Aquaculture&lt;/full-title&gt;&lt;/periodical&gt;&lt;pages&gt;301-317&lt;/pages&gt;&lt;volume&gt;241&lt;/volume&gt;&lt;number&gt;1-4&lt;/number&gt;&lt;dates&gt;&lt;year&gt;2004&lt;/year&gt;&lt;/dates&gt;&lt;isbn&gt;0044-8486&lt;/isbn&gt;&lt;urls&gt;&lt;/urls&gt;&lt;/record&gt;&lt;/Cite&gt;&lt;/EndNote&gt;</w:instrText>
      </w:r>
      <w:r w:rsidRPr="00E37518">
        <w:rPr>
          <w:rFonts w:asciiTheme="minorHAnsi" w:hAnsiTheme="minorHAnsi"/>
        </w:rPr>
        <w:fldChar w:fldCharType="separate"/>
      </w:r>
      <w:r w:rsidRPr="00E37518">
        <w:rPr>
          <w:rFonts w:asciiTheme="minorHAnsi" w:hAnsiTheme="minorHAnsi"/>
          <w:noProof/>
        </w:rPr>
        <w:t>Bauer and Schlott (2004)</w:t>
      </w:r>
      <w:r w:rsidRPr="00E37518">
        <w:rPr>
          <w:rFonts w:asciiTheme="minorHAnsi" w:hAnsiTheme="minorHAnsi"/>
        </w:rPr>
        <w:fldChar w:fldCharType="end"/>
      </w:r>
      <w:r w:rsidRPr="00E37518">
        <w:rPr>
          <w:rFonts w:asciiTheme="minorHAnsi" w:hAnsiTheme="minorHAnsi"/>
          <w:color w:val="FF0000"/>
        </w:rPr>
        <w:t xml:space="preserve"> </w:t>
      </w:r>
      <w:r w:rsidRPr="00E37518">
        <w:rPr>
          <w:rFonts w:asciiTheme="minorHAnsi" w:hAnsiTheme="minorHAnsi"/>
        </w:rPr>
        <w:t xml:space="preserve">reported that 3 out of 4 tags stopped working during one trial period intended to observe overwintering behaviour of carp in a pond. Given the amount of useable data that long-term tagging studies can provide, together with higher instances of mortality as study length increases, the </w:t>
      </w:r>
      <w:r w:rsidR="00FF1DB8" w:rsidRPr="00E37518">
        <w:rPr>
          <w:rFonts w:asciiTheme="minorHAnsi" w:hAnsiTheme="minorHAnsi"/>
        </w:rPr>
        <w:t xml:space="preserve">present </w:t>
      </w:r>
      <w:r w:rsidRPr="00E37518">
        <w:rPr>
          <w:rFonts w:asciiTheme="minorHAnsi" w:hAnsiTheme="minorHAnsi"/>
        </w:rPr>
        <w:t>application of tags in commercial aquaculture as a monitoring tool</w:t>
      </w:r>
      <w:r w:rsidR="00C85911" w:rsidRPr="00E37518">
        <w:rPr>
          <w:rFonts w:asciiTheme="minorHAnsi" w:hAnsiTheme="minorHAnsi"/>
        </w:rPr>
        <w:t xml:space="preserve"> </w:t>
      </w:r>
      <w:r w:rsidRPr="00E37518">
        <w:rPr>
          <w:rFonts w:asciiTheme="minorHAnsi" w:hAnsiTheme="minorHAnsi"/>
        </w:rPr>
        <w:t>should be limited to short-term use</w:t>
      </w:r>
      <w:r w:rsidR="00CB2C01" w:rsidRPr="00E37518">
        <w:rPr>
          <w:rFonts w:asciiTheme="minorHAnsi" w:hAnsiTheme="minorHAnsi"/>
        </w:rPr>
        <w:t>,</w:t>
      </w:r>
      <w:r w:rsidR="00A3178D" w:rsidRPr="00E37518">
        <w:rPr>
          <w:rFonts w:asciiTheme="minorHAnsi" w:hAnsiTheme="minorHAnsi"/>
        </w:rPr>
        <w:t xml:space="preserve"> with the caveat that study length must be greater than recovery time</w:t>
      </w:r>
      <w:r w:rsidRPr="00E37518">
        <w:rPr>
          <w:rFonts w:asciiTheme="minorHAnsi" w:hAnsiTheme="minorHAnsi"/>
        </w:rPr>
        <w:t xml:space="preserve">. </w:t>
      </w:r>
    </w:p>
    <w:p w14:paraId="1FD9EA68" w14:textId="392FDF81" w:rsidR="007758F8" w:rsidRPr="00E37518" w:rsidRDefault="00856A8E" w:rsidP="00521F3E">
      <w:pPr>
        <w:tabs>
          <w:tab w:val="left" w:pos="2930"/>
        </w:tabs>
        <w:spacing w:line="480" w:lineRule="auto"/>
        <w:jc w:val="both"/>
        <w:rPr>
          <w:rFonts w:asciiTheme="minorHAnsi" w:hAnsiTheme="minorHAnsi"/>
        </w:rPr>
      </w:pPr>
      <w:r w:rsidRPr="00E37518">
        <w:rPr>
          <w:rFonts w:asciiTheme="minorHAnsi" w:hAnsiTheme="minorHAnsi"/>
          <w:b/>
          <w:bCs/>
        </w:rPr>
        <w:t>2.6</w:t>
      </w:r>
      <w:r w:rsidR="00CA7A25" w:rsidRPr="00E37518">
        <w:rPr>
          <w:rFonts w:asciiTheme="minorHAnsi" w:hAnsiTheme="minorHAnsi"/>
        </w:rPr>
        <w:t xml:space="preserve"> </w:t>
      </w:r>
      <w:r w:rsidR="00CA7A25" w:rsidRPr="00E37518">
        <w:rPr>
          <w:rFonts w:asciiTheme="minorHAnsi" w:hAnsiTheme="minorHAnsi"/>
          <w:b/>
          <w:bCs/>
        </w:rPr>
        <w:t xml:space="preserve">Recommendations for </w:t>
      </w:r>
      <w:r w:rsidR="006633EB" w:rsidRPr="00E37518">
        <w:rPr>
          <w:rFonts w:asciiTheme="minorHAnsi" w:hAnsiTheme="minorHAnsi"/>
          <w:b/>
          <w:bCs/>
        </w:rPr>
        <w:t>f</w:t>
      </w:r>
      <w:r w:rsidR="006A0297" w:rsidRPr="00E37518">
        <w:rPr>
          <w:rFonts w:asciiTheme="minorHAnsi" w:hAnsiTheme="minorHAnsi"/>
          <w:b/>
          <w:bCs/>
        </w:rPr>
        <w:t xml:space="preserve">uture research to </w:t>
      </w:r>
      <w:r w:rsidR="00D80E9F" w:rsidRPr="00E37518">
        <w:rPr>
          <w:rFonts w:asciiTheme="minorHAnsi" w:hAnsiTheme="minorHAnsi"/>
          <w:b/>
          <w:bCs/>
        </w:rPr>
        <w:t xml:space="preserve">improve tagging </w:t>
      </w:r>
      <w:r w:rsidR="00D657BC" w:rsidRPr="00E37518">
        <w:rPr>
          <w:rFonts w:asciiTheme="minorHAnsi" w:hAnsiTheme="minorHAnsi"/>
          <w:b/>
          <w:bCs/>
        </w:rPr>
        <w:t>in farm environments</w:t>
      </w:r>
    </w:p>
    <w:p w14:paraId="2EC0E119" w14:textId="229B003C" w:rsidR="001E4EFD" w:rsidRPr="00E37518" w:rsidRDefault="00247302" w:rsidP="00521F3E">
      <w:pPr>
        <w:tabs>
          <w:tab w:val="left" w:pos="2930"/>
        </w:tabs>
        <w:spacing w:line="480" w:lineRule="auto"/>
        <w:jc w:val="both"/>
        <w:rPr>
          <w:rFonts w:asciiTheme="minorHAnsi" w:hAnsiTheme="minorHAnsi"/>
        </w:rPr>
      </w:pPr>
      <w:r w:rsidRPr="00E37518">
        <w:rPr>
          <w:rFonts w:asciiTheme="minorHAnsi" w:hAnsiTheme="minorHAnsi"/>
        </w:rPr>
        <w:t>Our results reveal a</w:t>
      </w:r>
      <w:r w:rsidR="00671AFF" w:rsidRPr="00E37518">
        <w:rPr>
          <w:rFonts w:asciiTheme="minorHAnsi" w:hAnsiTheme="minorHAnsi"/>
        </w:rPr>
        <w:t xml:space="preserve"> significant</w:t>
      </w:r>
      <w:r w:rsidR="002E38E9" w:rsidRPr="00E37518">
        <w:rPr>
          <w:rFonts w:asciiTheme="minorHAnsi" w:hAnsiTheme="minorHAnsi"/>
        </w:rPr>
        <w:t xml:space="preserve"> knowledge gap </w:t>
      </w:r>
      <w:r w:rsidR="00FB15AF" w:rsidRPr="00E37518">
        <w:rPr>
          <w:rFonts w:asciiTheme="minorHAnsi" w:hAnsiTheme="minorHAnsi"/>
        </w:rPr>
        <w:t xml:space="preserve">regarding </w:t>
      </w:r>
      <w:r w:rsidR="00563054" w:rsidRPr="00E37518">
        <w:rPr>
          <w:rFonts w:asciiTheme="minorHAnsi" w:hAnsiTheme="minorHAnsi"/>
        </w:rPr>
        <w:t>tagging protocol</w:t>
      </w:r>
      <w:r w:rsidR="00ED6C25" w:rsidRPr="00E37518">
        <w:rPr>
          <w:rFonts w:asciiTheme="minorHAnsi" w:hAnsiTheme="minorHAnsi"/>
        </w:rPr>
        <w:t>s</w:t>
      </w:r>
      <w:r w:rsidR="00563054" w:rsidRPr="00E37518">
        <w:rPr>
          <w:rFonts w:asciiTheme="minorHAnsi" w:hAnsiTheme="minorHAnsi"/>
        </w:rPr>
        <w:t xml:space="preserve"> </w:t>
      </w:r>
      <w:r w:rsidR="00FB15AF" w:rsidRPr="00E37518">
        <w:rPr>
          <w:rFonts w:asciiTheme="minorHAnsi" w:hAnsiTheme="minorHAnsi"/>
        </w:rPr>
        <w:t xml:space="preserve">for </w:t>
      </w:r>
      <w:r w:rsidR="00563054" w:rsidRPr="00E37518">
        <w:rPr>
          <w:rFonts w:asciiTheme="minorHAnsi" w:hAnsiTheme="minorHAnsi"/>
        </w:rPr>
        <w:t>aquaculture</w:t>
      </w:r>
      <w:r w:rsidR="005627D4" w:rsidRPr="00E37518">
        <w:rPr>
          <w:rFonts w:asciiTheme="minorHAnsi" w:hAnsiTheme="minorHAnsi"/>
        </w:rPr>
        <w:t xml:space="preserve"> which consistently lead to low mortality rates</w:t>
      </w:r>
      <w:r w:rsidR="00DE729E" w:rsidRPr="00E37518">
        <w:rPr>
          <w:rFonts w:asciiTheme="minorHAnsi" w:hAnsiTheme="minorHAnsi"/>
        </w:rPr>
        <w:t xml:space="preserve">. </w:t>
      </w:r>
      <w:r w:rsidR="00563054" w:rsidRPr="00E37518">
        <w:rPr>
          <w:rFonts w:asciiTheme="minorHAnsi" w:hAnsiTheme="minorHAnsi"/>
        </w:rPr>
        <w:t xml:space="preserve">This needs to </w:t>
      </w:r>
      <w:r w:rsidR="002239C2" w:rsidRPr="00E37518">
        <w:rPr>
          <w:rFonts w:asciiTheme="minorHAnsi" w:hAnsiTheme="minorHAnsi"/>
        </w:rPr>
        <w:t>be remedied</w:t>
      </w:r>
      <w:r w:rsidR="00563054" w:rsidRPr="00E37518">
        <w:rPr>
          <w:rFonts w:asciiTheme="minorHAnsi" w:hAnsiTheme="minorHAnsi"/>
        </w:rPr>
        <w:t xml:space="preserve"> to secure </w:t>
      </w:r>
      <w:r w:rsidR="00B67394" w:rsidRPr="00E37518">
        <w:rPr>
          <w:rFonts w:asciiTheme="minorHAnsi" w:hAnsiTheme="minorHAnsi"/>
        </w:rPr>
        <w:t xml:space="preserve">the welfare of </w:t>
      </w:r>
      <w:r w:rsidR="002239C2" w:rsidRPr="00E37518">
        <w:rPr>
          <w:rFonts w:asciiTheme="minorHAnsi" w:hAnsiTheme="minorHAnsi"/>
        </w:rPr>
        <w:t>tagged fish and reliability of data produced from tagging</w:t>
      </w:r>
      <w:r w:rsidR="00A41992" w:rsidRPr="00E37518">
        <w:rPr>
          <w:rFonts w:asciiTheme="minorHAnsi" w:hAnsiTheme="minorHAnsi"/>
        </w:rPr>
        <w:t xml:space="preserve"> in production settings</w:t>
      </w:r>
      <w:r w:rsidR="002239C2" w:rsidRPr="00E37518">
        <w:rPr>
          <w:rFonts w:asciiTheme="minorHAnsi" w:hAnsiTheme="minorHAnsi"/>
        </w:rPr>
        <w:t xml:space="preserve">. A first step toward this </w:t>
      </w:r>
      <w:r w:rsidR="00750901" w:rsidRPr="00E37518">
        <w:rPr>
          <w:rFonts w:asciiTheme="minorHAnsi" w:hAnsiTheme="minorHAnsi"/>
        </w:rPr>
        <w:t xml:space="preserve">should be </w:t>
      </w:r>
      <w:r w:rsidR="001356A5" w:rsidRPr="00E37518">
        <w:rPr>
          <w:rFonts w:asciiTheme="minorHAnsi" w:hAnsiTheme="minorHAnsi"/>
        </w:rPr>
        <w:t xml:space="preserve">targeted </w:t>
      </w:r>
      <w:r w:rsidR="004073F0" w:rsidRPr="00E37518">
        <w:rPr>
          <w:rFonts w:asciiTheme="minorHAnsi" w:hAnsiTheme="minorHAnsi"/>
        </w:rPr>
        <w:t xml:space="preserve">research around </w:t>
      </w:r>
      <w:r w:rsidR="00E1035E" w:rsidRPr="00E37518">
        <w:rPr>
          <w:rFonts w:asciiTheme="minorHAnsi" w:hAnsiTheme="minorHAnsi"/>
        </w:rPr>
        <w:t xml:space="preserve">the effects of (1) </w:t>
      </w:r>
      <w:r w:rsidR="00D33B2F" w:rsidRPr="00E37518">
        <w:rPr>
          <w:rFonts w:asciiTheme="minorHAnsi" w:hAnsiTheme="minorHAnsi"/>
        </w:rPr>
        <w:t xml:space="preserve">characteristics of the tag itself, (2) </w:t>
      </w:r>
      <w:r w:rsidR="000F6A45" w:rsidRPr="00E37518">
        <w:rPr>
          <w:rFonts w:asciiTheme="minorHAnsi" w:hAnsiTheme="minorHAnsi"/>
        </w:rPr>
        <w:t xml:space="preserve">various </w:t>
      </w:r>
      <w:r w:rsidR="0017415C" w:rsidRPr="00E37518">
        <w:rPr>
          <w:rFonts w:asciiTheme="minorHAnsi" w:hAnsiTheme="minorHAnsi"/>
        </w:rPr>
        <w:t xml:space="preserve">aspects </w:t>
      </w:r>
      <w:r w:rsidR="00D33B2F" w:rsidRPr="00E37518">
        <w:rPr>
          <w:rFonts w:asciiTheme="minorHAnsi" w:hAnsiTheme="minorHAnsi"/>
        </w:rPr>
        <w:t>of the tag attachment procedure</w:t>
      </w:r>
      <w:r w:rsidR="0017415C" w:rsidRPr="00E37518">
        <w:rPr>
          <w:rFonts w:asciiTheme="minorHAnsi" w:hAnsiTheme="minorHAnsi"/>
        </w:rPr>
        <w:t>;</w:t>
      </w:r>
      <w:r w:rsidR="00D33B2F" w:rsidRPr="00E37518">
        <w:rPr>
          <w:rFonts w:asciiTheme="minorHAnsi" w:hAnsiTheme="minorHAnsi"/>
        </w:rPr>
        <w:t xml:space="preserve"> and (3)</w:t>
      </w:r>
      <w:r w:rsidR="00A81E65" w:rsidRPr="00E37518">
        <w:rPr>
          <w:rFonts w:asciiTheme="minorHAnsi" w:hAnsiTheme="minorHAnsi"/>
        </w:rPr>
        <w:t>,</w:t>
      </w:r>
      <w:r w:rsidR="00D33B2F" w:rsidRPr="00E37518">
        <w:rPr>
          <w:rFonts w:asciiTheme="minorHAnsi" w:hAnsiTheme="minorHAnsi"/>
        </w:rPr>
        <w:t xml:space="preserve"> how th</w:t>
      </w:r>
      <w:r w:rsidR="00A81E65" w:rsidRPr="00E37518">
        <w:rPr>
          <w:rFonts w:asciiTheme="minorHAnsi" w:hAnsiTheme="minorHAnsi"/>
        </w:rPr>
        <w:t>is</w:t>
      </w:r>
      <w:r w:rsidR="00D33B2F" w:rsidRPr="00E37518">
        <w:rPr>
          <w:rFonts w:asciiTheme="minorHAnsi" w:hAnsiTheme="minorHAnsi"/>
        </w:rPr>
        <w:t xml:space="preserve"> interacts with a variety of biotic a</w:t>
      </w:r>
      <w:r w:rsidR="00A81E65" w:rsidRPr="00E37518">
        <w:rPr>
          <w:rFonts w:asciiTheme="minorHAnsi" w:hAnsiTheme="minorHAnsi"/>
        </w:rPr>
        <w:t>spects of fish</w:t>
      </w:r>
      <w:r w:rsidR="006D6A00" w:rsidRPr="00E37518">
        <w:rPr>
          <w:rFonts w:asciiTheme="minorHAnsi" w:hAnsiTheme="minorHAnsi"/>
        </w:rPr>
        <w:t xml:space="preserve"> in production environments</w:t>
      </w:r>
      <w:r w:rsidR="000F6A45" w:rsidRPr="00E37518">
        <w:rPr>
          <w:rFonts w:asciiTheme="minorHAnsi" w:hAnsiTheme="minorHAnsi"/>
        </w:rPr>
        <w:t>.</w:t>
      </w:r>
      <w:r w:rsidR="00243000" w:rsidRPr="00E37518">
        <w:rPr>
          <w:rFonts w:asciiTheme="minorHAnsi" w:hAnsiTheme="minorHAnsi"/>
        </w:rPr>
        <w:t xml:space="preserve"> </w:t>
      </w:r>
      <w:r w:rsidR="00980DB3" w:rsidRPr="00E37518">
        <w:rPr>
          <w:rFonts w:asciiTheme="minorHAnsi" w:hAnsiTheme="minorHAnsi"/>
        </w:rPr>
        <w:t>I</w:t>
      </w:r>
      <w:r w:rsidR="0032166F" w:rsidRPr="00E37518">
        <w:rPr>
          <w:rFonts w:asciiTheme="minorHAnsi" w:hAnsiTheme="minorHAnsi"/>
        </w:rPr>
        <w:t xml:space="preserve">n </w:t>
      </w:r>
      <w:r w:rsidR="0026205D" w:rsidRPr="00E37518">
        <w:rPr>
          <w:rFonts w:asciiTheme="minorHAnsi" w:hAnsiTheme="minorHAnsi"/>
        </w:rPr>
        <w:t xml:space="preserve">Table 3 we </w:t>
      </w:r>
      <w:r w:rsidR="00243000" w:rsidRPr="00E37518">
        <w:rPr>
          <w:rFonts w:asciiTheme="minorHAnsi" w:hAnsiTheme="minorHAnsi"/>
        </w:rPr>
        <w:t xml:space="preserve">make a </w:t>
      </w:r>
      <w:r w:rsidR="00980DB3" w:rsidRPr="00E37518">
        <w:rPr>
          <w:rFonts w:asciiTheme="minorHAnsi" w:hAnsiTheme="minorHAnsi"/>
        </w:rPr>
        <w:t>series</w:t>
      </w:r>
      <w:r w:rsidR="00243000" w:rsidRPr="00E37518">
        <w:rPr>
          <w:rFonts w:asciiTheme="minorHAnsi" w:hAnsiTheme="minorHAnsi"/>
        </w:rPr>
        <w:t xml:space="preserve"> o</w:t>
      </w:r>
      <w:r w:rsidR="008A35FB" w:rsidRPr="00E37518">
        <w:rPr>
          <w:rFonts w:asciiTheme="minorHAnsi" w:hAnsiTheme="minorHAnsi"/>
        </w:rPr>
        <w:t>f</w:t>
      </w:r>
      <w:r w:rsidR="00243000" w:rsidRPr="00E37518">
        <w:rPr>
          <w:rFonts w:asciiTheme="minorHAnsi" w:hAnsiTheme="minorHAnsi"/>
        </w:rPr>
        <w:t xml:space="preserve"> recommendations</w:t>
      </w:r>
      <w:r w:rsidR="008A35FB" w:rsidRPr="00E37518">
        <w:rPr>
          <w:rFonts w:asciiTheme="minorHAnsi" w:hAnsiTheme="minorHAnsi"/>
        </w:rPr>
        <w:t xml:space="preserve"> for more accurate</w:t>
      </w:r>
      <w:r w:rsidR="00DC120B" w:rsidRPr="00E37518">
        <w:rPr>
          <w:rFonts w:asciiTheme="minorHAnsi" w:hAnsiTheme="minorHAnsi"/>
        </w:rPr>
        <w:t xml:space="preserve"> and transparent</w:t>
      </w:r>
      <w:r w:rsidR="008A35FB" w:rsidRPr="00E37518">
        <w:rPr>
          <w:rFonts w:asciiTheme="minorHAnsi" w:hAnsiTheme="minorHAnsi"/>
        </w:rPr>
        <w:t xml:space="preserve"> reporting of tag use and outcomes for behavioural studies in aquaculture environments that should</w:t>
      </w:r>
      <w:r w:rsidR="00DC120B" w:rsidRPr="00E37518">
        <w:rPr>
          <w:rFonts w:asciiTheme="minorHAnsi" w:hAnsiTheme="minorHAnsi"/>
        </w:rPr>
        <w:t xml:space="preserve"> enable </w:t>
      </w:r>
      <w:r w:rsidR="00335D90" w:rsidRPr="00E37518">
        <w:rPr>
          <w:rFonts w:asciiTheme="minorHAnsi" w:hAnsiTheme="minorHAnsi"/>
        </w:rPr>
        <w:t>more robust assessments of data qualit</w:t>
      </w:r>
      <w:r w:rsidR="0026205D" w:rsidRPr="00E37518">
        <w:rPr>
          <w:rFonts w:asciiTheme="minorHAnsi" w:hAnsiTheme="minorHAnsi"/>
        </w:rPr>
        <w:t xml:space="preserve">y. </w:t>
      </w:r>
    </w:p>
    <w:p w14:paraId="0E6BC38E" w14:textId="4ED89EAA" w:rsidR="00984375" w:rsidRPr="00E37518" w:rsidRDefault="006D6A00" w:rsidP="00521F3E">
      <w:pPr>
        <w:tabs>
          <w:tab w:val="left" w:pos="2930"/>
        </w:tabs>
        <w:spacing w:line="480" w:lineRule="auto"/>
        <w:jc w:val="both"/>
        <w:rPr>
          <w:rFonts w:asciiTheme="minorHAnsi" w:hAnsiTheme="minorHAnsi"/>
        </w:rPr>
      </w:pPr>
      <w:r w:rsidRPr="00E37518">
        <w:rPr>
          <w:rFonts w:asciiTheme="minorHAnsi" w:hAnsiTheme="minorHAnsi"/>
        </w:rPr>
        <w:t>Studies that compare</w:t>
      </w:r>
      <w:r w:rsidR="004470D1" w:rsidRPr="00E37518">
        <w:rPr>
          <w:rFonts w:asciiTheme="minorHAnsi" w:hAnsiTheme="minorHAnsi"/>
        </w:rPr>
        <w:t xml:space="preserve"> physical condition, growth, behaviour</w:t>
      </w:r>
      <w:r w:rsidR="0051338A" w:rsidRPr="00E37518">
        <w:rPr>
          <w:rFonts w:asciiTheme="minorHAnsi" w:hAnsiTheme="minorHAnsi"/>
        </w:rPr>
        <w:t>, and morphology</w:t>
      </w:r>
      <w:r w:rsidR="004470D1" w:rsidRPr="00E37518">
        <w:rPr>
          <w:rFonts w:asciiTheme="minorHAnsi" w:hAnsiTheme="minorHAnsi"/>
        </w:rPr>
        <w:t xml:space="preserve"> between tagged and untagged conspecifics</w:t>
      </w:r>
      <w:r w:rsidR="00D10EDE" w:rsidRPr="00E37518">
        <w:rPr>
          <w:rFonts w:asciiTheme="minorHAnsi" w:hAnsiTheme="minorHAnsi"/>
        </w:rPr>
        <w:t>,</w:t>
      </w:r>
      <w:r w:rsidR="004F7B7B" w:rsidRPr="00E37518">
        <w:rPr>
          <w:rFonts w:asciiTheme="minorHAnsi" w:hAnsiTheme="minorHAnsi"/>
        </w:rPr>
        <w:t xml:space="preserve"> as well as sham </w:t>
      </w:r>
      <w:r w:rsidR="00ED3742" w:rsidRPr="00E37518">
        <w:rPr>
          <w:rFonts w:asciiTheme="minorHAnsi" w:hAnsiTheme="minorHAnsi"/>
        </w:rPr>
        <w:t>fish</w:t>
      </w:r>
      <w:r w:rsidR="000F6A45" w:rsidRPr="00E37518">
        <w:rPr>
          <w:rFonts w:asciiTheme="minorHAnsi" w:hAnsiTheme="minorHAnsi"/>
        </w:rPr>
        <w:t xml:space="preserve"> (</w:t>
      </w:r>
      <w:r w:rsidR="00ED3742" w:rsidRPr="00E37518">
        <w:rPr>
          <w:rFonts w:asciiTheme="minorHAnsi" w:hAnsiTheme="minorHAnsi"/>
        </w:rPr>
        <w:t xml:space="preserve">that undergo </w:t>
      </w:r>
      <w:r w:rsidR="00B526F6" w:rsidRPr="00E37518">
        <w:rPr>
          <w:rFonts w:asciiTheme="minorHAnsi" w:hAnsiTheme="minorHAnsi"/>
        </w:rPr>
        <w:t>a ‘</w:t>
      </w:r>
      <w:r w:rsidR="00ED3742" w:rsidRPr="00E37518">
        <w:rPr>
          <w:rFonts w:asciiTheme="minorHAnsi" w:hAnsiTheme="minorHAnsi"/>
        </w:rPr>
        <w:t>tagging pro</w:t>
      </w:r>
      <w:r w:rsidR="00346713" w:rsidRPr="00E37518">
        <w:rPr>
          <w:rFonts w:asciiTheme="minorHAnsi" w:hAnsiTheme="minorHAnsi"/>
        </w:rPr>
        <w:t>cedure</w:t>
      </w:r>
      <w:r w:rsidR="00B526F6" w:rsidRPr="00E37518">
        <w:rPr>
          <w:rFonts w:asciiTheme="minorHAnsi" w:hAnsiTheme="minorHAnsi"/>
        </w:rPr>
        <w:t xml:space="preserve">’ </w:t>
      </w:r>
      <w:r w:rsidR="00ED3742" w:rsidRPr="00E37518">
        <w:rPr>
          <w:rFonts w:asciiTheme="minorHAnsi" w:hAnsiTheme="minorHAnsi"/>
        </w:rPr>
        <w:t>without the insertion</w:t>
      </w:r>
      <w:r w:rsidR="00CE0218" w:rsidRPr="00E37518">
        <w:rPr>
          <w:rFonts w:asciiTheme="minorHAnsi" w:hAnsiTheme="minorHAnsi"/>
        </w:rPr>
        <w:t>/attachment</w:t>
      </w:r>
      <w:r w:rsidR="00ED3742" w:rsidRPr="00E37518">
        <w:rPr>
          <w:rFonts w:asciiTheme="minorHAnsi" w:hAnsiTheme="minorHAnsi"/>
        </w:rPr>
        <w:t xml:space="preserve"> of the tag</w:t>
      </w:r>
      <w:r w:rsidR="000F6A45" w:rsidRPr="00E37518">
        <w:rPr>
          <w:rFonts w:asciiTheme="minorHAnsi" w:hAnsiTheme="minorHAnsi"/>
        </w:rPr>
        <w:t>)</w:t>
      </w:r>
      <w:r w:rsidR="00D10EDE" w:rsidRPr="00E37518">
        <w:rPr>
          <w:rFonts w:asciiTheme="minorHAnsi" w:hAnsiTheme="minorHAnsi"/>
        </w:rPr>
        <w:t>,</w:t>
      </w:r>
      <w:r w:rsidR="00AA4D87" w:rsidRPr="00E37518">
        <w:rPr>
          <w:rFonts w:asciiTheme="minorHAnsi" w:hAnsiTheme="minorHAnsi"/>
        </w:rPr>
        <w:t xml:space="preserve"> </w:t>
      </w:r>
      <w:r w:rsidR="004470D1" w:rsidRPr="00E37518">
        <w:rPr>
          <w:rFonts w:asciiTheme="minorHAnsi" w:hAnsiTheme="minorHAnsi"/>
        </w:rPr>
        <w:t>are required</w:t>
      </w:r>
      <w:r w:rsidR="0051338A" w:rsidRPr="00E37518">
        <w:rPr>
          <w:rFonts w:asciiTheme="minorHAnsi" w:hAnsiTheme="minorHAnsi"/>
        </w:rPr>
        <w:t xml:space="preserve">. </w:t>
      </w:r>
      <w:r w:rsidR="004410FF" w:rsidRPr="00E37518">
        <w:rPr>
          <w:rFonts w:asciiTheme="minorHAnsi" w:hAnsiTheme="minorHAnsi"/>
        </w:rPr>
        <w:t xml:space="preserve">An additional </w:t>
      </w:r>
      <w:r w:rsidR="00C91903" w:rsidRPr="00E37518">
        <w:rPr>
          <w:rFonts w:asciiTheme="minorHAnsi" w:hAnsiTheme="minorHAnsi"/>
        </w:rPr>
        <w:t xml:space="preserve">handling treatment with no surgery </w:t>
      </w:r>
      <w:r w:rsidR="00D0203A" w:rsidRPr="00E37518">
        <w:rPr>
          <w:rFonts w:asciiTheme="minorHAnsi" w:hAnsiTheme="minorHAnsi"/>
        </w:rPr>
        <w:t xml:space="preserve">(just handling and anaesthetic) would also be of value to determine the </w:t>
      </w:r>
      <w:r w:rsidR="00FB4115" w:rsidRPr="00E37518">
        <w:rPr>
          <w:rFonts w:asciiTheme="minorHAnsi" w:hAnsiTheme="minorHAnsi"/>
        </w:rPr>
        <w:lastRenderedPageBreak/>
        <w:t xml:space="preserve">impact of handling and anaesthesia only. </w:t>
      </w:r>
      <w:r w:rsidR="006F2FF1" w:rsidRPr="00E37518">
        <w:rPr>
          <w:rFonts w:asciiTheme="minorHAnsi" w:hAnsiTheme="minorHAnsi"/>
        </w:rPr>
        <w:t xml:space="preserve">Contrasting the effect of biotic factors </w:t>
      </w:r>
      <w:r w:rsidR="00D81C0D" w:rsidRPr="00E37518">
        <w:rPr>
          <w:rFonts w:asciiTheme="minorHAnsi" w:hAnsiTheme="minorHAnsi"/>
        </w:rPr>
        <w:t xml:space="preserve">(such as life-stage, sex and source of fish) </w:t>
      </w:r>
      <w:r w:rsidR="006F2FF1" w:rsidRPr="00E37518">
        <w:rPr>
          <w:rFonts w:asciiTheme="minorHAnsi" w:hAnsiTheme="minorHAnsi"/>
        </w:rPr>
        <w:t xml:space="preserve">on </w:t>
      </w:r>
      <w:r w:rsidR="00AA4D87" w:rsidRPr="00E37518">
        <w:rPr>
          <w:rFonts w:asciiTheme="minorHAnsi" w:hAnsiTheme="minorHAnsi"/>
        </w:rPr>
        <w:t xml:space="preserve">the </w:t>
      </w:r>
      <w:r w:rsidR="000E686F" w:rsidRPr="00E37518">
        <w:rPr>
          <w:rFonts w:asciiTheme="minorHAnsi" w:hAnsiTheme="minorHAnsi"/>
        </w:rPr>
        <w:t xml:space="preserve">severity of negative </w:t>
      </w:r>
      <w:r w:rsidR="006F2FF1" w:rsidRPr="00E37518">
        <w:rPr>
          <w:rFonts w:asciiTheme="minorHAnsi" w:hAnsiTheme="minorHAnsi"/>
        </w:rPr>
        <w:t xml:space="preserve">tagging effects </w:t>
      </w:r>
      <w:r w:rsidR="00C10E81" w:rsidRPr="00E37518">
        <w:rPr>
          <w:rFonts w:asciiTheme="minorHAnsi" w:hAnsiTheme="minorHAnsi"/>
        </w:rPr>
        <w:t>is</w:t>
      </w:r>
      <w:r w:rsidR="00D81C0D" w:rsidRPr="00E37518">
        <w:rPr>
          <w:rFonts w:asciiTheme="minorHAnsi" w:hAnsiTheme="minorHAnsi"/>
        </w:rPr>
        <w:t xml:space="preserve"> </w:t>
      </w:r>
      <w:r w:rsidR="00C10E81" w:rsidRPr="00E37518">
        <w:rPr>
          <w:rFonts w:asciiTheme="minorHAnsi" w:hAnsiTheme="minorHAnsi"/>
        </w:rPr>
        <w:t>also</w:t>
      </w:r>
      <w:r w:rsidR="00D82132" w:rsidRPr="00E37518">
        <w:rPr>
          <w:rFonts w:asciiTheme="minorHAnsi" w:hAnsiTheme="minorHAnsi"/>
        </w:rPr>
        <w:t xml:space="preserve"> vital</w:t>
      </w:r>
      <w:r w:rsidR="009F0C13" w:rsidRPr="00E37518">
        <w:rPr>
          <w:rFonts w:asciiTheme="minorHAnsi" w:hAnsiTheme="minorHAnsi"/>
        </w:rPr>
        <w:t xml:space="preserve"> </w:t>
      </w:r>
      <w:r w:rsidR="00FA0BAC" w:rsidRPr="00E37518">
        <w:rPr>
          <w:rFonts w:asciiTheme="minorHAnsi" w:hAnsiTheme="minorHAnsi"/>
        </w:rPr>
        <w:fldChar w:fldCharType="begin"/>
      </w:r>
      <w:r w:rsidR="00FA0BAC" w:rsidRPr="00E37518">
        <w:rPr>
          <w:rFonts w:asciiTheme="minorHAnsi" w:hAnsiTheme="minorHAnsi"/>
        </w:rPr>
        <w:instrText xml:space="preserve"> ADDIN EN.CITE &lt;EndNote&gt;&lt;Cite&gt;&lt;Author&gt;Bridger&lt;/Author&gt;&lt;Year&gt;2003&lt;/Year&gt;&lt;RecNum&gt;749&lt;/RecNum&gt;&lt;DisplayText&gt;(Bridger &amp;amp; Booth 2003)&lt;/DisplayText&gt;&lt;record&gt;&lt;rec-number&gt;749&lt;/rec-number&gt;&lt;foreign-keys&gt;&lt;key app="EN" db-id="2x5vat5ruertx0e5r50xttzd0frw5v9xrv00" timestamp="1594344375"&gt;749&lt;/key&gt;&lt;/foreign-keys&gt;&lt;ref-type name="Journal Article"&gt;17&lt;/ref-type&gt;&lt;contributors&gt;&lt;authors&gt;&lt;author&gt;Bridger, Chris J&lt;/author&gt;&lt;author&gt;Booth, Richard K&lt;/author&gt;&lt;/authors&gt;&lt;/contributors&gt;&lt;titles&gt;&lt;title&gt;The effects of biotelemetry transmitter presence and attachment procedures on fish physiology and behavior&lt;/title&gt;&lt;secondary-title&gt;Reviews in Fisheries Science&lt;/secondary-title&gt;&lt;/titles&gt;&lt;periodical&gt;&lt;full-title&gt;Reviews in Fisheries Science&lt;/full-title&gt;&lt;/periodical&gt;&lt;pages&gt;13-34&lt;/pages&gt;&lt;volume&gt;11&lt;/volume&gt;&lt;number&gt;1&lt;/number&gt;&lt;dates&gt;&lt;year&gt;2003&lt;/year&gt;&lt;/dates&gt;&lt;isbn&gt;1064-1262&lt;/isbn&gt;&lt;urls&gt;&lt;/urls&gt;&lt;/record&gt;&lt;/Cite&gt;&lt;/EndNote&gt;</w:instrText>
      </w:r>
      <w:r w:rsidR="00FA0BAC" w:rsidRPr="00E37518">
        <w:rPr>
          <w:rFonts w:asciiTheme="minorHAnsi" w:hAnsiTheme="minorHAnsi"/>
        </w:rPr>
        <w:fldChar w:fldCharType="separate"/>
      </w:r>
      <w:r w:rsidR="00FA0BAC" w:rsidRPr="00E37518">
        <w:rPr>
          <w:rFonts w:asciiTheme="minorHAnsi" w:hAnsiTheme="minorHAnsi"/>
          <w:noProof/>
        </w:rPr>
        <w:t>(Bridger &amp; Booth 2003)</w:t>
      </w:r>
      <w:r w:rsidR="00FA0BAC" w:rsidRPr="00E37518">
        <w:rPr>
          <w:rFonts w:asciiTheme="minorHAnsi" w:hAnsiTheme="minorHAnsi"/>
        </w:rPr>
        <w:fldChar w:fldCharType="end"/>
      </w:r>
      <w:r w:rsidR="00D82132" w:rsidRPr="00E37518">
        <w:rPr>
          <w:rFonts w:asciiTheme="minorHAnsi" w:hAnsiTheme="minorHAnsi"/>
        </w:rPr>
        <w:t xml:space="preserve">. </w:t>
      </w:r>
      <w:r w:rsidR="00DB59E1" w:rsidRPr="00E37518">
        <w:rPr>
          <w:rFonts w:asciiTheme="minorHAnsi" w:hAnsiTheme="minorHAnsi"/>
        </w:rPr>
        <w:t>Additionally, investigating the effects of common events unique to the farm environment, such as various husbandry and farm operations, on physiology and behaviour should shed light if it is appropriate to carry out these routine procedures with tagged fish</w:t>
      </w:r>
      <w:r w:rsidR="00E06A53" w:rsidRPr="00E37518">
        <w:rPr>
          <w:rFonts w:asciiTheme="minorHAnsi" w:hAnsiTheme="minorHAnsi"/>
        </w:rPr>
        <w:t xml:space="preserve"> present</w:t>
      </w:r>
      <w:r w:rsidR="00DB59E1" w:rsidRPr="00E37518">
        <w:rPr>
          <w:rFonts w:asciiTheme="minorHAnsi" w:hAnsiTheme="minorHAnsi"/>
        </w:rPr>
        <w:t xml:space="preserve">. </w:t>
      </w:r>
      <w:r w:rsidR="00B33B66" w:rsidRPr="00E37518">
        <w:rPr>
          <w:rFonts w:asciiTheme="minorHAnsi" w:hAnsiTheme="minorHAnsi"/>
        </w:rPr>
        <w:t xml:space="preserve">Aside from comparing the </w:t>
      </w:r>
      <w:r w:rsidR="000A7CCD" w:rsidRPr="00E37518">
        <w:rPr>
          <w:rFonts w:asciiTheme="minorHAnsi" w:hAnsiTheme="minorHAnsi"/>
        </w:rPr>
        <w:t xml:space="preserve">adverse </w:t>
      </w:r>
      <w:r w:rsidR="00B33B66" w:rsidRPr="00E37518">
        <w:rPr>
          <w:rFonts w:asciiTheme="minorHAnsi" w:hAnsiTheme="minorHAnsi"/>
        </w:rPr>
        <w:t>effects of tag</w:t>
      </w:r>
      <w:r w:rsidR="00C64E31" w:rsidRPr="00E37518">
        <w:rPr>
          <w:rFonts w:asciiTheme="minorHAnsi" w:hAnsiTheme="minorHAnsi"/>
        </w:rPr>
        <w:t>ging</w:t>
      </w:r>
      <w:r w:rsidR="00B33B66" w:rsidRPr="00E37518">
        <w:rPr>
          <w:rFonts w:asciiTheme="minorHAnsi" w:hAnsiTheme="minorHAnsi"/>
        </w:rPr>
        <w:t xml:space="preserve"> between tagged</w:t>
      </w:r>
      <w:r w:rsidR="00ED3742" w:rsidRPr="00E37518">
        <w:rPr>
          <w:rFonts w:asciiTheme="minorHAnsi" w:hAnsiTheme="minorHAnsi"/>
        </w:rPr>
        <w:t xml:space="preserve">, </w:t>
      </w:r>
      <w:r w:rsidR="00D57E98" w:rsidRPr="00E37518">
        <w:rPr>
          <w:rFonts w:asciiTheme="minorHAnsi" w:hAnsiTheme="minorHAnsi"/>
        </w:rPr>
        <w:t>sham and</w:t>
      </w:r>
      <w:r w:rsidR="00D57E98" w:rsidRPr="00E37518" w:rsidDel="00D57E98">
        <w:rPr>
          <w:rFonts w:asciiTheme="minorHAnsi" w:hAnsiTheme="minorHAnsi"/>
        </w:rPr>
        <w:t xml:space="preserve"> </w:t>
      </w:r>
      <w:r w:rsidR="00D57E98" w:rsidRPr="00E37518">
        <w:rPr>
          <w:rFonts w:asciiTheme="minorHAnsi" w:hAnsiTheme="minorHAnsi"/>
        </w:rPr>
        <w:t>untagged fish</w:t>
      </w:r>
      <w:r w:rsidR="00B33B66" w:rsidRPr="00E37518">
        <w:rPr>
          <w:rFonts w:asciiTheme="minorHAnsi" w:hAnsiTheme="minorHAnsi"/>
        </w:rPr>
        <w:t xml:space="preserve">, </w:t>
      </w:r>
      <w:r w:rsidR="00111A1A" w:rsidRPr="00E37518">
        <w:rPr>
          <w:rFonts w:asciiTheme="minorHAnsi" w:hAnsiTheme="minorHAnsi"/>
        </w:rPr>
        <w:t xml:space="preserve">testing different </w:t>
      </w:r>
      <w:r w:rsidR="00C83FD1" w:rsidRPr="00E37518">
        <w:rPr>
          <w:rFonts w:asciiTheme="minorHAnsi" w:hAnsiTheme="minorHAnsi"/>
        </w:rPr>
        <w:t>features</w:t>
      </w:r>
      <w:r w:rsidR="00111A1A" w:rsidRPr="00E37518">
        <w:rPr>
          <w:rFonts w:asciiTheme="minorHAnsi" w:hAnsiTheme="minorHAnsi"/>
        </w:rPr>
        <w:t xml:space="preserve"> of the tagging procedure </w:t>
      </w:r>
      <w:r w:rsidR="003E6DE1" w:rsidRPr="00E37518">
        <w:rPr>
          <w:rFonts w:asciiTheme="minorHAnsi" w:hAnsiTheme="minorHAnsi"/>
        </w:rPr>
        <w:t>will be important</w:t>
      </w:r>
      <w:r w:rsidR="00AB48D5" w:rsidRPr="00E37518">
        <w:rPr>
          <w:rFonts w:asciiTheme="minorHAnsi" w:hAnsiTheme="minorHAnsi"/>
        </w:rPr>
        <w:t xml:space="preserve">, including </w:t>
      </w:r>
      <w:r w:rsidR="00CF7DF4" w:rsidRPr="00E37518">
        <w:rPr>
          <w:rFonts w:asciiTheme="minorHAnsi" w:hAnsiTheme="minorHAnsi"/>
        </w:rPr>
        <w:t xml:space="preserve">anaesthesia, </w:t>
      </w:r>
      <w:r w:rsidR="00114E35" w:rsidRPr="00E37518">
        <w:rPr>
          <w:rFonts w:asciiTheme="minorHAnsi" w:hAnsiTheme="minorHAnsi"/>
        </w:rPr>
        <w:t>attachment method</w:t>
      </w:r>
      <w:r w:rsidR="00DC1A50" w:rsidRPr="00E37518">
        <w:rPr>
          <w:rFonts w:asciiTheme="minorHAnsi" w:hAnsiTheme="minorHAnsi"/>
        </w:rPr>
        <w:t>s</w:t>
      </w:r>
      <w:r w:rsidR="00114E35" w:rsidRPr="00E37518">
        <w:rPr>
          <w:rFonts w:asciiTheme="minorHAnsi" w:hAnsiTheme="minorHAnsi"/>
        </w:rPr>
        <w:t xml:space="preserve">, </w:t>
      </w:r>
      <w:r w:rsidR="00C81242" w:rsidRPr="00E37518">
        <w:rPr>
          <w:rFonts w:asciiTheme="minorHAnsi" w:hAnsiTheme="minorHAnsi"/>
        </w:rPr>
        <w:t>incision</w:t>
      </w:r>
      <w:r w:rsidR="00DF06F9" w:rsidRPr="00E37518">
        <w:rPr>
          <w:rFonts w:asciiTheme="minorHAnsi" w:hAnsiTheme="minorHAnsi"/>
        </w:rPr>
        <w:t xml:space="preserve"> site</w:t>
      </w:r>
      <w:r w:rsidR="00DC1A50" w:rsidRPr="00E37518">
        <w:rPr>
          <w:rFonts w:asciiTheme="minorHAnsi" w:hAnsiTheme="minorHAnsi"/>
        </w:rPr>
        <w:t>s</w:t>
      </w:r>
      <w:r w:rsidR="00C81242" w:rsidRPr="00E37518">
        <w:rPr>
          <w:rFonts w:asciiTheme="minorHAnsi" w:hAnsiTheme="minorHAnsi"/>
        </w:rPr>
        <w:t>,</w:t>
      </w:r>
      <w:r w:rsidR="00114E35" w:rsidRPr="00E37518">
        <w:rPr>
          <w:rFonts w:asciiTheme="minorHAnsi" w:hAnsiTheme="minorHAnsi"/>
        </w:rPr>
        <w:t xml:space="preserve"> wound closure</w:t>
      </w:r>
      <w:r w:rsidR="004E36A5" w:rsidRPr="00E37518">
        <w:rPr>
          <w:rFonts w:asciiTheme="minorHAnsi" w:hAnsiTheme="minorHAnsi"/>
        </w:rPr>
        <w:t>s</w:t>
      </w:r>
      <w:r w:rsidR="00114E35" w:rsidRPr="00E37518">
        <w:rPr>
          <w:rFonts w:asciiTheme="minorHAnsi" w:hAnsiTheme="minorHAnsi"/>
        </w:rPr>
        <w:t xml:space="preserve">, </w:t>
      </w:r>
      <w:r w:rsidR="00590A46" w:rsidRPr="00E37518">
        <w:rPr>
          <w:rFonts w:asciiTheme="minorHAnsi" w:hAnsiTheme="minorHAnsi"/>
        </w:rPr>
        <w:t>sterility, antibiotic</w:t>
      </w:r>
      <w:r w:rsidR="00DC1A50" w:rsidRPr="00E37518">
        <w:rPr>
          <w:rFonts w:asciiTheme="minorHAnsi" w:hAnsiTheme="minorHAnsi"/>
        </w:rPr>
        <w:t xml:space="preserve"> use</w:t>
      </w:r>
      <w:r w:rsidR="004A6EA9" w:rsidRPr="00E37518">
        <w:rPr>
          <w:rFonts w:asciiTheme="minorHAnsi" w:hAnsiTheme="minorHAnsi"/>
        </w:rPr>
        <w:t xml:space="preserve">, </w:t>
      </w:r>
      <w:r w:rsidR="00590A46" w:rsidRPr="00E37518">
        <w:rPr>
          <w:rFonts w:asciiTheme="minorHAnsi" w:hAnsiTheme="minorHAnsi"/>
        </w:rPr>
        <w:t>surgeon</w:t>
      </w:r>
      <w:r w:rsidR="00CD3479" w:rsidRPr="00E37518">
        <w:rPr>
          <w:rFonts w:asciiTheme="minorHAnsi" w:hAnsiTheme="minorHAnsi"/>
        </w:rPr>
        <w:t xml:space="preserve"> experience</w:t>
      </w:r>
      <w:r w:rsidR="004A6EA9" w:rsidRPr="00E37518">
        <w:rPr>
          <w:rFonts w:asciiTheme="minorHAnsi" w:hAnsiTheme="minorHAnsi"/>
        </w:rPr>
        <w:t>, recovery time</w:t>
      </w:r>
      <w:r w:rsidR="00DC1A50" w:rsidRPr="00E37518">
        <w:rPr>
          <w:rFonts w:asciiTheme="minorHAnsi" w:hAnsiTheme="minorHAnsi"/>
        </w:rPr>
        <w:t xml:space="preserve"> and</w:t>
      </w:r>
      <w:r w:rsidR="00946CD9" w:rsidRPr="00E37518">
        <w:rPr>
          <w:rFonts w:asciiTheme="minorHAnsi" w:hAnsiTheme="minorHAnsi"/>
        </w:rPr>
        <w:t xml:space="preserve"> tag coatings</w:t>
      </w:r>
      <w:r w:rsidR="00421C1E" w:rsidRPr="00E37518">
        <w:rPr>
          <w:rFonts w:asciiTheme="minorHAnsi" w:hAnsiTheme="minorHAnsi"/>
        </w:rPr>
        <w:t xml:space="preserve"> </w:t>
      </w:r>
      <w:r w:rsidR="004C0C54" w:rsidRPr="00E37518">
        <w:rPr>
          <w:rFonts w:asciiTheme="minorHAnsi" w:hAnsiTheme="minorHAnsi"/>
        </w:rPr>
        <w:fldChar w:fldCharType="begin">
          <w:fldData xml:space="preserve">PEVuZE5vdGU+PENpdGU+PEF1dGhvcj5CcmlkZ2VyPC9BdXRob3I+PFllYXI+MjAwMzwvWWVhcj48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=
</w:fldData>
        </w:fldChar>
      </w:r>
      <w:r w:rsidR="004C0C54" w:rsidRPr="00E37518">
        <w:rPr>
          <w:rFonts w:asciiTheme="minorHAnsi" w:hAnsiTheme="minorHAnsi"/>
        </w:rPr>
        <w:instrText xml:space="preserve"> ADDIN EN.CITE </w:instrText>
      </w:r>
      <w:r w:rsidR="004C0C54" w:rsidRPr="00E37518">
        <w:rPr>
          <w:rFonts w:asciiTheme="minorHAnsi" w:hAnsiTheme="minorHAnsi"/>
        </w:rPr>
        <w:fldChar w:fldCharType="begin">
          <w:fldData xml:space="preserve">PEVuZE5vdGU+PENpdGU+PEF1dGhvcj5CcmlkZ2VyPC9BdXRob3I+PFllYXI+MjAwMzwvWWVhcj48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=
</w:fldData>
        </w:fldChar>
      </w:r>
      <w:r w:rsidR="004C0C54" w:rsidRPr="00E37518">
        <w:rPr>
          <w:rFonts w:asciiTheme="minorHAnsi" w:hAnsiTheme="minorHAnsi"/>
        </w:rPr>
        <w:instrText xml:space="preserve"> ADDIN EN.CITE.DATA </w:instrText>
      </w:r>
      <w:r w:rsidR="004C0C54" w:rsidRPr="00E37518">
        <w:rPr>
          <w:rFonts w:asciiTheme="minorHAnsi" w:hAnsiTheme="minorHAnsi"/>
        </w:rPr>
      </w:r>
      <w:r w:rsidR="004C0C54" w:rsidRPr="00E37518">
        <w:rPr>
          <w:rFonts w:asciiTheme="minorHAnsi" w:hAnsiTheme="minorHAnsi"/>
        </w:rPr>
        <w:fldChar w:fldCharType="end"/>
      </w:r>
      <w:r w:rsidR="004C0C54" w:rsidRPr="00E37518">
        <w:rPr>
          <w:rFonts w:asciiTheme="minorHAnsi" w:hAnsiTheme="minorHAnsi"/>
        </w:rPr>
      </w:r>
      <w:r w:rsidR="004C0C54" w:rsidRPr="00E37518">
        <w:rPr>
          <w:rFonts w:asciiTheme="minorHAnsi" w:hAnsiTheme="minorHAnsi"/>
        </w:rPr>
        <w:fldChar w:fldCharType="separate"/>
      </w:r>
      <w:r w:rsidR="004C0C54" w:rsidRPr="00E37518">
        <w:rPr>
          <w:rFonts w:asciiTheme="minorHAnsi" w:hAnsiTheme="minorHAnsi"/>
          <w:noProof/>
        </w:rPr>
        <w:t xml:space="preserve">(Bridger &amp; Booth 2003; Cooke </w:t>
      </w:r>
      <w:r w:rsidR="00F8591B" w:rsidRPr="00E37518">
        <w:rPr>
          <w:rFonts w:asciiTheme="minorHAnsi" w:hAnsiTheme="minorHAnsi"/>
          <w:i/>
          <w:noProof/>
        </w:rPr>
        <w:t>et al.</w:t>
      </w:r>
      <w:r w:rsidR="004C0C54" w:rsidRPr="00E37518">
        <w:rPr>
          <w:rFonts w:asciiTheme="minorHAnsi" w:hAnsiTheme="minorHAnsi"/>
          <w:noProof/>
        </w:rPr>
        <w:t xml:space="preserve"> 2011)</w:t>
      </w:r>
      <w:r w:rsidR="004C0C54" w:rsidRPr="00E37518">
        <w:rPr>
          <w:rFonts w:asciiTheme="minorHAnsi" w:hAnsiTheme="minorHAnsi"/>
        </w:rPr>
        <w:fldChar w:fldCharType="end"/>
      </w:r>
      <w:r w:rsidR="004C0C54" w:rsidRPr="00E37518">
        <w:rPr>
          <w:rFonts w:asciiTheme="minorHAnsi" w:hAnsiTheme="minorHAnsi"/>
        </w:rPr>
        <w:t xml:space="preserve">. </w:t>
      </w:r>
      <w:r w:rsidR="00B13813" w:rsidRPr="00E37518">
        <w:rPr>
          <w:rFonts w:asciiTheme="minorHAnsi" w:hAnsiTheme="minorHAnsi"/>
        </w:rPr>
        <w:t xml:space="preserve">Furthermore, </w:t>
      </w:r>
      <w:r w:rsidR="003F1EA3" w:rsidRPr="00E37518">
        <w:rPr>
          <w:rFonts w:asciiTheme="minorHAnsi" w:hAnsiTheme="minorHAnsi"/>
        </w:rPr>
        <w:t xml:space="preserve">understanding </w:t>
      </w:r>
      <w:r w:rsidR="00B13813" w:rsidRPr="00E37518">
        <w:rPr>
          <w:rFonts w:asciiTheme="minorHAnsi" w:hAnsiTheme="minorHAnsi"/>
        </w:rPr>
        <w:t>the effects of essential abiotic factors such as dissolved oxygen levels, pH, salinity, and temperature of water on the outcome of surgery is important</w:t>
      </w:r>
      <w:r w:rsidR="004C0C54" w:rsidRPr="00E37518">
        <w:rPr>
          <w:rFonts w:asciiTheme="minorHAnsi" w:hAnsiTheme="minorHAnsi"/>
        </w:rPr>
        <w:t xml:space="preserve"> </w:t>
      </w:r>
      <w:r w:rsidR="004C0C54" w:rsidRPr="00E37518">
        <w:rPr>
          <w:rFonts w:asciiTheme="minorHAnsi" w:hAnsiTheme="minorHAnsi"/>
        </w:rPr>
        <w:fldChar w:fldCharType="begin"/>
      </w:r>
      <w:r w:rsidR="004C0C54" w:rsidRPr="00E37518">
        <w:rPr>
          <w:rFonts w:asciiTheme="minorHAnsi" w:hAnsiTheme="minorHAnsi"/>
        </w:rPr>
        <w:instrText xml:space="preserve"> ADDIN EN.CITE &lt;EndNote&gt;&lt;Cite&gt;&lt;Author&gt;Cooke&lt;/Author&gt;&lt;Year&gt;2011&lt;/Year&gt;&lt;RecNum&gt;668&lt;/RecNum&gt;&lt;DisplayText&gt;(Cooke et al. 2011)&lt;/DisplayText&gt;&lt;record&gt;&lt;rec-number&gt;668&lt;/rec-number&gt;&lt;foreign-keys&gt;&lt;key app="EN" db-id="2x5vat5ruertx0e5r50xttzd0frw5v9xrv00" timestamp="1588222369"&gt;668&lt;/key&gt;&lt;/foreign-keys&gt;&lt;ref-type name="Journal Article"&gt;17&lt;/ref-type&gt;&lt;contributors&gt;&lt;authors&gt;&lt;author&gt;Cooke, Steven J&lt;/author&gt;&lt;author&gt;Woodley, Christa M&lt;/author&gt;&lt;author&gt;Eppard, M Brad&lt;/author&gt;&lt;author&gt;Brown, Richard S&lt;/author&gt;&lt;author&gt;Nielsen, Jennifer L&lt;/author&gt;&lt;/authors&gt;&lt;/contributors&gt;&lt;titles&gt;&lt;title&gt;Advancing the surgical implantation of electronic tags in fish: a gap analysis and research agenda based on a review of trends in intracoelomic tagging effects studies&lt;/title&gt;&lt;secondary-title&gt;Reviews in Fish Biology and Fisheries&lt;/secondary-title&gt;&lt;/titles&gt;&lt;periodical&gt;&lt;full-title&gt;Reviews in Fish Biology and Fisheries&lt;/full-title&gt;&lt;/periodical&gt;&lt;pages&gt;127-151&lt;/pages&gt;&lt;volume&gt;21&lt;/volume&gt;&lt;number&gt;1&lt;/number&gt;&lt;dates&gt;&lt;year&gt;2011&lt;/year&gt;&lt;/dates&gt;&lt;isbn&gt;0960-3166&lt;/isbn&gt;&lt;urls&gt;&lt;/urls&gt;&lt;/record&gt;&lt;/Cite&gt;&lt;/EndNote&gt;</w:instrText>
      </w:r>
      <w:r w:rsidR="004C0C54" w:rsidRPr="00E37518">
        <w:rPr>
          <w:rFonts w:asciiTheme="minorHAnsi" w:hAnsiTheme="minorHAnsi"/>
        </w:rPr>
        <w:fldChar w:fldCharType="separate"/>
      </w:r>
      <w:r w:rsidR="004C0C54" w:rsidRPr="00E37518">
        <w:rPr>
          <w:rFonts w:asciiTheme="minorHAnsi" w:hAnsiTheme="minorHAnsi"/>
          <w:noProof/>
        </w:rPr>
        <w:t xml:space="preserve">(Cooke </w:t>
      </w:r>
      <w:r w:rsidR="00F8591B" w:rsidRPr="00E37518">
        <w:rPr>
          <w:rFonts w:asciiTheme="minorHAnsi" w:hAnsiTheme="minorHAnsi"/>
          <w:i/>
          <w:noProof/>
        </w:rPr>
        <w:t>et al.</w:t>
      </w:r>
      <w:r w:rsidR="004C0C54" w:rsidRPr="00E37518">
        <w:rPr>
          <w:rFonts w:asciiTheme="minorHAnsi" w:hAnsiTheme="minorHAnsi"/>
          <w:noProof/>
        </w:rPr>
        <w:t xml:space="preserve"> 2011)</w:t>
      </w:r>
      <w:r w:rsidR="004C0C54" w:rsidRPr="00E37518">
        <w:rPr>
          <w:rFonts w:asciiTheme="minorHAnsi" w:hAnsiTheme="minorHAnsi"/>
        </w:rPr>
        <w:fldChar w:fldCharType="end"/>
      </w:r>
      <w:r w:rsidR="004C0C54" w:rsidRPr="00E37518">
        <w:rPr>
          <w:rFonts w:asciiTheme="minorHAnsi" w:hAnsiTheme="minorHAnsi"/>
        </w:rPr>
        <w:t>.</w:t>
      </w:r>
      <w:r w:rsidR="00EA38F0" w:rsidRPr="00E37518">
        <w:rPr>
          <w:rFonts w:asciiTheme="minorHAnsi" w:hAnsiTheme="minorHAnsi"/>
        </w:rPr>
        <w:t xml:space="preserve"> </w:t>
      </w:r>
    </w:p>
    <w:p w14:paraId="37C6E127" w14:textId="701AF20A" w:rsidR="00BD3AFE" w:rsidRPr="00E37518" w:rsidRDefault="00D81912" w:rsidP="00521F3E">
      <w:pPr>
        <w:tabs>
          <w:tab w:val="left" w:pos="2930"/>
        </w:tabs>
        <w:spacing w:line="480" w:lineRule="auto"/>
        <w:jc w:val="both"/>
        <w:rPr>
          <w:rFonts w:asciiTheme="minorHAnsi" w:hAnsiTheme="minorHAnsi"/>
        </w:rPr>
      </w:pPr>
      <w:r w:rsidRPr="00E37518">
        <w:rPr>
          <w:rFonts w:asciiTheme="minorHAnsi" w:hAnsiTheme="minorHAnsi"/>
        </w:rPr>
        <w:t>A better u</w:t>
      </w:r>
      <w:r w:rsidR="00F01139" w:rsidRPr="00E37518">
        <w:rPr>
          <w:rFonts w:asciiTheme="minorHAnsi" w:hAnsiTheme="minorHAnsi"/>
        </w:rPr>
        <w:t xml:space="preserve">nderstanding </w:t>
      </w:r>
      <w:r w:rsidR="00E07817" w:rsidRPr="00E37518">
        <w:rPr>
          <w:rFonts w:asciiTheme="minorHAnsi" w:hAnsiTheme="minorHAnsi"/>
        </w:rPr>
        <w:t xml:space="preserve">of the </w:t>
      </w:r>
      <w:r w:rsidR="00CD1120" w:rsidRPr="00E37518">
        <w:rPr>
          <w:rFonts w:asciiTheme="minorHAnsi" w:hAnsiTheme="minorHAnsi"/>
        </w:rPr>
        <w:t>factors</w:t>
      </w:r>
      <w:r w:rsidR="00F01139" w:rsidRPr="00E37518">
        <w:rPr>
          <w:rFonts w:asciiTheme="minorHAnsi" w:hAnsiTheme="minorHAnsi"/>
        </w:rPr>
        <w:t xml:space="preserve"> </w:t>
      </w:r>
      <w:r w:rsidR="00E07817" w:rsidRPr="00E37518">
        <w:rPr>
          <w:rFonts w:asciiTheme="minorHAnsi" w:hAnsiTheme="minorHAnsi"/>
        </w:rPr>
        <w:t xml:space="preserve">that </w:t>
      </w:r>
      <w:r w:rsidR="00F01139" w:rsidRPr="00E37518">
        <w:rPr>
          <w:rFonts w:asciiTheme="minorHAnsi" w:hAnsiTheme="minorHAnsi"/>
        </w:rPr>
        <w:t>contribut</w:t>
      </w:r>
      <w:r w:rsidR="00732ACA" w:rsidRPr="00E37518">
        <w:rPr>
          <w:rFonts w:asciiTheme="minorHAnsi" w:hAnsiTheme="minorHAnsi"/>
        </w:rPr>
        <w:t>e</w:t>
      </w:r>
      <w:r w:rsidR="00F01139" w:rsidRPr="00E37518">
        <w:rPr>
          <w:rFonts w:asciiTheme="minorHAnsi" w:hAnsiTheme="minorHAnsi"/>
        </w:rPr>
        <w:t xml:space="preserve"> to sublethal or lethal </w:t>
      </w:r>
      <w:r w:rsidR="00CD1120" w:rsidRPr="00E37518">
        <w:rPr>
          <w:rFonts w:asciiTheme="minorHAnsi" w:hAnsiTheme="minorHAnsi"/>
        </w:rPr>
        <w:t xml:space="preserve">tagging </w:t>
      </w:r>
      <w:r w:rsidR="00F01139" w:rsidRPr="00E37518">
        <w:rPr>
          <w:rFonts w:asciiTheme="minorHAnsi" w:hAnsiTheme="minorHAnsi"/>
        </w:rPr>
        <w:t xml:space="preserve">effects </w:t>
      </w:r>
      <w:r w:rsidR="00CD1120" w:rsidRPr="00E37518">
        <w:rPr>
          <w:rFonts w:asciiTheme="minorHAnsi" w:hAnsiTheme="minorHAnsi"/>
        </w:rPr>
        <w:t xml:space="preserve">in an </w:t>
      </w:r>
      <w:r w:rsidR="00F01139" w:rsidRPr="00E37518">
        <w:rPr>
          <w:rFonts w:asciiTheme="minorHAnsi" w:hAnsiTheme="minorHAnsi"/>
        </w:rPr>
        <w:t>industrial s</w:t>
      </w:r>
      <w:r w:rsidR="00CD1120" w:rsidRPr="00E37518">
        <w:rPr>
          <w:rFonts w:asciiTheme="minorHAnsi" w:hAnsiTheme="minorHAnsi"/>
        </w:rPr>
        <w:t xml:space="preserve">etting </w:t>
      </w:r>
      <w:r w:rsidR="00F01139" w:rsidRPr="00E37518">
        <w:rPr>
          <w:rFonts w:asciiTheme="minorHAnsi" w:hAnsiTheme="minorHAnsi"/>
        </w:rPr>
        <w:t xml:space="preserve">will </w:t>
      </w:r>
      <w:r w:rsidR="00E07817" w:rsidRPr="00E37518">
        <w:rPr>
          <w:rFonts w:asciiTheme="minorHAnsi" w:hAnsiTheme="minorHAnsi"/>
        </w:rPr>
        <w:t xml:space="preserve">help to reduce </w:t>
      </w:r>
      <w:r w:rsidR="00F01139" w:rsidRPr="00E37518">
        <w:rPr>
          <w:rFonts w:asciiTheme="minorHAnsi" w:hAnsiTheme="minorHAnsi"/>
        </w:rPr>
        <w:t xml:space="preserve">adverse consequences of tagging. </w:t>
      </w:r>
      <w:r w:rsidR="001F484A" w:rsidRPr="00E37518">
        <w:rPr>
          <w:rFonts w:asciiTheme="minorHAnsi" w:hAnsiTheme="minorHAnsi"/>
        </w:rPr>
        <w:t xml:space="preserve">Based on our findings, </w:t>
      </w:r>
      <w:r w:rsidR="002909F1" w:rsidRPr="00E37518">
        <w:rPr>
          <w:rFonts w:asciiTheme="minorHAnsi" w:hAnsiTheme="minorHAnsi"/>
        </w:rPr>
        <w:t>tagged fish</w:t>
      </w:r>
      <w:r w:rsidR="0069016F" w:rsidRPr="00E37518">
        <w:rPr>
          <w:rFonts w:asciiTheme="minorHAnsi" w:hAnsiTheme="minorHAnsi"/>
        </w:rPr>
        <w:t xml:space="preserve"> in sea-cage culture environments had worse outcomes</w:t>
      </w:r>
      <w:r w:rsidR="001F484A" w:rsidRPr="00E37518">
        <w:rPr>
          <w:rFonts w:asciiTheme="minorHAnsi" w:hAnsiTheme="minorHAnsi"/>
        </w:rPr>
        <w:t xml:space="preserve">. </w:t>
      </w:r>
      <w:r w:rsidR="002909F1" w:rsidRPr="00E37518">
        <w:rPr>
          <w:rFonts w:asciiTheme="minorHAnsi" w:hAnsiTheme="minorHAnsi"/>
        </w:rPr>
        <w:t xml:space="preserve">This is a challenging result </w:t>
      </w:r>
      <w:r w:rsidR="00F51BF5" w:rsidRPr="00E37518">
        <w:rPr>
          <w:rFonts w:asciiTheme="minorHAnsi" w:hAnsiTheme="minorHAnsi"/>
        </w:rPr>
        <w:t xml:space="preserve">for the use of these tags to monitor behaviour in industrial aquaculture settings. </w:t>
      </w:r>
      <w:r w:rsidR="001F484A" w:rsidRPr="00E37518">
        <w:rPr>
          <w:rFonts w:asciiTheme="minorHAnsi" w:hAnsiTheme="minorHAnsi"/>
        </w:rPr>
        <w:t xml:space="preserve">Mariculture continues to use </w:t>
      </w:r>
      <w:r w:rsidR="00623DD7" w:rsidRPr="00E37518">
        <w:rPr>
          <w:rFonts w:asciiTheme="minorHAnsi" w:hAnsiTheme="minorHAnsi"/>
        </w:rPr>
        <w:t xml:space="preserve">even </w:t>
      </w:r>
      <w:r w:rsidR="001F484A" w:rsidRPr="00E37518">
        <w:rPr>
          <w:rFonts w:asciiTheme="minorHAnsi" w:hAnsiTheme="minorHAnsi"/>
        </w:rPr>
        <w:t>larger cages (</w:t>
      </w:r>
      <w:r w:rsidR="001F2CEF" w:rsidRPr="00E37518">
        <w:rPr>
          <w:rFonts w:asciiTheme="minorHAnsi" w:hAnsiTheme="minorHAnsi"/>
        </w:rPr>
        <w:t>e.g</w:t>
      </w:r>
      <w:r w:rsidR="004C0C54" w:rsidRPr="00E37518">
        <w:rPr>
          <w:rFonts w:asciiTheme="minorHAnsi" w:hAnsiTheme="minorHAnsi"/>
        </w:rPr>
        <w:t xml:space="preserve">. </w:t>
      </w:r>
      <w:r w:rsidR="004C0C54" w:rsidRPr="00E37518">
        <w:rPr>
          <w:rFonts w:asciiTheme="minorHAnsi" w:hAnsiTheme="minorHAnsi"/>
        </w:rPr>
        <w:fldChar w:fldCharType="begin"/>
      </w:r>
      <w:r w:rsidR="004C0C54" w:rsidRPr="00E37518">
        <w:rPr>
          <w:rFonts w:asciiTheme="minorHAnsi" w:hAnsiTheme="minorHAnsi"/>
        </w:rPr>
        <w:instrText xml:space="preserve"> ADDIN EN.CITE &lt;EndNote&gt;&lt;Cite AuthorYear="1"&gt;&lt;Author&gt;Oldham&lt;/Author&gt;&lt;Year&gt;2018&lt;/Year&gt;&lt;RecNum&gt;638&lt;/RecNum&gt;&lt;DisplayText&gt;Oldham et al. (2018)&lt;/DisplayText&gt;&lt;record&gt;&lt;rec-number&gt;638&lt;/rec-number&gt;&lt;foreign-keys&gt;&lt;key app="EN" db-id="2x5vat5ruertx0e5r50xttzd0frw5v9xrv00" timestamp="1587089413"&gt;638&lt;/key&gt;&lt;/foreign-keys&gt;&lt;ref-type name="Journal Article"&gt;17&lt;/ref-type&gt;&lt;contributors&gt;&lt;authors&gt;&lt;author&gt;Oldham, Tina&lt;/author&gt;&lt;author&gt;Oppedal, Frode&lt;/author&gt;&lt;author&gt;Dempster, Tim&lt;/author&gt;&lt;/authors&gt;&lt;/contributors&gt;&lt;titles&gt;&lt;title&gt;Cage size affects dissolved oxygen distribution in salmon aquaculture&lt;/title&gt;&lt;secondary-title&gt;Aquaculture Environment Interactions&lt;/secondary-title&gt;&lt;/titles&gt;&lt;periodical&gt;&lt;full-title&gt;Aquaculture Environment Interactions&lt;/full-title&gt;&lt;/periodical&gt;&lt;pages&gt;149-156&lt;/pages&gt;&lt;volume&gt;10&lt;/volume&gt;&lt;dates&gt;&lt;year&gt;2018&lt;/year&gt;&lt;/dates&gt;&lt;isbn&gt;1869-215X&lt;/isbn&gt;&lt;urls&gt;&lt;/urls&gt;&lt;/record&gt;&lt;/Cite&gt;&lt;/EndNote&gt;</w:instrText>
      </w:r>
      <w:r w:rsidR="004C0C54" w:rsidRPr="00E37518">
        <w:rPr>
          <w:rFonts w:asciiTheme="minorHAnsi" w:hAnsiTheme="minorHAnsi"/>
        </w:rPr>
        <w:fldChar w:fldCharType="separate"/>
      </w:r>
      <w:r w:rsidR="004C0C54" w:rsidRPr="00E37518">
        <w:rPr>
          <w:rFonts w:asciiTheme="minorHAnsi" w:hAnsiTheme="minorHAnsi"/>
          <w:noProof/>
        </w:rPr>
        <w:t xml:space="preserve">Oldham </w:t>
      </w:r>
      <w:r w:rsidR="00F8591B" w:rsidRPr="00E37518">
        <w:rPr>
          <w:rFonts w:asciiTheme="minorHAnsi" w:hAnsiTheme="minorHAnsi"/>
          <w:i/>
          <w:noProof/>
        </w:rPr>
        <w:t>et al.</w:t>
      </w:r>
      <w:r w:rsidR="004C0C54" w:rsidRPr="00E37518">
        <w:rPr>
          <w:rFonts w:asciiTheme="minorHAnsi" w:hAnsiTheme="minorHAnsi"/>
          <w:noProof/>
        </w:rPr>
        <w:t xml:space="preserve"> (2018)</w:t>
      </w:r>
      <w:r w:rsidR="004C0C54" w:rsidRPr="00E37518">
        <w:rPr>
          <w:rFonts w:asciiTheme="minorHAnsi" w:hAnsiTheme="minorHAnsi"/>
        </w:rPr>
        <w:fldChar w:fldCharType="end"/>
      </w:r>
      <w:r w:rsidR="001F484A" w:rsidRPr="00E37518">
        <w:rPr>
          <w:rFonts w:asciiTheme="minorHAnsi" w:hAnsiTheme="minorHAnsi"/>
        </w:rPr>
        <w:t xml:space="preserve">), with interest growing in placing these cages in more </w:t>
      </w:r>
      <w:r w:rsidR="001F2CEF" w:rsidRPr="00E37518">
        <w:rPr>
          <w:rFonts w:asciiTheme="minorHAnsi" w:hAnsiTheme="minorHAnsi"/>
        </w:rPr>
        <w:t xml:space="preserve">exposed </w:t>
      </w:r>
      <w:r w:rsidR="001F484A" w:rsidRPr="00E37518">
        <w:rPr>
          <w:rFonts w:asciiTheme="minorHAnsi" w:hAnsiTheme="minorHAnsi"/>
        </w:rPr>
        <w:t>locations</w:t>
      </w:r>
      <w:r w:rsidR="00BF5520" w:rsidRPr="00E37518">
        <w:rPr>
          <w:rFonts w:asciiTheme="minorHAnsi" w:hAnsiTheme="minorHAnsi"/>
        </w:rPr>
        <w:t xml:space="preserve">, further away from populated coastlines </w:t>
      </w:r>
      <w:r w:rsidR="001F484A" w:rsidRPr="00E37518">
        <w:rPr>
          <w:rFonts w:asciiTheme="minorHAnsi" w:hAnsiTheme="minorHAnsi"/>
        </w:rPr>
        <w:t>to increase prod</w:t>
      </w:r>
      <w:r w:rsidR="00B064F8" w:rsidRPr="00E37518">
        <w:rPr>
          <w:rFonts w:asciiTheme="minorHAnsi" w:hAnsiTheme="minorHAnsi"/>
        </w:rPr>
        <w:t>uction</w:t>
      </w:r>
      <w:r w:rsidR="001F484A" w:rsidRPr="00E37518">
        <w:rPr>
          <w:rFonts w:asciiTheme="minorHAnsi" w:hAnsiTheme="minorHAnsi"/>
        </w:rPr>
        <w:t xml:space="preserve"> and reduce adverse ecological impacts associated with nearshore farms</w:t>
      </w:r>
      <w:r w:rsidR="00BF5520" w:rsidRPr="00E37518">
        <w:rPr>
          <w:rFonts w:asciiTheme="minorHAnsi" w:hAnsiTheme="minorHAnsi"/>
        </w:rPr>
        <w:t>, such as disease and parasites</w:t>
      </w:r>
      <w:r w:rsidR="001F484A" w:rsidRPr="00E37518">
        <w:rPr>
          <w:rFonts w:asciiTheme="minorHAnsi" w:hAnsiTheme="minorHAnsi"/>
        </w:rPr>
        <w:t xml:space="preserve"> </w:t>
      </w:r>
      <w:r w:rsidR="004C0C54" w:rsidRPr="00E37518">
        <w:rPr>
          <w:rFonts w:asciiTheme="minorHAnsi" w:hAnsiTheme="minorHAnsi"/>
        </w:rPr>
        <w:fldChar w:fldCharType="begin"/>
      </w:r>
      <w:r w:rsidR="004C0C54" w:rsidRPr="00E37518">
        <w:rPr>
          <w:rFonts w:asciiTheme="minorHAnsi" w:hAnsiTheme="minorHAnsi"/>
        </w:rPr>
        <w:instrText xml:space="preserve"> ADDIN EN.CITE &lt;EndNote&gt;&lt;Cite&gt;&lt;Author&gt;Froehlich&lt;/Author&gt;&lt;Year&gt;2017&lt;/Year&gt;&lt;RecNum&gt;752&lt;/RecNum&gt;&lt;DisplayText&gt;(Froehlich et al. 2017)&lt;/DisplayText&gt;&lt;record&gt;&lt;rec-number&gt;752&lt;/rec-number&gt;&lt;foreign-keys&gt;&lt;key app="EN" db-id="2x5vat5ruertx0e5r50xttzd0frw5v9xrv00" timestamp="1594786339"&gt;752&lt;/key&gt;&lt;/foreign-keys&gt;&lt;ref-type name="Journal Article"&gt;17&lt;/ref-type&gt;&lt;contributors&gt;&lt;authors&gt;&lt;author&gt;Froehlich, Halley E&lt;/author&gt;&lt;author&gt;Smith, Alexandra&lt;/author&gt;&lt;author&gt;Gentry, Rebecca R&lt;/author&gt;&lt;author&gt;Halpern, Benjamin S&lt;/author&gt;&lt;/authors&gt;&lt;/contributors&gt;&lt;titles&gt;&lt;title&gt;Offshore aquaculture: I know it when I see it&lt;/title&gt;&lt;secondary-title&gt;Frontiers in Marine Science&lt;/secondary-title&gt;&lt;/titles&gt;&lt;periodical&gt;&lt;full-title&gt;Frontiers in Marine Science&lt;/full-title&gt;&lt;/periodical&gt;&lt;pages&gt;154&lt;/pages&gt;&lt;volume&gt;4&lt;/volume&gt;&lt;dates&gt;&lt;year&gt;2017&lt;/year&gt;&lt;/dates&gt;&lt;isbn&gt;2296-7745&lt;/isbn&gt;&lt;urls&gt;&lt;/urls&gt;&lt;/record&gt;&lt;/Cite&gt;&lt;/EndNote&gt;</w:instrText>
      </w:r>
      <w:r w:rsidR="004C0C54" w:rsidRPr="00E37518">
        <w:rPr>
          <w:rFonts w:asciiTheme="minorHAnsi" w:hAnsiTheme="minorHAnsi"/>
        </w:rPr>
        <w:fldChar w:fldCharType="separate"/>
      </w:r>
      <w:r w:rsidR="004C0C54" w:rsidRPr="00E37518">
        <w:rPr>
          <w:rFonts w:asciiTheme="minorHAnsi" w:hAnsiTheme="minorHAnsi"/>
          <w:noProof/>
        </w:rPr>
        <w:t xml:space="preserve">(Froehlich </w:t>
      </w:r>
      <w:r w:rsidR="00F8591B" w:rsidRPr="00E37518">
        <w:rPr>
          <w:rFonts w:asciiTheme="minorHAnsi" w:hAnsiTheme="minorHAnsi"/>
          <w:i/>
          <w:noProof/>
        </w:rPr>
        <w:t>et al.</w:t>
      </w:r>
      <w:r w:rsidR="004C0C54" w:rsidRPr="00E37518">
        <w:rPr>
          <w:rFonts w:asciiTheme="minorHAnsi" w:hAnsiTheme="minorHAnsi"/>
          <w:noProof/>
        </w:rPr>
        <w:t xml:space="preserve"> 2017)</w:t>
      </w:r>
      <w:r w:rsidR="004C0C54" w:rsidRPr="00E37518">
        <w:rPr>
          <w:rFonts w:asciiTheme="minorHAnsi" w:hAnsiTheme="minorHAnsi"/>
        </w:rPr>
        <w:fldChar w:fldCharType="end"/>
      </w:r>
      <w:r w:rsidR="004C0C54" w:rsidRPr="00E37518">
        <w:rPr>
          <w:rFonts w:asciiTheme="minorHAnsi" w:hAnsiTheme="minorHAnsi"/>
        </w:rPr>
        <w:t>.</w:t>
      </w:r>
      <w:r w:rsidR="001F484A" w:rsidRPr="00E37518">
        <w:rPr>
          <w:rFonts w:asciiTheme="minorHAnsi" w:hAnsiTheme="minorHAnsi"/>
        </w:rPr>
        <w:t xml:space="preserve"> </w:t>
      </w:r>
      <w:r w:rsidR="00035997" w:rsidRPr="00E37518">
        <w:rPr>
          <w:rFonts w:asciiTheme="minorHAnsi" w:hAnsiTheme="minorHAnsi"/>
        </w:rPr>
        <w:t>Thus, further research is required if th</w:t>
      </w:r>
      <w:r w:rsidR="004C02E5" w:rsidRPr="00E37518">
        <w:rPr>
          <w:rFonts w:asciiTheme="minorHAnsi" w:hAnsiTheme="minorHAnsi"/>
        </w:rPr>
        <w:t xml:space="preserve">e </w:t>
      </w:r>
      <w:r w:rsidR="00035997" w:rsidRPr="00E37518">
        <w:rPr>
          <w:rFonts w:asciiTheme="minorHAnsi" w:hAnsiTheme="minorHAnsi"/>
        </w:rPr>
        <w:t>approach</w:t>
      </w:r>
      <w:r w:rsidR="004C02E5" w:rsidRPr="00E37518">
        <w:rPr>
          <w:rFonts w:asciiTheme="minorHAnsi" w:hAnsiTheme="minorHAnsi"/>
        </w:rPr>
        <w:t xml:space="preserve"> of using tags to aid behavioural monitoring</w:t>
      </w:r>
      <w:r w:rsidR="00035997" w:rsidRPr="00E37518">
        <w:rPr>
          <w:rFonts w:asciiTheme="minorHAnsi" w:hAnsiTheme="minorHAnsi"/>
        </w:rPr>
        <w:t xml:space="preserve"> is to succeed</w:t>
      </w:r>
      <w:r w:rsidR="004C02E5" w:rsidRPr="00E37518">
        <w:rPr>
          <w:rFonts w:asciiTheme="minorHAnsi" w:hAnsiTheme="minorHAnsi"/>
        </w:rPr>
        <w:t xml:space="preserve"> in these future </w:t>
      </w:r>
      <w:r w:rsidR="006761DA" w:rsidRPr="00E37518">
        <w:rPr>
          <w:rFonts w:asciiTheme="minorHAnsi" w:hAnsiTheme="minorHAnsi"/>
        </w:rPr>
        <w:t xml:space="preserve">farming environments. </w:t>
      </w:r>
      <w:r w:rsidR="004C02E5" w:rsidRPr="00E37518">
        <w:rPr>
          <w:rFonts w:asciiTheme="minorHAnsi" w:hAnsiTheme="minorHAnsi"/>
        </w:rPr>
        <w:t xml:space="preserve"> </w:t>
      </w:r>
    </w:p>
    <w:p w14:paraId="0DA0771F" w14:textId="225E51EC" w:rsidR="00F74E80" w:rsidRPr="00E37518" w:rsidRDefault="00856A8E" w:rsidP="00521F3E">
      <w:pPr>
        <w:tabs>
          <w:tab w:val="left" w:pos="2930"/>
        </w:tabs>
        <w:spacing w:line="480" w:lineRule="auto"/>
        <w:jc w:val="both"/>
        <w:rPr>
          <w:rFonts w:asciiTheme="minorHAnsi" w:hAnsiTheme="minorHAnsi"/>
          <w:b/>
          <w:bCs/>
        </w:rPr>
      </w:pPr>
      <w:r w:rsidRPr="00E37518">
        <w:rPr>
          <w:rFonts w:asciiTheme="minorHAnsi" w:hAnsiTheme="minorHAnsi"/>
          <w:b/>
          <w:bCs/>
        </w:rPr>
        <w:t>2.6.1</w:t>
      </w:r>
      <w:r w:rsidR="00967CD3" w:rsidRPr="00E37518">
        <w:rPr>
          <w:rFonts w:asciiTheme="minorHAnsi" w:hAnsiTheme="minorHAnsi"/>
          <w:b/>
          <w:bCs/>
        </w:rPr>
        <w:t xml:space="preserve"> </w:t>
      </w:r>
      <w:r w:rsidR="00F74E80" w:rsidRPr="00E37518">
        <w:rPr>
          <w:rFonts w:asciiTheme="minorHAnsi" w:hAnsiTheme="minorHAnsi"/>
          <w:b/>
          <w:bCs/>
        </w:rPr>
        <w:t>Experimental design</w:t>
      </w:r>
      <w:r w:rsidR="00221991" w:rsidRPr="00E37518">
        <w:rPr>
          <w:rFonts w:asciiTheme="minorHAnsi" w:hAnsiTheme="minorHAnsi"/>
          <w:b/>
          <w:bCs/>
        </w:rPr>
        <w:t xml:space="preserve"> </w:t>
      </w:r>
    </w:p>
    <w:p w14:paraId="6364DF60" w14:textId="072C98B4" w:rsidR="005A446D" w:rsidRPr="00E37518" w:rsidRDefault="003F0A67" w:rsidP="00521F3E">
      <w:pPr>
        <w:tabs>
          <w:tab w:val="left" w:pos="2930"/>
        </w:tabs>
        <w:spacing w:line="480" w:lineRule="auto"/>
        <w:jc w:val="both"/>
        <w:rPr>
          <w:rFonts w:asciiTheme="minorHAnsi" w:hAnsiTheme="minorHAnsi"/>
        </w:rPr>
      </w:pPr>
      <w:r w:rsidRPr="00E37518">
        <w:rPr>
          <w:rFonts w:asciiTheme="minorHAnsi" w:hAnsiTheme="minorHAnsi"/>
        </w:rPr>
        <w:lastRenderedPageBreak/>
        <w:t xml:space="preserve">When planning a tagging study in aquaculture, a clear </w:t>
      </w:r>
      <w:r w:rsidR="00036294" w:rsidRPr="00E37518">
        <w:rPr>
          <w:rFonts w:asciiTheme="minorHAnsi" w:hAnsiTheme="minorHAnsi"/>
        </w:rPr>
        <w:t xml:space="preserve">research </w:t>
      </w:r>
      <w:r w:rsidR="00F11B9E" w:rsidRPr="00E37518">
        <w:rPr>
          <w:rFonts w:asciiTheme="minorHAnsi" w:hAnsiTheme="minorHAnsi"/>
        </w:rPr>
        <w:t xml:space="preserve">question </w:t>
      </w:r>
      <w:r w:rsidR="00036294" w:rsidRPr="00E37518">
        <w:rPr>
          <w:rFonts w:asciiTheme="minorHAnsi" w:hAnsiTheme="minorHAnsi"/>
        </w:rPr>
        <w:t xml:space="preserve">is essential. What </w:t>
      </w:r>
      <w:r w:rsidR="00A958F9" w:rsidRPr="00E37518">
        <w:rPr>
          <w:rFonts w:asciiTheme="minorHAnsi" w:hAnsiTheme="minorHAnsi"/>
        </w:rPr>
        <w:t>do you want to know about farmed fish behaviour</w:t>
      </w:r>
      <w:r w:rsidR="005027E9" w:rsidRPr="00E37518">
        <w:rPr>
          <w:rFonts w:asciiTheme="minorHAnsi" w:hAnsiTheme="minorHAnsi"/>
        </w:rPr>
        <w:t>?</w:t>
      </w:r>
      <w:r w:rsidR="00F11B9E" w:rsidRPr="00E37518">
        <w:rPr>
          <w:rFonts w:asciiTheme="minorHAnsi" w:hAnsiTheme="minorHAnsi"/>
        </w:rPr>
        <w:t xml:space="preserve"> </w:t>
      </w:r>
      <w:r w:rsidR="005027E9" w:rsidRPr="00E37518">
        <w:rPr>
          <w:rFonts w:asciiTheme="minorHAnsi" w:hAnsiTheme="minorHAnsi"/>
        </w:rPr>
        <w:t>Will</w:t>
      </w:r>
      <w:r w:rsidR="00F11B9E" w:rsidRPr="00E37518">
        <w:rPr>
          <w:rFonts w:asciiTheme="minorHAnsi" w:hAnsiTheme="minorHAnsi"/>
        </w:rPr>
        <w:t xml:space="preserve"> the data that </w:t>
      </w:r>
      <w:r w:rsidR="00A231DC" w:rsidRPr="00E37518">
        <w:rPr>
          <w:rFonts w:asciiTheme="minorHAnsi" w:hAnsiTheme="minorHAnsi"/>
        </w:rPr>
        <w:t xml:space="preserve">a </w:t>
      </w:r>
      <w:r w:rsidR="00F11B9E" w:rsidRPr="00E37518">
        <w:rPr>
          <w:rFonts w:asciiTheme="minorHAnsi" w:hAnsiTheme="minorHAnsi"/>
        </w:rPr>
        <w:t>tag provide</w:t>
      </w:r>
      <w:r w:rsidR="005027E9" w:rsidRPr="00E37518">
        <w:rPr>
          <w:rFonts w:asciiTheme="minorHAnsi" w:hAnsiTheme="minorHAnsi"/>
        </w:rPr>
        <w:t>s</w:t>
      </w:r>
      <w:r w:rsidR="00F11B9E" w:rsidRPr="00E37518">
        <w:rPr>
          <w:rFonts w:asciiTheme="minorHAnsi" w:hAnsiTheme="minorHAnsi"/>
        </w:rPr>
        <w:t xml:space="preserve"> </w:t>
      </w:r>
      <w:r w:rsidR="005027E9" w:rsidRPr="00E37518">
        <w:rPr>
          <w:rFonts w:asciiTheme="minorHAnsi" w:hAnsiTheme="minorHAnsi"/>
        </w:rPr>
        <w:t xml:space="preserve">be </w:t>
      </w:r>
      <w:r w:rsidR="002E3CFF" w:rsidRPr="00E37518">
        <w:rPr>
          <w:rFonts w:asciiTheme="minorHAnsi" w:hAnsiTheme="minorHAnsi"/>
        </w:rPr>
        <w:t>suitable</w:t>
      </w:r>
      <w:r w:rsidR="00824B8B" w:rsidRPr="00E37518">
        <w:rPr>
          <w:rFonts w:asciiTheme="minorHAnsi" w:hAnsiTheme="minorHAnsi"/>
        </w:rPr>
        <w:t xml:space="preserve"> </w:t>
      </w:r>
      <w:r w:rsidR="00A74C64" w:rsidRPr="00E37518">
        <w:rPr>
          <w:rFonts w:asciiTheme="minorHAnsi" w:hAnsiTheme="minorHAnsi"/>
        </w:rPr>
        <w:t>(</w:t>
      </w:r>
      <w:r w:rsidR="00824B8B" w:rsidRPr="00E37518">
        <w:rPr>
          <w:rFonts w:asciiTheme="minorHAnsi" w:hAnsiTheme="minorHAnsi"/>
        </w:rPr>
        <w:t>and necessary</w:t>
      </w:r>
      <w:r w:rsidR="00A74C64" w:rsidRPr="00E37518">
        <w:rPr>
          <w:rFonts w:asciiTheme="minorHAnsi" w:hAnsiTheme="minorHAnsi"/>
        </w:rPr>
        <w:t>)</w:t>
      </w:r>
      <w:r w:rsidR="00F11B9E" w:rsidRPr="00E37518">
        <w:rPr>
          <w:rFonts w:asciiTheme="minorHAnsi" w:hAnsiTheme="minorHAnsi"/>
        </w:rPr>
        <w:t xml:space="preserve"> </w:t>
      </w:r>
      <w:r w:rsidR="002E3CFF" w:rsidRPr="00E37518">
        <w:rPr>
          <w:rFonts w:asciiTheme="minorHAnsi" w:hAnsiTheme="minorHAnsi"/>
        </w:rPr>
        <w:t xml:space="preserve">to answer </w:t>
      </w:r>
      <w:r w:rsidR="00A74C64" w:rsidRPr="00E37518">
        <w:rPr>
          <w:rFonts w:asciiTheme="minorHAnsi" w:hAnsiTheme="minorHAnsi"/>
        </w:rPr>
        <w:t xml:space="preserve">that </w:t>
      </w:r>
      <w:r w:rsidR="00F11B9E" w:rsidRPr="00E37518">
        <w:rPr>
          <w:rFonts w:asciiTheme="minorHAnsi" w:hAnsiTheme="minorHAnsi"/>
        </w:rPr>
        <w:t xml:space="preserve">question? </w:t>
      </w:r>
      <w:r w:rsidR="00824B8B" w:rsidRPr="00E37518">
        <w:rPr>
          <w:rFonts w:asciiTheme="minorHAnsi" w:hAnsiTheme="minorHAnsi"/>
        </w:rPr>
        <w:t xml:space="preserve">Wasted </w:t>
      </w:r>
      <w:r w:rsidR="00B3708A" w:rsidRPr="00E37518">
        <w:rPr>
          <w:rFonts w:asciiTheme="minorHAnsi" w:hAnsiTheme="minorHAnsi"/>
        </w:rPr>
        <w:t xml:space="preserve">time, effort and resources can </w:t>
      </w:r>
      <w:r w:rsidR="00A74C64" w:rsidRPr="00E37518">
        <w:rPr>
          <w:rFonts w:asciiTheme="minorHAnsi" w:hAnsiTheme="minorHAnsi"/>
        </w:rPr>
        <w:t xml:space="preserve">result from </w:t>
      </w:r>
      <w:r w:rsidR="00034558" w:rsidRPr="00E37518">
        <w:rPr>
          <w:rFonts w:asciiTheme="minorHAnsi" w:hAnsiTheme="minorHAnsi"/>
        </w:rPr>
        <w:t>inadequately</w:t>
      </w:r>
      <w:r w:rsidR="00E44ED7" w:rsidRPr="00E37518">
        <w:rPr>
          <w:rFonts w:asciiTheme="minorHAnsi" w:hAnsiTheme="minorHAnsi"/>
        </w:rPr>
        <w:t xml:space="preserve"> planned</w:t>
      </w:r>
      <w:r w:rsidR="00B3708A" w:rsidRPr="00E37518">
        <w:rPr>
          <w:rFonts w:asciiTheme="minorHAnsi" w:hAnsiTheme="minorHAnsi"/>
        </w:rPr>
        <w:t xml:space="preserve"> studies that do not have</w:t>
      </w:r>
      <w:r w:rsidR="00E91185" w:rsidRPr="00E37518">
        <w:rPr>
          <w:rFonts w:asciiTheme="minorHAnsi" w:hAnsiTheme="minorHAnsi"/>
        </w:rPr>
        <w:t xml:space="preserve"> </w:t>
      </w:r>
      <w:r w:rsidR="00B3708A" w:rsidRPr="00E37518">
        <w:rPr>
          <w:rFonts w:asciiTheme="minorHAnsi" w:hAnsiTheme="minorHAnsi"/>
        </w:rPr>
        <w:t>clear</w:t>
      </w:r>
      <w:r w:rsidR="005027E9" w:rsidRPr="00E37518">
        <w:rPr>
          <w:rFonts w:asciiTheme="minorHAnsi" w:hAnsiTheme="minorHAnsi"/>
        </w:rPr>
        <w:t xml:space="preserve"> </w:t>
      </w:r>
      <w:r w:rsidR="00E33281" w:rsidRPr="00E37518">
        <w:rPr>
          <w:rFonts w:asciiTheme="minorHAnsi" w:hAnsiTheme="minorHAnsi"/>
        </w:rPr>
        <w:t>aims</w:t>
      </w:r>
      <w:r w:rsidR="005027E9" w:rsidRPr="00E37518">
        <w:rPr>
          <w:rFonts w:asciiTheme="minorHAnsi" w:hAnsiTheme="minorHAnsi"/>
        </w:rPr>
        <w:t xml:space="preserve"> and </w:t>
      </w:r>
      <w:r w:rsidR="0061032A" w:rsidRPr="00E37518">
        <w:rPr>
          <w:rFonts w:asciiTheme="minorHAnsi" w:hAnsiTheme="minorHAnsi"/>
        </w:rPr>
        <w:t xml:space="preserve">that </w:t>
      </w:r>
      <w:r w:rsidR="00E33281" w:rsidRPr="00E37518">
        <w:rPr>
          <w:rFonts w:asciiTheme="minorHAnsi" w:hAnsiTheme="minorHAnsi"/>
        </w:rPr>
        <w:t xml:space="preserve">simply </w:t>
      </w:r>
      <w:r w:rsidR="00F01D0F" w:rsidRPr="00E37518">
        <w:rPr>
          <w:rFonts w:asciiTheme="minorHAnsi" w:hAnsiTheme="minorHAnsi"/>
        </w:rPr>
        <w:t>use tags for the sake of using tags</w:t>
      </w:r>
      <w:r w:rsidR="00B3708A" w:rsidRPr="00E37518">
        <w:rPr>
          <w:rFonts w:asciiTheme="minorHAnsi" w:hAnsiTheme="minorHAnsi"/>
        </w:rPr>
        <w:t xml:space="preserve"> </w:t>
      </w:r>
      <w:r w:rsidR="00617F76" w:rsidRPr="00E37518">
        <w:rPr>
          <w:rFonts w:asciiTheme="minorHAnsi" w:hAnsiTheme="minorHAnsi"/>
        </w:rPr>
        <w:fldChar w:fldCharType="begin">
          <w:fldData xml:space="preserve">PEVuZE5vdGU+PENpdGU+PEF1dGhvcj5Lb2VobjwvQXV0aG9yPjxZZWFyPjIwMTI8L1llYXI+PFJl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==
</w:fldData>
        </w:fldChar>
      </w:r>
      <w:r w:rsidR="00617F76" w:rsidRPr="00E37518">
        <w:rPr>
          <w:rFonts w:asciiTheme="minorHAnsi" w:hAnsiTheme="minorHAnsi"/>
        </w:rPr>
        <w:instrText xml:space="preserve"> ADDIN EN.CITE </w:instrText>
      </w:r>
      <w:r w:rsidR="00617F76" w:rsidRPr="00E37518">
        <w:rPr>
          <w:rFonts w:asciiTheme="minorHAnsi" w:hAnsiTheme="minorHAnsi"/>
        </w:rPr>
        <w:fldChar w:fldCharType="begin">
          <w:fldData xml:space="preserve">PEVuZE5vdGU+PENpdGU+PEF1dGhvcj5Lb2VobjwvQXV0aG9yPjxZZWFyPjIwMTI8L1llYXI+PFJl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==
</w:fldData>
        </w:fldChar>
      </w:r>
      <w:r w:rsidR="00617F76" w:rsidRPr="00E37518">
        <w:rPr>
          <w:rFonts w:asciiTheme="minorHAnsi" w:hAnsiTheme="minorHAnsi"/>
        </w:rPr>
        <w:instrText xml:space="preserve"> ADDIN EN.CITE.DATA </w:instrText>
      </w:r>
      <w:r w:rsidR="00617F76" w:rsidRPr="00E37518">
        <w:rPr>
          <w:rFonts w:asciiTheme="minorHAnsi" w:hAnsiTheme="minorHAnsi"/>
        </w:rPr>
      </w:r>
      <w:r w:rsidR="00617F76" w:rsidRPr="00E37518">
        <w:rPr>
          <w:rFonts w:asciiTheme="minorHAnsi" w:hAnsiTheme="minorHAnsi"/>
        </w:rPr>
        <w:fldChar w:fldCharType="end"/>
      </w:r>
      <w:r w:rsidR="00617F76" w:rsidRPr="00E37518">
        <w:rPr>
          <w:rFonts w:asciiTheme="minorHAnsi" w:hAnsiTheme="minorHAnsi"/>
        </w:rPr>
      </w:r>
      <w:r w:rsidR="00617F76" w:rsidRPr="00E37518">
        <w:rPr>
          <w:rFonts w:asciiTheme="minorHAnsi" w:hAnsiTheme="minorHAnsi"/>
        </w:rPr>
        <w:fldChar w:fldCharType="separate"/>
      </w:r>
      <w:r w:rsidR="00617F76" w:rsidRPr="00E37518">
        <w:rPr>
          <w:rFonts w:asciiTheme="minorHAnsi" w:hAnsiTheme="minorHAnsi"/>
          <w:noProof/>
        </w:rPr>
        <w:t xml:space="preserve">(Koehn 2012; Brownscombe </w:t>
      </w:r>
      <w:r w:rsidR="00F8591B" w:rsidRPr="00E37518">
        <w:rPr>
          <w:rFonts w:asciiTheme="minorHAnsi" w:hAnsiTheme="minorHAnsi"/>
          <w:i/>
          <w:noProof/>
        </w:rPr>
        <w:t>et al.</w:t>
      </w:r>
      <w:r w:rsidR="00617F76" w:rsidRPr="00E37518">
        <w:rPr>
          <w:rFonts w:asciiTheme="minorHAnsi" w:hAnsiTheme="minorHAnsi"/>
          <w:noProof/>
        </w:rPr>
        <w:t xml:space="preserve"> 2019)</w:t>
      </w:r>
      <w:r w:rsidR="00617F76" w:rsidRPr="00E37518">
        <w:rPr>
          <w:rFonts w:asciiTheme="minorHAnsi" w:hAnsiTheme="minorHAnsi"/>
        </w:rPr>
        <w:fldChar w:fldCharType="end"/>
      </w:r>
      <w:r w:rsidR="0085651A" w:rsidRPr="00E37518">
        <w:rPr>
          <w:rFonts w:asciiTheme="minorHAnsi" w:hAnsiTheme="minorHAnsi"/>
        </w:rPr>
        <w:t xml:space="preserve">. </w:t>
      </w:r>
      <w:r w:rsidR="00375196" w:rsidRPr="00E37518">
        <w:rPr>
          <w:rFonts w:asciiTheme="minorHAnsi" w:hAnsiTheme="minorHAnsi"/>
        </w:rPr>
        <w:t xml:space="preserve">While wasting time and money can be costly for research, it is also costly for </w:t>
      </w:r>
      <w:r w:rsidR="00BC5010" w:rsidRPr="00E37518">
        <w:rPr>
          <w:rFonts w:asciiTheme="minorHAnsi" w:hAnsiTheme="minorHAnsi"/>
        </w:rPr>
        <w:t xml:space="preserve">the </w:t>
      </w:r>
      <w:r w:rsidR="00375196" w:rsidRPr="00E37518">
        <w:rPr>
          <w:rFonts w:asciiTheme="minorHAnsi" w:hAnsiTheme="minorHAnsi"/>
        </w:rPr>
        <w:t>fish</w:t>
      </w:r>
      <w:r w:rsidR="00BC5010" w:rsidRPr="00E37518">
        <w:rPr>
          <w:rFonts w:asciiTheme="minorHAnsi" w:hAnsiTheme="minorHAnsi"/>
        </w:rPr>
        <w:t>.</w:t>
      </w:r>
      <w:r w:rsidR="0026367A" w:rsidRPr="00E37518">
        <w:rPr>
          <w:rFonts w:asciiTheme="minorHAnsi" w:hAnsiTheme="minorHAnsi"/>
        </w:rPr>
        <w:t xml:space="preserve">. The ethical and welfare issues associated with putting </w:t>
      </w:r>
      <w:r w:rsidR="00A1643C" w:rsidRPr="00E37518">
        <w:rPr>
          <w:rFonts w:asciiTheme="minorHAnsi" w:hAnsiTheme="minorHAnsi"/>
        </w:rPr>
        <w:t>fish</w:t>
      </w:r>
      <w:r w:rsidR="0026367A" w:rsidRPr="00E37518">
        <w:rPr>
          <w:rFonts w:asciiTheme="minorHAnsi" w:hAnsiTheme="minorHAnsi"/>
        </w:rPr>
        <w:t xml:space="preserve"> through </w:t>
      </w:r>
      <w:r w:rsidR="00E867B5" w:rsidRPr="00E37518">
        <w:rPr>
          <w:rFonts w:asciiTheme="minorHAnsi" w:hAnsiTheme="minorHAnsi"/>
        </w:rPr>
        <w:t xml:space="preserve">the </w:t>
      </w:r>
      <w:r w:rsidR="00375196" w:rsidRPr="00E37518">
        <w:rPr>
          <w:rFonts w:asciiTheme="minorHAnsi" w:hAnsiTheme="minorHAnsi"/>
        </w:rPr>
        <w:t>stressful event</w:t>
      </w:r>
      <w:r w:rsidR="00E867B5" w:rsidRPr="00E37518">
        <w:rPr>
          <w:rFonts w:asciiTheme="minorHAnsi" w:hAnsiTheme="minorHAnsi"/>
        </w:rPr>
        <w:t xml:space="preserve"> of tagging</w:t>
      </w:r>
      <w:r w:rsidR="00375196" w:rsidRPr="00E37518">
        <w:rPr>
          <w:rFonts w:asciiTheme="minorHAnsi" w:hAnsiTheme="minorHAnsi"/>
        </w:rPr>
        <w:t xml:space="preserve"> </w:t>
      </w:r>
      <w:r w:rsidR="00DC7A37" w:rsidRPr="00E37518">
        <w:rPr>
          <w:rFonts w:asciiTheme="minorHAnsi" w:hAnsiTheme="minorHAnsi"/>
        </w:rPr>
        <w:t xml:space="preserve">that </w:t>
      </w:r>
      <w:r w:rsidR="00891DAC" w:rsidRPr="00E37518">
        <w:rPr>
          <w:rFonts w:asciiTheme="minorHAnsi" w:hAnsiTheme="minorHAnsi"/>
        </w:rPr>
        <w:t>increases their likeli</w:t>
      </w:r>
      <w:r w:rsidR="00425A80" w:rsidRPr="00E37518">
        <w:rPr>
          <w:rFonts w:asciiTheme="minorHAnsi" w:hAnsiTheme="minorHAnsi"/>
        </w:rPr>
        <w:t>hood of experiencing</w:t>
      </w:r>
      <w:r w:rsidR="00346E44" w:rsidRPr="00E37518">
        <w:rPr>
          <w:rFonts w:asciiTheme="minorHAnsi" w:hAnsiTheme="minorHAnsi"/>
        </w:rPr>
        <w:t xml:space="preserve"> sublethal and lethal effects</w:t>
      </w:r>
      <w:r w:rsidR="00DC7A37" w:rsidRPr="00E37518">
        <w:rPr>
          <w:rFonts w:asciiTheme="minorHAnsi" w:hAnsiTheme="minorHAnsi"/>
        </w:rPr>
        <w:t xml:space="preserve"> </w:t>
      </w:r>
      <w:r w:rsidR="00BB3D2E" w:rsidRPr="00E37518">
        <w:rPr>
          <w:rFonts w:asciiTheme="minorHAnsi" w:hAnsiTheme="minorHAnsi"/>
        </w:rPr>
        <w:t xml:space="preserve">to provide data </w:t>
      </w:r>
      <w:r w:rsidR="009E59B4" w:rsidRPr="00E37518">
        <w:rPr>
          <w:rFonts w:asciiTheme="minorHAnsi" w:hAnsiTheme="minorHAnsi"/>
        </w:rPr>
        <w:t xml:space="preserve">that might be </w:t>
      </w:r>
      <w:r w:rsidR="00623DD7" w:rsidRPr="00E37518">
        <w:rPr>
          <w:rFonts w:asciiTheme="minorHAnsi" w:hAnsiTheme="minorHAnsi"/>
        </w:rPr>
        <w:t>unusable</w:t>
      </w:r>
      <w:r w:rsidR="00346E44" w:rsidRPr="00E37518">
        <w:rPr>
          <w:rFonts w:asciiTheme="minorHAnsi" w:hAnsiTheme="minorHAnsi"/>
        </w:rPr>
        <w:t xml:space="preserve"> is unacceptable. </w:t>
      </w:r>
      <w:r w:rsidR="005A446D" w:rsidRPr="00E37518">
        <w:rPr>
          <w:rFonts w:asciiTheme="minorHAnsi" w:hAnsiTheme="minorHAnsi"/>
        </w:rPr>
        <w:t>Replacing the use of tagged fish when possible</w:t>
      </w:r>
      <w:r w:rsidR="004B1A1B" w:rsidRPr="00E37518">
        <w:rPr>
          <w:rFonts w:asciiTheme="minorHAnsi" w:hAnsiTheme="minorHAnsi"/>
        </w:rPr>
        <w:t xml:space="preserve"> with alternative technologies</w:t>
      </w:r>
      <w:r w:rsidR="005A446D" w:rsidRPr="00E37518">
        <w:rPr>
          <w:rFonts w:asciiTheme="minorHAnsi" w:hAnsiTheme="minorHAnsi"/>
        </w:rPr>
        <w:t xml:space="preserve"> (e.g. with cameras, echosounders) </w:t>
      </w:r>
      <w:r w:rsidR="004B1A1B" w:rsidRPr="00E37518">
        <w:rPr>
          <w:rFonts w:asciiTheme="minorHAnsi" w:hAnsiTheme="minorHAnsi"/>
        </w:rPr>
        <w:t xml:space="preserve">must be considered before tags are </w:t>
      </w:r>
      <w:r w:rsidR="00A1643C" w:rsidRPr="00E37518">
        <w:rPr>
          <w:rFonts w:asciiTheme="minorHAnsi" w:hAnsiTheme="minorHAnsi"/>
        </w:rPr>
        <w:t>employed in aquaculture settings.</w:t>
      </w:r>
    </w:p>
    <w:p w14:paraId="647A991D" w14:textId="54EAE949" w:rsidR="00884B10" w:rsidRPr="00E37518" w:rsidRDefault="00BA7FB3" w:rsidP="00521F3E">
      <w:pPr>
        <w:tabs>
          <w:tab w:val="left" w:pos="2930"/>
        </w:tabs>
        <w:spacing w:line="480" w:lineRule="auto"/>
        <w:jc w:val="both"/>
        <w:rPr>
          <w:rFonts w:asciiTheme="minorHAnsi" w:hAnsiTheme="minorHAnsi"/>
        </w:rPr>
      </w:pPr>
      <w:r w:rsidRPr="00E37518">
        <w:rPr>
          <w:rFonts w:asciiTheme="minorHAnsi" w:hAnsiTheme="minorHAnsi"/>
        </w:rPr>
        <w:t xml:space="preserve">We found that </w:t>
      </w:r>
      <w:r w:rsidR="00C26877" w:rsidRPr="00E37518">
        <w:rPr>
          <w:rFonts w:asciiTheme="minorHAnsi" w:hAnsiTheme="minorHAnsi"/>
        </w:rPr>
        <w:t xml:space="preserve">59% of studies </w:t>
      </w:r>
      <w:r w:rsidR="00B776FC" w:rsidRPr="00E37518">
        <w:rPr>
          <w:rFonts w:asciiTheme="minorHAnsi" w:hAnsiTheme="minorHAnsi"/>
        </w:rPr>
        <w:t xml:space="preserve">had all tagged fish in a single cage, tank, or pond. </w:t>
      </w:r>
      <w:r w:rsidR="00B56F17" w:rsidRPr="00E37518">
        <w:rPr>
          <w:rFonts w:asciiTheme="minorHAnsi" w:hAnsiTheme="minorHAnsi"/>
        </w:rPr>
        <w:t>Not</w:t>
      </w:r>
      <w:r w:rsidR="000E0366" w:rsidRPr="00E37518">
        <w:rPr>
          <w:rFonts w:asciiTheme="minorHAnsi" w:hAnsiTheme="minorHAnsi"/>
        </w:rPr>
        <w:t xml:space="preserve"> all </w:t>
      </w:r>
      <w:r w:rsidR="00A74C64" w:rsidRPr="00E37518">
        <w:rPr>
          <w:rFonts w:asciiTheme="minorHAnsi" w:hAnsiTheme="minorHAnsi"/>
        </w:rPr>
        <w:t xml:space="preserve">work in a </w:t>
      </w:r>
      <w:r w:rsidR="000E0366" w:rsidRPr="00E37518">
        <w:rPr>
          <w:rFonts w:asciiTheme="minorHAnsi" w:hAnsiTheme="minorHAnsi"/>
        </w:rPr>
        <w:t xml:space="preserve">single </w:t>
      </w:r>
      <w:r w:rsidR="00A74C64" w:rsidRPr="00E37518">
        <w:rPr>
          <w:rFonts w:asciiTheme="minorHAnsi" w:hAnsiTheme="minorHAnsi"/>
        </w:rPr>
        <w:t xml:space="preserve">experimental </w:t>
      </w:r>
      <w:r w:rsidR="000E0366" w:rsidRPr="00E37518">
        <w:rPr>
          <w:rFonts w:asciiTheme="minorHAnsi" w:hAnsiTheme="minorHAnsi"/>
        </w:rPr>
        <w:t xml:space="preserve">unit </w:t>
      </w:r>
      <w:r w:rsidR="00B776FC" w:rsidRPr="00E37518">
        <w:rPr>
          <w:rFonts w:asciiTheme="minorHAnsi" w:hAnsiTheme="minorHAnsi"/>
        </w:rPr>
        <w:t>is designed poorly</w:t>
      </w:r>
      <w:r w:rsidR="0052637F" w:rsidRPr="00E37518">
        <w:rPr>
          <w:rFonts w:asciiTheme="minorHAnsi" w:hAnsiTheme="minorHAnsi"/>
        </w:rPr>
        <w:t>, especially if the author</w:t>
      </w:r>
      <w:r w:rsidR="00931B84" w:rsidRPr="00E37518">
        <w:rPr>
          <w:rFonts w:asciiTheme="minorHAnsi" w:hAnsiTheme="minorHAnsi"/>
        </w:rPr>
        <w:t xml:space="preserve">s are </w:t>
      </w:r>
      <w:r w:rsidR="00621A50" w:rsidRPr="00E37518">
        <w:rPr>
          <w:rFonts w:asciiTheme="minorHAnsi" w:hAnsiTheme="minorHAnsi"/>
        </w:rPr>
        <w:t xml:space="preserve">not </w:t>
      </w:r>
      <w:r w:rsidR="00A74C64" w:rsidRPr="00E37518">
        <w:rPr>
          <w:rFonts w:asciiTheme="minorHAnsi" w:hAnsiTheme="minorHAnsi"/>
        </w:rPr>
        <w:t xml:space="preserve">generalising </w:t>
      </w:r>
      <w:r w:rsidR="00621A50" w:rsidRPr="00E37518">
        <w:rPr>
          <w:rFonts w:asciiTheme="minorHAnsi" w:hAnsiTheme="minorHAnsi"/>
        </w:rPr>
        <w:t>their results to situations</w:t>
      </w:r>
      <w:r w:rsidR="00071EEC" w:rsidRPr="00E37518">
        <w:rPr>
          <w:rFonts w:asciiTheme="minorHAnsi" w:hAnsiTheme="minorHAnsi"/>
        </w:rPr>
        <w:t xml:space="preserve"> outside of that unit</w:t>
      </w:r>
      <w:r w:rsidR="00621A50" w:rsidRPr="00E37518">
        <w:rPr>
          <w:rFonts w:asciiTheme="minorHAnsi" w:hAnsiTheme="minorHAnsi"/>
        </w:rPr>
        <w:t xml:space="preserve">, </w:t>
      </w:r>
      <w:r w:rsidR="00684265" w:rsidRPr="00E37518">
        <w:rPr>
          <w:rFonts w:asciiTheme="minorHAnsi" w:hAnsiTheme="minorHAnsi"/>
        </w:rPr>
        <w:t xml:space="preserve">such as </w:t>
      </w:r>
      <w:r w:rsidR="00B749F1" w:rsidRPr="00E37518">
        <w:rPr>
          <w:rFonts w:asciiTheme="minorHAnsi" w:hAnsiTheme="minorHAnsi"/>
        </w:rPr>
        <w:t xml:space="preserve">for </w:t>
      </w:r>
      <w:r w:rsidR="00684265" w:rsidRPr="00E37518">
        <w:rPr>
          <w:rFonts w:asciiTheme="minorHAnsi" w:hAnsiTheme="minorHAnsi"/>
        </w:rPr>
        <w:t>proof</w:t>
      </w:r>
      <w:r w:rsidR="003C06E2" w:rsidRPr="00E37518">
        <w:rPr>
          <w:rFonts w:asciiTheme="minorHAnsi" w:hAnsiTheme="minorHAnsi"/>
        </w:rPr>
        <w:t>-of-concept work</w:t>
      </w:r>
      <w:r w:rsidR="00F700C4" w:rsidRPr="00E37518">
        <w:rPr>
          <w:rFonts w:asciiTheme="minorHAnsi" w:hAnsiTheme="minorHAnsi"/>
        </w:rPr>
        <w:t xml:space="preserve">. </w:t>
      </w:r>
      <w:r w:rsidR="00BA527F" w:rsidRPr="00E37518">
        <w:rPr>
          <w:rFonts w:asciiTheme="minorHAnsi" w:hAnsiTheme="minorHAnsi"/>
        </w:rPr>
        <w:t xml:space="preserve">However, it is inappropriate to make generalisations about fish behaviour in many cages or many farms using data from just one cage. </w:t>
      </w:r>
      <w:r w:rsidR="001E7A10" w:rsidRPr="00E37518">
        <w:rPr>
          <w:rFonts w:asciiTheme="minorHAnsi" w:hAnsiTheme="minorHAnsi"/>
        </w:rPr>
        <w:t>Increased</w:t>
      </w:r>
      <w:r w:rsidR="00C61BCB" w:rsidRPr="00E37518">
        <w:rPr>
          <w:rFonts w:asciiTheme="minorHAnsi" w:hAnsiTheme="minorHAnsi"/>
        </w:rPr>
        <w:t xml:space="preserve"> replication of experimental units (sea-cages, tanks, ponds)</w:t>
      </w:r>
      <w:r w:rsidR="002117C1" w:rsidRPr="00E37518">
        <w:rPr>
          <w:rFonts w:asciiTheme="minorHAnsi" w:hAnsiTheme="minorHAnsi"/>
        </w:rPr>
        <w:t xml:space="preserve"> </w:t>
      </w:r>
      <w:r w:rsidR="001E7A10" w:rsidRPr="00E37518">
        <w:rPr>
          <w:rFonts w:asciiTheme="minorHAnsi" w:hAnsiTheme="minorHAnsi"/>
        </w:rPr>
        <w:t xml:space="preserve">is </w:t>
      </w:r>
      <w:r w:rsidR="00996DBA" w:rsidRPr="00E37518">
        <w:rPr>
          <w:rFonts w:asciiTheme="minorHAnsi" w:hAnsiTheme="minorHAnsi"/>
        </w:rPr>
        <w:t xml:space="preserve">then </w:t>
      </w:r>
      <w:r w:rsidR="001E7A10" w:rsidRPr="00E37518">
        <w:rPr>
          <w:rFonts w:asciiTheme="minorHAnsi" w:hAnsiTheme="minorHAnsi"/>
        </w:rPr>
        <w:t xml:space="preserve">needed </w:t>
      </w:r>
      <w:r w:rsidR="002117C1" w:rsidRPr="00E37518">
        <w:rPr>
          <w:rFonts w:asciiTheme="minorHAnsi" w:hAnsiTheme="minorHAnsi"/>
        </w:rPr>
        <w:t xml:space="preserve">and </w:t>
      </w:r>
      <w:r w:rsidR="00F80264" w:rsidRPr="00E37518">
        <w:rPr>
          <w:rFonts w:asciiTheme="minorHAnsi" w:hAnsiTheme="minorHAnsi"/>
        </w:rPr>
        <w:t>we c</w:t>
      </w:r>
      <w:r w:rsidR="002117C1" w:rsidRPr="00E37518">
        <w:rPr>
          <w:rFonts w:asciiTheme="minorHAnsi" w:hAnsiTheme="minorHAnsi"/>
        </w:rPr>
        <w:t>aution against using multiple individual</w:t>
      </w:r>
      <w:r w:rsidR="00B619D1" w:rsidRPr="00E37518">
        <w:rPr>
          <w:rFonts w:asciiTheme="minorHAnsi" w:hAnsiTheme="minorHAnsi"/>
        </w:rPr>
        <w:t xml:space="preserve"> tagged</w:t>
      </w:r>
      <w:r w:rsidR="002117C1" w:rsidRPr="00E37518">
        <w:rPr>
          <w:rFonts w:asciiTheme="minorHAnsi" w:hAnsiTheme="minorHAnsi"/>
        </w:rPr>
        <w:t xml:space="preserve"> fish in one </w:t>
      </w:r>
      <w:r w:rsidR="009A598E" w:rsidRPr="00E37518">
        <w:rPr>
          <w:rFonts w:asciiTheme="minorHAnsi" w:hAnsiTheme="minorHAnsi"/>
        </w:rPr>
        <w:t>production unit as pseudo-replicates. A minimum of three replicates per treatment is advised, with more being desirable.</w:t>
      </w:r>
      <w:r w:rsidR="00996DBA" w:rsidRPr="00E37518">
        <w:rPr>
          <w:rFonts w:asciiTheme="minorHAnsi" w:hAnsiTheme="minorHAnsi"/>
        </w:rPr>
        <w:t xml:space="preserve"> For example,</w:t>
      </w:r>
      <w:r w:rsidR="009A598E" w:rsidRPr="00E37518">
        <w:rPr>
          <w:rFonts w:asciiTheme="minorHAnsi" w:hAnsiTheme="minorHAnsi"/>
        </w:rPr>
        <w:t xml:space="preserve"> </w:t>
      </w:r>
      <w:r w:rsidR="004C0C54" w:rsidRPr="00E37518">
        <w:rPr>
          <w:rFonts w:asciiTheme="minorHAnsi" w:hAnsiTheme="minorHAnsi"/>
        </w:rPr>
        <w:fldChar w:fldCharType="begin"/>
      </w:r>
      <w:r w:rsidR="004C0C54" w:rsidRPr="00E37518">
        <w:rPr>
          <w:rFonts w:asciiTheme="minorHAnsi" w:hAnsiTheme="minorHAnsi"/>
        </w:rPr>
        <w:instrText xml:space="preserve"> ADDIN EN.CITE &lt;EndNote&gt;&lt;Cite AuthorYear="1"&gt;&lt;Author&gt;Føre&lt;/Author&gt;&lt;Year&gt;2017&lt;/Year&gt;&lt;RecNum&gt;710&lt;/RecNum&gt;&lt;DisplayText&gt;Føre et al. (2017)&lt;/DisplayText&gt;&lt;record&gt;&lt;rec-number&gt;710&lt;/rec-number&gt;&lt;foreign-keys&gt;&lt;key app="EN" db-id="2x5vat5ruertx0e5r50xttzd0frw5v9xrv00" timestamp="1591836695"&gt;710&lt;/key&gt;&lt;/foreign-keys&gt;&lt;ref-type name="Journal Article"&gt;17&lt;/ref-type&gt;&lt;contributors&gt;&lt;authors&gt;&lt;author&gt;Føre, M.&lt;/author&gt;&lt;author&gt;Frank, K.&lt;/author&gt;&lt;author&gt;Dempster, T.&lt;/author&gt;&lt;author&gt;Alfredsen, J. A.&lt;/author&gt;&lt;author&gt;Høy, E.&lt;/author&gt;&lt;/authors&gt;&lt;/contributors&gt;&lt;titles&gt;&lt;title&gt;Biomonitoring using tagged sentinel fish and acoustic telemetry in commercial salmon aquaculture: A feasibility study&lt;/title&gt;&lt;secondary-title&gt;Aquacultural Engineering&lt;/secondary-title&gt;&lt;/titles&gt;&lt;periodical&gt;&lt;full-title&gt;Aquacultural Engineering&lt;/full-title&gt;&lt;/periodical&gt;&lt;pages&gt;163-172&lt;/pages&gt;&lt;volume&gt;78&lt;/volume&gt;&lt;keywords&gt;&lt;keyword&gt;Acoustic telemetry&lt;/keyword&gt;&lt;keyword&gt;Finfish aquaculture&lt;/keyword&gt;&lt;keyword&gt;Sentinel fish&lt;/keyword&gt;&lt;keyword&gt;Real time monitoring&lt;/keyword&gt;&lt;keyword&gt;Individual based observation&lt;/keyword&gt;&lt;keyword&gt;Wireless underwater communication&lt;/keyword&gt;&lt;/keywords&gt;&lt;dates&gt;&lt;year&gt;2017&lt;/year&gt;&lt;pub-dates&gt;&lt;date&gt;2017/08/01/&lt;/date&gt;&lt;/pub-dates&gt;&lt;/dates&gt;&lt;isbn&gt;0144-8609&lt;/isbn&gt;&lt;urls&gt;&lt;related-urls&gt;&lt;url&gt;http://www.sciencedirect.com/science/article/pii/S0144860917300432&lt;/url&gt;&lt;/related-urls&gt;&lt;/urls&gt;&lt;electronic-resource-num&gt;https://doi.org/10.1016/j.aquaeng.2017.07.004&lt;/electronic-resource-num&gt;&lt;/record&gt;&lt;/Cite&gt;&lt;/EndNote&gt;</w:instrText>
      </w:r>
      <w:r w:rsidR="004C0C54" w:rsidRPr="00E37518">
        <w:rPr>
          <w:rFonts w:asciiTheme="minorHAnsi" w:hAnsiTheme="minorHAnsi"/>
        </w:rPr>
        <w:fldChar w:fldCharType="separate"/>
      </w:r>
      <w:r w:rsidR="004C0C54" w:rsidRPr="00E37518">
        <w:rPr>
          <w:rFonts w:asciiTheme="minorHAnsi" w:hAnsiTheme="minorHAnsi"/>
          <w:noProof/>
        </w:rPr>
        <w:t xml:space="preserve">Føre </w:t>
      </w:r>
      <w:r w:rsidR="00F8591B" w:rsidRPr="00E37518">
        <w:rPr>
          <w:rFonts w:asciiTheme="minorHAnsi" w:hAnsiTheme="minorHAnsi"/>
          <w:i/>
          <w:noProof/>
        </w:rPr>
        <w:t>et al.</w:t>
      </w:r>
      <w:r w:rsidR="004C0C54" w:rsidRPr="00E37518">
        <w:rPr>
          <w:rFonts w:asciiTheme="minorHAnsi" w:hAnsiTheme="minorHAnsi"/>
          <w:noProof/>
        </w:rPr>
        <w:t xml:space="preserve"> (2017)</w:t>
      </w:r>
      <w:r w:rsidR="004C0C54" w:rsidRPr="00E37518">
        <w:rPr>
          <w:rFonts w:asciiTheme="minorHAnsi" w:hAnsiTheme="minorHAnsi"/>
        </w:rPr>
        <w:fldChar w:fldCharType="end"/>
      </w:r>
      <w:r w:rsidR="004C0C54" w:rsidRPr="00E37518">
        <w:rPr>
          <w:rFonts w:asciiTheme="minorHAnsi" w:hAnsiTheme="minorHAnsi"/>
        </w:rPr>
        <w:t xml:space="preserve"> </w:t>
      </w:r>
      <w:r w:rsidR="00E707FE" w:rsidRPr="00E37518">
        <w:rPr>
          <w:rFonts w:asciiTheme="minorHAnsi" w:hAnsiTheme="minorHAnsi"/>
        </w:rPr>
        <w:t xml:space="preserve">used </w:t>
      </w:r>
      <w:r w:rsidR="00950C4F" w:rsidRPr="00E37518">
        <w:rPr>
          <w:rFonts w:asciiTheme="minorHAnsi" w:hAnsiTheme="minorHAnsi"/>
        </w:rPr>
        <w:t xml:space="preserve">two sea-cages </w:t>
      </w:r>
      <w:r w:rsidR="0039535E" w:rsidRPr="00E37518">
        <w:rPr>
          <w:rFonts w:asciiTheme="minorHAnsi" w:hAnsiTheme="minorHAnsi"/>
        </w:rPr>
        <w:t xml:space="preserve">within close proximity of each other, </w:t>
      </w:r>
      <w:r w:rsidR="00950C4F" w:rsidRPr="00E37518">
        <w:rPr>
          <w:rFonts w:asciiTheme="minorHAnsi" w:hAnsiTheme="minorHAnsi"/>
        </w:rPr>
        <w:t xml:space="preserve">with comparable stocking densities, </w:t>
      </w:r>
      <w:r w:rsidR="00BE26E1" w:rsidRPr="00E37518">
        <w:rPr>
          <w:rFonts w:asciiTheme="minorHAnsi" w:hAnsiTheme="minorHAnsi"/>
        </w:rPr>
        <w:t>environment conditions and farm management</w:t>
      </w:r>
      <w:r w:rsidR="00AF3BF1" w:rsidRPr="00E37518">
        <w:rPr>
          <w:rFonts w:asciiTheme="minorHAnsi" w:hAnsiTheme="minorHAnsi"/>
        </w:rPr>
        <w:t xml:space="preserve"> in their study </w:t>
      </w:r>
      <w:r w:rsidR="0028617F" w:rsidRPr="00E37518">
        <w:rPr>
          <w:rFonts w:asciiTheme="minorHAnsi" w:hAnsiTheme="minorHAnsi"/>
        </w:rPr>
        <w:t>testing the concept of</w:t>
      </w:r>
      <w:r w:rsidR="00946596" w:rsidRPr="00E37518">
        <w:rPr>
          <w:rFonts w:asciiTheme="minorHAnsi" w:hAnsiTheme="minorHAnsi"/>
        </w:rPr>
        <w:t xml:space="preserve"> using </w:t>
      </w:r>
      <w:r w:rsidR="0028617F" w:rsidRPr="00E37518">
        <w:rPr>
          <w:rFonts w:asciiTheme="minorHAnsi" w:hAnsiTheme="minorHAnsi"/>
        </w:rPr>
        <w:t xml:space="preserve">acoustic tagged fish as </w:t>
      </w:r>
      <w:r w:rsidR="00EE0729" w:rsidRPr="00E37518">
        <w:rPr>
          <w:rFonts w:asciiTheme="minorHAnsi" w:hAnsiTheme="minorHAnsi"/>
        </w:rPr>
        <w:t>‘</w:t>
      </w:r>
      <w:r w:rsidR="0028617F" w:rsidRPr="00E37518">
        <w:rPr>
          <w:rFonts w:asciiTheme="minorHAnsi" w:hAnsiTheme="minorHAnsi"/>
        </w:rPr>
        <w:t>sentinels</w:t>
      </w:r>
      <w:r w:rsidR="00EE0729" w:rsidRPr="00E37518">
        <w:rPr>
          <w:rFonts w:asciiTheme="minorHAnsi" w:hAnsiTheme="minorHAnsi"/>
        </w:rPr>
        <w:t xml:space="preserve">’ </w:t>
      </w:r>
      <w:r w:rsidR="009D20F0" w:rsidRPr="00E37518">
        <w:rPr>
          <w:rFonts w:asciiTheme="minorHAnsi" w:hAnsiTheme="minorHAnsi"/>
        </w:rPr>
        <w:t xml:space="preserve">for </w:t>
      </w:r>
      <w:r w:rsidR="0028617F" w:rsidRPr="00E37518">
        <w:rPr>
          <w:rFonts w:asciiTheme="minorHAnsi" w:hAnsiTheme="minorHAnsi"/>
        </w:rPr>
        <w:t>commercial salmon aquaculture.</w:t>
      </w:r>
      <w:r w:rsidR="00EE0729" w:rsidRPr="00E37518">
        <w:rPr>
          <w:rFonts w:asciiTheme="minorHAnsi" w:hAnsiTheme="minorHAnsi"/>
        </w:rPr>
        <w:t xml:space="preserve"> They found that </w:t>
      </w:r>
      <w:r w:rsidR="00BE26E1" w:rsidRPr="00E37518">
        <w:rPr>
          <w:rFonts w:asciiTheme="minorHAnsi" w:hAnsiTheme="minorHAnsi"/>
        </w:rPr>
        <w:t>individual behaviour and vertical dis</w:t>
      </w:r>
      <w:r w:rsidR="000B628E" w:rsidRPr="00E37518">
        <w:rPr>
          <w:rFonts w:asciiTheme="minorHAnsi" w:hAnsiTheme="minorHAnsi"/>
        </w:rPr>
        <w:t xml:space="preserve">tribution of tagged fish </w:t>
      </w:r>
      <w:r w:rsidR="009D20F0" w:rsidRPr="00E37518">
        <w:rPr>
          <w:rFonts w:asciiTheme="minorHAnsi" w:hAnsiTheme="minorHAnsi"/>
        </w:rPr>
        <w:t>differed</w:t>
      </w:r>
      <w:r w:rsidR="000B628E" w:rsidRPr="00E37518">
        <w:rPr>
          <w:rFonts w:asciiTheme="minorHAnsi" w:hAnsiTheme="minorHAnsi"/>
        </w:rPr>
        <w:t xml:space="preserve"> between the two </w:t>
      </w:r>
      <w:r w:rsidR="009D20F0" w:rsidRPr="00E37518">
        <w:rPr>
          <w:rFonts w:asciiTheme="minorHAnsi" w:hAnsiTheme="minorHAnsi"/>
        </w:rPr>
        <w:t xml:space="preserve">similar and co-located </w:t>
      </w:r>
      <w:r w:rsidR="000B628E" w:rsidRPr="00E37518">
        <w:rPr>
          <w:rFonts w:asciiTheme="minorHAnsi" w:hAnsiTheme="minorHAnsi"/>
        </w:rPr>
        <w:t>replicate cages</w:t>
      </w:r>
      <w:r w:rsidR="00974439" w:rsidRPr="00E37518">
        <w:rPr>
          <w:rFonts w:asciiTheme="minorHAnsi" w:hAnsiTheme="minorHAnsi"/>
        </w:rPr>
        <w:t xml:space="preserve">. </w:t>
      </w:r>
    </w:p>
    <w:p w14:paraId="0527E9FB" w14:textId="530482B0" w:rsidR="002D3A6A" w:rsidRPr="00E37518" w:rsidRDefault="002D3A6A" w:rsidP="00521F3E">
      <w:pPr>
        <w:tabs>
          <w:tab w:val="left" w:pos="2930"/>
        </w:tabs>
        <w:spacing w:line="480" w:lineRule="auto"/>
        <w:jc w:val="both"/>
        <w:rPr>
          <w:rFonts w:asciiTheme="minorHAnsi" w:hAnsiTheme="minorHAnsi"/>
        </w:rPr>
      </w:pPr>
      <w:r w:rsidRPr="00E37518">
        <w:rPr>
          <w:rFonts w:asciiTheme="minorHAnsi" w:hAnsiTheme="minorHAnsi"/>
        </w:rPr>
        <w:lastRenderedPageBreak/>
        <w:t xml:space="preserve">On average, tagged fish represented 4.9% (median 0.6%) of the entire population per unit replicate (among studies that reported numbers of untagged conspecifics). Increasing </w:t>
      </w:r>
      <w:r w:rsidR="00903771" w:rsidRPr="00E37518">
        <w:rPr>
          <w:rFonts w:asciiTheme="minorHAnsi" w:hAnsiTheme="minorHAnsi"/>
        </w:rPr>
        <w:t xml:space="preserve">the </w:t>
      </w:r>
      <w:r w:rsidRPr="00E37518">
        <w:rPr>
          <w:rFonts w:asciiTheme="minorHAnsi" w:hAnsiTheme="minorHAnsi"/>
        </w:rPr>
        <w:t>number of tagged fish per unit replicate would increas</w:t>
      </w:r>
      <w:r w:rsidR="00903771" w:rsidRPr="00E37518">
        <w:rPr>
          <w:rFonts w:asciiTheme="minorHAnsi" w:hAnsiTheme="minorHAnsi"/>
        </w:rPr>
        <w:t>e</w:t>
      </w:r>
      <w:r w:rsidRPr="00E37518">
        <w:rPr>
          <w:rFonts w:asciiTheme="minorHAnsi" w:hAnsiTheme="minorHAnsi"/>
        </w:rPr>
        <w:t xml:space="preserve"> sample size and representativeness, but this must be balanced against the animal welfare and research costs of tagging unnecessarily large numbers of fish. Furthermore, looking at the correlation between tag </w:t>
      </w:r>
      <w:r w:rsidR="0062417C" w:rsidRPr="00E37518">
        <w:rPr>
          <w:rFonts w:asciiTheme="minorHAnsi" w:hAnsiTheme="minorHAnsi"/>
        </w:rPr>
        <w:t xml:space="preserve">retrieval </w:t>
      </w:r>
      <w:r w:rsidRPr="00E37518">
        <w:rPr>
          <w:rFonts w:asciiTheme="minorHAnsi" w:hAnsiTheme="minorHAnsi"/>
        </w:rPr>
        <w:t xml:space="preserve">and study duration, more research is needed to ensure there is less tag loss over time, opposed to simply adding more tagged fish to compensate for tag loss. </w:t>
      </w:r>
    </w:p>
    <w:p w14:paraId="3136ED5B" w14:textId="69CA2F02" w:rsidR="00461B88" w:rsidRPr="00E37518" w:rsidRDefault="00856A8E" w:rsidP="00521F3E">
      <w:pPr>
        <w:tabs>
          <w:tab w:val="left" w:pos="2930"/>
        </w:tabs>
        <w:spacing w:line="480" w:lineRule="auto"/>
        <w:jc w:val="both"/>
        <w:rPr>
          <w:rFonts w:asciiTheme="minorHAnsi" w:hAnsiTheme="minorHAnsi"/>
          <w:b/>
          <w:bCs/>
        </w:rPr>
      </w:pPr>
      <w:r w:rsidRPr="00E37518">
        <w:rPr>
          <w:rFonts w:asciiTheme="minorHAnsi" w:hAnsiTheme="minorHAnsi"/>
          <w:b/>
          <w:bCs/>
        </w:rPr>
        <w:t>2.6.2</w:t>
      </w:r>
      <w:r w:rsidR="0034019B" w:rsidRPr="00E37518">
        <w:rPr>
          <w:rFonts w:asciiTheme="minorHAnsi" w:hAnsiTheme="minorHAnsi"/>
          <w:b/>
          <w:bCs/>
        </w:rPr>
        <w:t xml:space="preserve"> </w:t>
      </w:r>
      <w:r w:rsidR="00461B88" w:rsidRPr="00E37518">
        <w:rPr>
          <w:rFonts w:asciiTheme="minorHAnsi" w:hAnsiTheme="minorHAnsi"/>
          <w:b/>
          <w:bCs/>
        </w:rPr>
        <w:t>Reporting on tagging effects</w:t>
      </w:r>
    </w:p>
    <w:p w14:paraId="1B481B18" w14:textId="4E0AC08A" w:rsidR="005D7409" w:rsidRPr="00E37518" w:rsidRDefault="00461B88" w:rsidP="00521F3E">
      <w:pPr>
        <w:tabs>
          <w:tab w:val="left" w:pos="2930"/>
        </w:tabs>
        <w:spacing w:line="480" w:lineRule="auto"/>
        <w:jc w:val="both"/>
        <w:rPr>
          <w:rFonts w:asciiTheme="minorHAnsi" w:hAnsiTheme="minorHAnsi"/>
        </w:rPr>
      </w:pPr>
      <w:r w:rsidRPr="00E37518">
        <w:rPr>
          <w:rFonts w:asciiTheme="minorHAnsi" w:hAnsiTheme="minorHAnsi"/>
        </w:rPr>
        <w:t>Transparency is necessary when reporting on mortality in tagging studies</w:t>
      </w:r>
      <w:r w:rsidR="00615AB1" w:rsidRPr="00E37518">
        <w:rPr>
          <w:rFonts w:asciiTheme="minorHAnsi" w:hAnsiTheme="minorHAnsi"/>
        </w:rPr>
        <w:t xml:space="preserve"> </w:t>
      </w:r>
      <w:r w:rsidR="00615AB1" w:rsidRPr="00E37518">
        <w:rPr>
          <w:rFonts w:asciiTheme="minorHAnsi" w:hAnsiTheme="minorHAnsi"/>
        </w:rPr>
        <w:fldChar w:fldCharType="begin"/>
      </w:r>
      <w:r w:rsidR="00615AB1" w:rsidRPr="00E37518">
        <w:rPr>
          <w:rFonts w:asciiTheme="minorHAnsi" w:hAnsiTheme="minorHAnsi"/>
        </w:rPr>
        <w:instrText xml:space="preserve"> ADDIN EN.CITE &lt;EndNote&gt;&lt;Cite&gt;&lt;Author&gt;Klinard&lt;/Author&gt;&lt;Year&gt;2020&lt;/Year&gt;&lt;RecNum&gt;781&lt;/RecNum&gt;&lt;DisplayText&gt;(Klinard &amp;amp; Matley 2020)&lt;/DisplayText&gt;&lt;record&gt;&lt;rec-number&gt;781&lt;/rec-number&gt;&lt;foreign-keys&gt;&lt;key app="EN" db-id="2x5vat5ruertx0e5r50xttzd0frw5v9xrv00" timestamp="1597799889"&gt;781&lt;/key&gt;&lt;/foreign-keys&gt;&lt;ref-type name="Journal Article"&gt;17&lt;/ref-type&gt;&lt;contributors&gt;&lt;authors&gt;&lt;author&gt;Klinard, Natalie V&lt;/author&gt;&lt;author&gt;Matley, Jordan K&lt;/author&gt;&lt;/authors&gt;&lt;/contributors&gt;&lt;titles&gt;&lt;title&gt;Living until proven dead: addressing mortality in acoustic telemetry research&lt;/title&gt;&lt;secondary-title&gt;Reviews in Fish Biology and Fisheries&lt;/secondary-title&gt;&lt;/titles&gt;&lt;periodical&gt;&lt;full-title&gt;Reviews in Fish Biology and Fisheries&lt;/full-title&gt;&lt;/periodical&gt;&lt;pages&gt;1-15&lt;/pages&gt;&lt;dates&gt;&lt;year&gt;2020&lt;/year&gt;&lt;/dates&gt;&lt;isbn&gt;1573-5184&lt;/isbn&gt;&lt;urls&gt;&lt;/urls&gt;&lt;/record&gt;&lt;/Cite&gt;&lt;/EndNote&gt;</w:instrText>
      </w:r>
      <w:r w:rsidR="00615AB1" w:rsidRPr="00E37518">
        <w:rPr>
          <w:rFonts w:asciiTheme="minorHAnsi" w:hAnsiTheme="minorHAnsi"/>
        </w:rPr>
        <w:fldChar w:fldCharType="separate"/>
      </w:r>
      <w:r w:rsidR="00615AB1" w:rsidRPr="00E37518">
        <w:rPr>
          <w:rFonts w:asciiTheme="minorHAnsi" w:hAnsiTheme="minorHAnsi"/>
          <w:noProof/>
        </w:rPr>
        <w:t>(Klinard &amp; Matley 2020)</w:t>
      </w:r>
      <w:r w:rsidR="00615AB1" w:rsidRPr="00E37518">
        <w:rPr>
          <w:rFonts w:asciiTheme="minorHAnsi" w:hAnsiTheme="minorHAnsi"/>
        </w:rPr>
        <w:fldChar w:fldCharType="end"/>
      </w:r>
      <w:r w:rsidR="005D23D6" w:rsidRPr="00E37518">
        <w:rPr>
          <w:rFonts w:asciiTheme="minorHAnsi" w:hAnsiTheme="minorHAnsi"/>
        </w:rPr>
        <w:t xml:space="preserve">. </w:t>
      </w:r>
      <w:r w:rsidR="00222BFC" w:rsidRPr="00E37518">
        <w:rPr>
          <w:rFonts w:asciiTheme="minorHAnsi" w:hAnsiTheme="minorHAnsi"/>
        </w:rPr>
        <w:t xml:space="preserve">In Table 3, we </w:t>
      </w:r>
      <w:r w:rsidR="00E042AC" w:rsidRPr="00E37518">
        <w:rPr>
          <w:rFonts w:asciiTheme="minorHAnsi" w:hAnsiTheme="minorHAnsi"/>
        </w:rPr>
        <w:t xml:space="preserve">make a series of recommendations </w:t>
      </w:r>
      <w:r w:rsidR="00F44D35" w:rsidRPr="00E37518">
        <w:rPr>
          <w:rFonts w:asciiTheme="minorHAnsi" w:hAnsiTheme="minorHAnsi"/>
        </w:rPr>
        <w:t>for what study aspects to report on for research using tag</w:t>
      </w:r>
      <w:r w:rsidR="001F4415" w:rsidRPr="00E37518">
        <w:rPr>
          <w:rFonts w:asciiTheme="minorHAnsi" w:hAnsiTheme="minorHAnsi"/>
        </w:rPr>
        <w:t xml:space="preserve">s to monitor farmed fish behaviour in aquaculture environments. </w:t>
      </w:r>
      <w:r w:rsidR="00E042AC" w:rsidRPr="00E37518">
        <w:rPr>
          <w:rFonts w:asciiTheme="minorHAnsi" w:hAnsiTheme="minorHAnsi"/>
        </w:rPr>
        <w:t xml:space="preserve"> </w:t>
      </w:r>
      <w:r w:rsidR="001F4415" w:rsidRPr="00E37518">
        <w:rPr>
          <w:rFonts w:asciiTheme="minorHAnsi" w:hAnsiTheme="minorHAnsi"/>
        </w:rPr>
        <w:t>Firstly, i</w:t>
      </w:r>
      <w:r w:rsidRPr="00E37518">
        <w:rPr>
          <w:rFonts w:asciiTheme="minorHAnsi" w:hAnsiTheme="minorHAnsi"/>
        </w:rPr>
        <w:t xml:space="preserve">f there was no mortality of tagged fish, </w:t>
      </w:r>
      <w:r w:rsidR="002C3D47" w:rsidRPr="00E37518">
        <w:rPr>
          <w:rFonts w:asciiTheme="minorHAnsi" w:hAnsiTheme="minorHAnsi"/>
        </w:rPr>
        <w:t xml:space="preserve">this should be </w:t>
      </w:r>
      <w:r w:rsidRPr="00E37518">
        <w:rPr>
          <w:rFonts w:asciiTheme="minorHAnsi" w:hAnsiTheme="minorHAnsi"/>
        </w:rPr>
        <w:t>state</w:t>
      </w:r>
      <w:r w:rsidR="002C3D47" w:rsidRPr="00E37518">
        <w:rPr>
          <w:rFonts w:asciiTheme="minorHAnsi" w:hAnsiTheme="minorHAnsi"/>
        </w:rPr>
        <w:t>d</w:t>
      </w:r>
      <w:r w:rsidRPr="00E37518">
        <w:rPr>
          <w:rFonts w:asciiTheme="minorHAnsi" w:hAnsiTheme="minorHAnsi"/>
        </w:rPr>
        <w:t xml:space="preserve"> clearly. Secondly, if there is mortality during </w:t>
      </w:r>
      <w:r w:rsidR="00B770C6" w:rsidRPr="00E37518">
        <w:rPr>
          <w:rFonts w:asciiTheme="minorHAnsi" w:hAnsiTheme="minorHAnsi"/>
        </w:rPr>
        <w:t xml:space="preserve">the </w:t>
      </w:r>
      <w:r w:rsidRPr="00E37518">
        <w:rPr>
          <w:rFonts w:asciiTheme="minorHAnsi" w:hAnsiTheme="minorHAnsi"/>
        </w:rPr>
        <w:t>tagging procedure, the number of individuals that died should be stated to highlight the potential negative effects of the tag, tagging method or combination of both.</w:t>
      </w:r>
      <w:r w:rsidR="00630774" w:rsidRPr="00E37518">
        <w:rPr>
          <w:rFonts w:asciiTheme="minorHAnsi" w:hAnsiTheme="minorHAnsi"/>
        </w:rPr>
        <w:t xml:space="preserve"> Only considering </w:t>
      </w:r>
      <w:r w:rsidR="00E16EFC" w:rsidRPr="00E37518">
        <w:rPr>
          <w:rFonts w:asciiTheme="minorHAnsi" w:hAnsiTheme="minorHAnsi"/>
        </w:rPr>
        <w:t>fish that survived</w:t>
      </w:r>
      <w:r w:rsidR="00630774" w:rsidRPr="00E37518">
        <w:rPr>
          <w:rFonts w:asciiTheme="minorHAnsi" w:hAnsiTheme="minorHAnsi"/>
        </w:rPr>
        <w:t xml:space="preserve"> may lead to bias, </w:t>
      </w:r>
      <w:r w:rsidR="000E0D32" w:rsidRPr="00E37518">
        <w:rPr>
          <w:rFonts w:asciiTheme="minorHAnsi" w:hAnsiTheme="minorHAnsi"/>
        </w:rPr>
        <w:t>as these survivors</w:t>
      </w:r>
      <w:r w:rsidR="002F3335" w:rsidRPr="00E37518">
        <w:rPr>
          <w:rFonts w:asciiTheme="minorHAnsi" w:hAnsiTheme="minorHAnsi"/>
        </w:rPr>
        <w:t xml:space="preserve"> </w:t>
      </w:r>
      <w:r w:rsidR="00F22684" w:rsidRPr="00E37518">
        <w:rPr>
          <w:rFonts w:asciiTheme="minorHAnsi" w:hAnsiTheme="minorHAnsi"/>
        </w:rPr>
        <w:t>could</w:t>
      </w:r>
      <w:r w:rsidR="002F3335" w:rsidRPr="00E37518">
        <w:rPr>
          <w:rFonts w:asciiTheme="minorHAnsi" w:hAnsiTheme="minorHAnsi"/>
        </w:rPr>
        <w:t xml:space="preserve"> </w:t>
      </w:r>
      <w:r w:rsidR="00E16EFC" w:rsidRPr="00E37518">
        <w:rPr>
          <w:rFonts w:asciiTheme="minorHAnsi" w:hAnsiTheme="minorHAnsi"/>
        </w:rPr>
        <w:t xml:space="preserve">exhibit </w:t>
      </w:r>
      <w:r w:rsidR="000E0D32" w:rsidRPr="00E37518">
        <w:rPr>
          <w:rFonts w:asciiTheme="minorHAnsi" w:hAnsiTheme="minorHAnsi"/>
        </w:rPr>
        <w:t>tag related morbidity</w:t>
      </w:r>
      <w:r w:rsidR="00F22684" w:rsidRPr="00E37518">
        <w:rPr>
          <w:rFonts w:asciiTheme="minorHAnsi" w:hAnsiTheme="minorHAnsi"/>
        </w:rPr>
        <w:t xml:space="preserve"> and </w:t>
      </w:r>
      <w:r w:rsidR="000E0D32" w:rsidRPr="00E37518">
        <w:rPr>
          <w:rFonts w:asciiTheme="minorHAnsi" w:hAnsiTheme="minorHAnsi"/>
        </w:rPr>
        <w:t xml:space="preserve">thus </w:t>
      </w:r>
      <w:r w:rsidR="00F22684" w:rsidRPr="00E37518">
        <w:rPr>
          <w:rFonts w:asciiTheme="minorHAnsi" w:hAnsiTheme="minorHAnsi"/>
        </w:rPr>
        <w:t>might not be representative of the whole untagged population.</w:t>
      </w:r>
      <w:r w:rsidR="000E0D32" w:rsidRPr="00E37518">
        <w:rPr>
          <w:rFonts w:asciiTheme="minorHAnsi" w:hAnsiTheme="minorHAnsi"/>
        </w:rPr>
        <w:t xml:space="preserve"> </w:t>
      </w:r>
      <w:r w:rsidR="00630774" w:rsidRPr="00E37518">
        <w:rPr>
          <w:rFonts w:asciiTheme="minorHAnsi" w:hAnsiTheme="minorHAnsi"/>
        </w:rPr>
        <w:t xml:space="preserve"> </w:t>
      </w:r>
      <w:r w:rsidRPr="00E37518">
        <w:rPr>
          <w:rFonts w:asciiTheme="minorHAnsi" w:hAnsiTheme="minorHAnsi"/>
        </w:rPr>
        <w:t xml:space="preserve">Reporting on the mortality rate of untagged fish is also crucial. </w:t>
      </w:r>
      <w:r w:rsidR="00920B23" w:rsidRPr="00E37518">
        <w:rPr>
          <w:rFonts w:asciiTheme="minorHAnsi" w:hAnsiTheme="minorHAnsi"/>
        </w:rPr>
        <w:t xml:space="preserve">Without knowledge of </w:t>
      </w:r>
      <w:r w:rsidR="007C4B97" w:rsidRPr="00E37518">
        <w:rPr>
          <w:rFonts w:asciiTheme="minorHAnsi" w:hAnsiTheme="minorHAnsi"/>
        </w:rPr>
        <w:t>standard</w:t>
      </w:r>
      <w:r w:rsidR="00920B23" w:rsidRPr="00E37518">
        <w:rPr>
          <w:rFonts w:asciiTheme="minorHAnsi" w:hAnsiTheme="minorHAnsi"/>
        </w:rPr>
        <w:t xml:space="preserve"> mortality among </w:t>
      </w:r>
      <w:r w:rsidRPr="00E37518">
        <w:rPr>
          <w:rFonts w:asciiTheme="minorHAnsi" w:hAnsiTheme="minorHAnsi"/>
        </w:rPr>
        <w:t xml:space="preserve">untagged individuals, we cannot </w:t>
      </w:r>
      <w:r w:rsidR="00920B23" w:rsidRPr="00E37518">
        <w:rPr>
          <w:rFonts w:asciiTheme="minorHAnsi" w:hAnsiTheme="minorHAnsi"/>
        </w:rPr>
        <w:t xml:space="preserve">know </w:t>
      </w:r>
      <w:r w:rsidRPr="00E37518">
        <w:rPr>
          <w:rFonts w:asciiTheme="minorHAnsi" w:hAnsiTheme="minorHAnsi"/>
        </w:rPr>
        <w:t>how much tagging influences survival.</w:t>
      </w:r>
      <w:r w:rsidR="00197E81" w:rsidRPr="00E37518">
        <w:rPr>
          <w:rFonts w:asciiTheme="minorHAnsi" w:hAnsiTheme="minorHAnsi"/>
        </w:rPr>
        <w:t xml:space="preserve"> This unique opportunity exists in aquaculture, as mortality is recorded frequently at fish farms</w:t>
      </w:r>
      <w:r w:rsidR="003E2717" w:rsidRPr="00E37518">
        <w:rPr>
          <w:rFonts w:asciiTheme="minorHAnsi" w:hAnsiTheme="minorHAnsi"/>
        </w:rPr>
        <w:t xml:space="preserve"> (</w:t>
      </w:r>
      <w:r w:rsidR="00197E81" w:rsidRPr="00E37518">
        <w:rPr>
          <w:rFonts w:asciiTheme="minorHAnsi" w:hAnsiTheme="minorHAnsi"/>
        </w:rPr>
        <w:t xml:space="preserve">it is </w:t>
      </w:r>
      <w:r w:rsidR="003E2717" w:rsidRPr="00E37518">
        <w:rPr>
          <w:rFonts w:asciiTheme="minorHAnsi" w:hAnsiTheme="minorHAnsi"/>
        </w:rPr>
        <w:t xml:space="preserve">much </w:t>
      </w:r>
      <w:r w:rsidR="00197E81" w:rsidRPr="00E37518">
        <w:rPr>
          <w:rFonts w:asciiTheme="minorHAnsi" w:hAnsiTheme="minorHAnsi"/>
        </w:rPr>
        <w:t xml:space="preserve">more difficult to </w:t>
      </w:r>
      <w:r w:rsidR="003E2717" w:rsidRPr="00E37518">
        <w:rPr>
          <w:rFonts w:asciiTheme="minorHAnsi" w:hAnsiTheme="minorHAnsi"/>
        </w:rPr>
        <w:t xml:space="preserve">estimate </w:t>
      </w:r>
      <w:r w:rsidR="00197E81" w:rsidRPr="00E37518">
        <w:rPr>
          <w:rFonts w:asciiTheme="minorHAnsi" w:hAnsiTheme="minorHAnsi"/>
        </w:rPr>
        <w:t>mortality of untagged wild fish</w:t>
      </w:r>
      <w:r w:rsidR="003E2717" w:rsidRPr="00E37518">
        <w:rPr>
          <w:rFonts w:asciiTheme="minorHAnsi" w:hAnsiTheme="minorHAnsi"/>
        </w:rPr>
        <w:t>)</w:t>
      </w:r>
      <w:r w:rsidR="00197E81" w:rsidRPr="00E37518">
        <w:rPr>
          <w:rFonts w:asciiTheme="minorHAnsi" w:hAnsiTheme="minorHAnsi"/>
        </w:rPr>
        <w:t xml:space="preserve">. </w:t>
      </w:r>
      <w:r w:rsidR="00312B00" w:rsidRPr="00E37518">
        <w:rPr>
          <w:rFonts w:asciiTheme="minorHAnsi" w:hAnsiTheme="minorHAnsi"/>
        </w:rPr>
        <w:t xml:space="preserve"> </w:t>
      </w:r>
      <w:r w:rsidR="00E62055" w:rsidRPr="00E37518">
        <w:rPr>
          <w:rFonts w:asciiTheme="minorHAnsi" w:hAnsiTheme="minorHAnsi"/>
        </w:rPr>
        <w:t xml:space="preserve">Any sublethal physical effects found on tagged fish should </w:t>
      </w:r>
      <w:r w:rsidR="003E2717" w:rsidRPr="00E37518">
        <w:rPr>
          <w:rFonts w:asciiTheme="minorHAnsi" w:hAnsiTheme="minorHAnsi"/>
        </w:rPr>
        <w:t xml:space="preserve">also </w:t>
      </w:r>
      <w:r w:rsidR="00E62055" w:rsidRPr="00E37518">
        <w:rPr>
          <w:rFonts w:asciiTheme="minorHAnsi" w:hAnsiTheme="minorHAnsi"/>
        </w:rPr>
        <w:t>be stated plainly, because an injured or stressed fish may behave differently in the long term</w:t>
      </w:r>
      <w:r w:rsidR="007B527C" w:rsidRPr="00E37518">
        <w:rPr>
          <w:rFonts w:asciiTheme="minorHAnsi" w:hAnsiTheme="minorHAnsi"/>
        </w:rPr>
        <w:t>, and sublethal behavioural effects</w:t>
      </w:r>
      <w:r w:rsidR="003E2717" w:rsidRPr="00E37518">
        <w:rPr>
          <w:rFonts w:asciiTheme="minorHAnsi" w:hAnsiTheme="minorHAnsi"/>
        </w:rPr>
        <w:t xml:space="preserve"> (e.g. scraping, swimming behaviour)</w:t>
      </w:r>
      <w:r w:rsidR="007B527C" w:rsidRPr="00E37518">
        <w:rPr>
          <w:rFonts w:asciiTheme="minorHAnsi" w:hAnsiTheme="minorHAnsi"/>
        </w:rPr>
        <w:t xml:space="preserve"> should be </w:t>
      </w:r>
      <w:r w:rsidR="003E2717" w:rsidRPr="00E37518">
        <w:rPr>
          <w:rFonts w:asciiTheme="minorHAnsi" w:hAnsiTheme="minorHAnsi"/>
        </w:rPr>
        <w:t>reported for the same reason</w:t>
      </w:r>
      <w:r w:rsidR="000736D0" w:rsidRPr="00E37518">
        <w:rPr>
          <w:rFonts w:asciiTheme="minorHAnsi" w:hAnsiTheme="minorHAnsi"/>
        </w:rPr>
        <w:t xml:space="preserve">. </w:t>
      </w:r>
    </w:p>
    <w:p w14:paraId="2B9939A2" w14:textId="2884BC21" w:rsidR="007F3459" w:rsidRPr="00E37518" w:rsidRDefault="006F7E84" w:rsidP="00521F3E">
      <w:pPr>
        <w:tabs>
          <w:tab w:val="left" w:pos="2930"/>
        </w:tabs>
        <w:spacing w:line="480" w:lineRule="auto"/>
        <w:jc w:val="both"/>
        <w:rPr>
          <w:rFonts w:asciiTheme="minorHAnsi" w:hAnsiTheme="minorHAnsi"/>
        </w:rPr>
      </w:pPr>
      <w:r w:rsidRPr="00E37518">
        <w:rPr>
          <w:rFonts w:asciiTheme="minorHAnsi" w:hAnsiTheme="minorHAnsi"/>
        </w:rPr>
        <w:lastRenderedPageBreak/>
        <w:t>Tagging technology is becoming increasingly more available, affordable, and more sophisticated. Simultaneously, the negative effects of these tags should decrease as t</w:t>
      </w:r>
      <w:r w:rsidR="00FA34AA" w:rsidRPr="00E37518">
        <w:rPr>
          <w:rFonts w:asciiTheme="minorHAnsi" w:hAnsiTheme="minorHAnsi"/>
        </w:rPr>
        <w:t>ags</w:t>
      </w:r>
      <w:r w:rsidRPr="00E37518">
        <w:rPr>
          <w:rFonts w:asciiTheme="minorHAnsi" w:hAnsiTheme="minorHAnsi"/>
        </w:rPr>
        <w:t xml:space="preserve"> evolve and become more miniaturised and attachment methods less invasive</w:t>
      </w:r>
      <w:r w:rsidR="00EC6630" w:rsidRPr="00E37518">
        <w:rPr>
          <w:rFonts w:asciiTheme="minorHAnsi" w:hAnsiTheme="minorHAnsi"/>
        </w:rPr>
        <w:t xml:space="preserve"> in the future</w:t>
      </w:r>
      <w:r w:rsidRPr="00E37518">
        <w:rPr>
          <w:rFonts w:asciiTheme="minorHAnsi" w:hAnsiTheme="minorHAnsi"/>
        </w:rPr>
        <w:t>.</w:t>
      </w:r>
      <w:r w:rsidR="00D0747B" w:rsidRPr="00E37518">
        <w:rPr>
          <w:rFonts w:asciiTheme="minorHAnsi" w:hAnsiTheme="minorHAnsi"/>
        </w:rPr>
        <w:t xml:space="preserve"> </w:t>
      </w:r>
      <w:r w:rsidR="00D70842" w:rsidRPr="00E37518">
        <w:rPr>
          <w:rFonts w:asciiTheme="minorHAnsi" w:hAnsiTheme="minorHAnsi"/>
        </w:rPr>
        <w:t>Currently,</w:t>
      </w:r>
      <w:r w:rsidR="00FA512C" w:rsidRPr="00E37518">
        <w:rPr>
          <w:rFonts w:asciiTheme="minorHAnsi" w:hAnsiTheme="minorHAnsi"/>
        </w:rPr>
        <w:t xml:space="preserve"> </w:t>
      </w:r>
      <w:r w:rsidR="00B17C02" w:rsidRPr="00E37518">
        <w:rPr>
          <w:rFonts w:asciiTheme="minorHAnsi" w:hAnsiTheme="minorHAnsi"/>
        </w:rPr>
        <w:t xml:space="preserve">tagging </w:t>
      </w:r>
      <w:r w:rsidR="00FA512C" w:rsidRPr="00E37518">
        <w:rPr>
          <w:rFonts w:asciiTheme="minorHAnsi" w:hAnsiTheme="minorHAnsi"/>
        </w:rPr>
        <w:t>is still a stressful experience for fish</w:t>
      </w:r>
      <w:r w:rsidR="007369C2" w:rsidRPr="00E37518">
        <w:rPr>
          <w:rFonts w:asciiTheme="minorHAnsi" w:hAnsiTheme="minorHAnsi"/>
        </w:rPr>
        <w:t>.</w:t>
      </w:r>
      <w:r w:rsidR="00A4064C" w:rsidRPr="00E37518">
        <w:rPr>
          <w:rFonts w:asciiTheme="minorHAnsi" w:hAnsiTheme="minorHAnsi"/>
        </w:rPr>
        <w:t xml:space="preserve"> </w:t>
      </w:r>
      <w:r w:rsidR="007369C2" w:rsidRPr="00E37518">
        <w:rPr>
          <w:rFonts w:asciiTheme="minorHAnsi" w:hAnsiTheme="minorHAnsi"/>
        </w:rPr>
        <w:t>R</w:t>
      </w:r>
      <w:r w:rsidR="00F42BBA" w:rsidRPr="00E37518">
        <w:rPr>
          <w:rFonts w:asciiTheme="minorHAnsi" w:hAnsiTheme="minorHAnsi"/>
        </w:rPr>
        <w:t xml:space="preserve">esearchers </w:t>
      </w:r>
      <w:r w:rsidR="00155734" w:rsidRPr="00E37518">
        <w:rPr>
          <w:rFonts w:asciiTheme="minorHAnsi" w:hAnsiTheme="minorHAnsi"/>
        </w:rPr>
        <w:t xml:space="preserve">using tags should be aware of </w:t>
      </w:r>
      <w:r w:rsidR="00F42BBA" w:rsidRPr="00E37518">
        <w:rPr>
          <w:rFonts w:asciiTheme="minorHAnsi" w:hAnsiTheme="minorHAnsi"/>
        </w:rPr>
        <w:t>the potential lethal and sublethal effects of tags on fish behaviour in aquaculture</w:t>
      </w:r>
      <w:r w:rsidR="0093786D" w:rsidRPr="00E37518">
        <w:rPr>
          <w:rFonts w:asciiTheme="minorHAnsi" w:hAnsiTheme="minorHAnsi"/>
        </w:rPr>
        <w:t xml:space="preserve"> and how these deviations from normal behaviour can bias results</w:t>
      </w:r>
      <w:r w:rsidR="006B7418" w:rsidRPr="00E37518">
        <w:rPr>
          <w:rFonts w:asciiTheme="minorHAnsi" w:hAnsiTheme="minorHAnsi"/>
        </w:rPr>
        <w:t xml:space="preserve"> and create poor welfare</w:t>
      </w:r>
      <w:r w:rsidR="0093786D" w:rsidRPr="00E37518">
        <w:rPr>
          <w:rFonts w:asciiTheme="minorHAnsi" w:hAnsiTheme="minorHAnsi"/>
        </w:rPr>
        <w:t>.</w:t>
      </w:r>
      <w:r w:rsidR="00766817" w:rsidRPr="00E37518">
        <w:rPr>
          <w:rFonts w:asciiTheme="minorHAnsi" w:hAnsiTheme="minorHAnsi"/>
        </w:rPr>
        <w:t xml:space="preserve"> </w:t>
      </w:r>
      <w:r w:rsidR="00102F41" w:rsidRPr="00E37518">
        <w:rPr>
          <w:rFonts w:asciiTheme="minorHAnsi" w:hAnsiTheme="minorHAnsi"/>
        </w:rPr>
        <w:t xml:space="preserve">Through </w:t>
      </w:r>
      <w:r w:rsidR="00425247" w:rsidRPr="00E37518">
        <w:rPr>
          <w:rFonts w:asciiTheme="minorHAnsi" w:hAnsiTheme="minorHAnsi"/>
        </w:rPr>
        <w:t>a better understanding of the</w:t>
      </w:r>
      <w:r w:rsidR="00102F41" w:rsidRPr="00E37518">
        <w:rPr>
          <w:rFonts w:asciiTheme="minorHAnsi" w:hAnsiTheme="minorHAnsi"/>
        </w:rPr>
        <w:t xml:space="preserve"> negative effects of tags, a best practice for tagging in production environments can be established</w:t>
      </w:r>
      <w:r w:rsidR="00D917F5" w:rsidRPr="00E37518">
        <w:rPr>
          <w:rFonts w:asciiTheme="minorHAnsi" w:hAnsiTheme="minorHAnsi"/>
        </w:rPr>
        <w:t>,</w:t>
      </w:r>
      <w:r w:rsidR="003C4568" w:rsidRPr="00E37518">
        <w:rPr>
          <w:rFonts w:asciiTheme="minorHAnsi" w:hAnsiTheme="minorHAnsi"/>
        </w:rPr>
        <w:t xml:space="preserve"> </w:t>
      </w:r>
      <w:r w:rsidR="00D917F5" w:rsidRPr="00E37518">
        <w:rPr>
          <w:rFonts w:asciiTheme="minorHAnsi" w:hAnsiTheme="minorHAnsi"/>
        </w:rPr>
        <w:t xml:space="preserve">leading </w:t>
      </w:r>
      <w:r w:rsidR="003C4568" w:rsidRPr="00E37518">
        <w:rPr>
          <w:rFonts w:asciiTheme="minorHAnsi" w:hAnsiTheme="minorHAnsi"/>
        </w:rPr>
        <w:t>to</w:t>
      </w:r>
      <w:r w:rsidR="00D917F5" w:rsidRPr="00E37518">
        <w:rPr>
          <w:rFonts w:asciiTheme="minorHAnsi" w:hAnsiTheme="minorHAnsi"/>
        </w:rPr>
        <w:t xml:space="preserve"> the</w:t>
      </w:r>
      <w:r w:rsidR="003C4568" w:rsidRPr="00E37518">
        <w:rPr>
          <w:rFonts w:asciiTheme="minorHAnsi" w:hAnsiTheme="minorHAnsi"/>
        </w:rPr>
        <w:t xml:space="preserve"> improve</w:t>
      </w:r>
      <w:r w:rsidR="00D917F5" w:rsidRPr="00E37518">
        <w:rPr>
          <w:rFonts w:asciiTheme="minorHAnsi" w:hAnsiTheme="minorHAnsi"/>
        </w:rPr>
        <w:t>d</w:t>
      </w:r>
      <w:r w:rsidR="003C4568" w:rsidRPr="00E37518">
        <w:rPr>
          <w:rFonts w:asciiTheme="minorHAnsi" w:hAnsiTheme="minorHAnsi"/>
        </w:rPr>
        <w:t xml:space="preserve"> welfare and data validity of tagged fish. </w:t>
      </w:r>
      <w:r w:rsidR="00102F41" w:rsidRPr="00E37518">
        <w:rPr>
          <w:rFonts w:asciiTheme="minorHAnsi" w:hAnsiTheme="minorHAnsi"/>
        </w:rPr>
        <w:t xml:space="preserve"> </w:t>
      </w:r>
      <w:r w:rsidR="007F3459" w:rsidRPr="00E37518">
        <w:rPr>
          <w:rFonts w:asciiTheme="minorHAnsi" w:hAnsiTheme="minorHAnsi"/>
          <w:b/>
          <w:bCs/>
          <w:sz w:val="36"/>
          <w:szCs w:val="36"/>
        </w:rPr>
        <w:br w:type="page"/>
      </w:r>
    </w:p>
    <w:p w14:paraId="1959FE43" w14:textId="3461EBA0" w:rsidR="00A23B44" w:rsidRPr="00CE10E9" w:rsidRDefault="00F50D86" w:rsidP="00521F3E">
      <w:pPr>
        <w:tabs>
          <w:tab w:val="left" w:pos="2930"/>
        </w:tabs>
        <w:spacing w:line="480" w:lineRule="auto"/>
        <w:jc w:val="both"/>
        <w:rPr>
          <w:rFonts w:asciiTheme="minorHAnsi" w:hAnsiTheme="minorHAnsi"/>
          <w:sz w:val="21"/>
          <w:szCs w:val="21"/>
        </w:rPr>
      </w:pPr>
      <w:r w:rsidRPr="00CE10E9">
        <w:rPr>
          <w:rFonts w:asciiTheme="minorHAnsi" w:hAnsiTheme="minorHAnsi"/>
          <w:b/>
          <w:bCs/>
          <w:sz w:val="28"/>
          <w:szCs w:val="28"/>
        </w:rPr>
        <w:lastRenderedPageBreak/>
        <w:t>Acknowledgments</w:t>
      </w:r>
    </w:p>
    <w:p w14:paraId="39D38C00" w14:textId="77777777" w:rsidR="000B4BAF" w:rsidRPr="00E37518" w:rsidRDefault="00F50D86" w:rsidP="001864CA">
      <w:pPr>
        <w:spacing w:line="480" w:lineRule="auto"/>
        <w:jc w:val="both"/>
        <w:rPr>
          <w:rFonts w:asciiTheme="minorHAnsi" w:hAnsiTheme="minorHAnsi"/>
        </w:rPr>
        <w:sectPr w:rsidR="000B4BAF" w:rsidRPr="00E37518" w:rsidSect="00992B4F">
          <w:type w:val="continuous"/>
          <w:pgSz w:w="11906" w:h="16838"/>
          <w:pgMar w:top="1440" w:right="1440" w:bottom="1440" w:left="1440" w:header="709" w:footer="709" w:gutter="0"/>
          <w:cols w:space="708"/>
          <w:docGrid w:linePitch="360"/>
        </w:sectPr>
      </w:pPr>
      <w:r w:rsidRPr="00E37518">
        <w:rPr>
          <w:rFonts w:asciiTheme="minorHAnsi" w:hAnsiTheme="minorHAnsi"/>
        </w:rPr>
        <w:t xml:space="preserve">This study was funded by the University of Melbourne, and the Norwegian Research Council through the Centre for Research-based Innovation in </w:t>
      </w:r>
      <w:r w:rsidR="005C02D4" w:rsidRPr="00E37518">
        <w:rPr>
          <w:rFonts w:asciiTheme="minorHAnsi" w:hAnsiTheme="minorHAnsi"/>
        </w:rPr>
        <w:t>A</w:t>
      </w:r>
      <w:r w:rsidRPr="00E37518">
        <w:rPr>
          <w:rFonts w:asciiTheme="minorHAnsi" w:hAnsiTheme="minorHAnsi"/>
        </w:rPr>
        <w:t xml:space="preserve">quaculture </w:t>
      </w:r>
      <w:r w:rsidR="005C02D4" w:rsidRPr="00E37518">
        <w:rPr>
          <w:rFonts w:asciiTheme="minorHAnsi" w:hAnsiTheme="minorHAnsi"/>
        </w:rPr>
        <w:t>T</w:t>
      </w:r>
      <w:r w:rsidRPr="00E37518">
        <w:rPr>
          <w:rFonts w:asciiTheme="minorHAnsi" w:hAnsiTheme="minorHAnsi"/>
        </w:rPr>
        <w:t>echnology, EXPOSED (237790)</w:t>
      </w:r>
      <w:r w:rsidR="007556B3" w:rsidRPr="00E37518">
        <w:rPr>
          <w:rFonts w:asciiTheme="minorHAnsi" w:hAnsiTheme="minorHAnsi"/>
        </w:rPr>
        <w:t xml:space="preserve"> and project Future Welfare (267800)</w:t>
      </w:r>
      <w:r w:rsidRPr="00E37518">
        <w:rPr>
          <w:rFonts w:asciiTheme="minorHAnsi" w:hAnsiTheme="minorHAnsi"/>
        </w:rPr>
        <w:t>.</w:t>
      </w:r>
      <w:r w:rsidR="004A5020" w:rsidRPr="00E37518">
        <w:rPr>
          <w:rFonts w:asciiTheme="minorHAnsi" w:hAnsiTheme="minorHAnsi"/>
        </w:rPr>
        <w:t xml:space="preserve"> We thank members of the SALTT lab</w:t>
      </w:r>
      <w:r w:rsidR="00AD2324" w:rsidRPr="00E37518">
        <w:rPr>
          <w:rFonts w:asciiTheme="minorHAnsi" w:hAnsiTheme="minorHAnsi"/>
        </w:rPr>
        <w:t xml:space="preserve"> </w:t>
      </w:r>
      <w:r w:rsidR="004A5020" w:rsidRPr="00E37518">
        <w:rPr>
          <w:rFonts w:asciiTheme="minorHAnsi" w:hAnsiTheme="minorHAnsi"/>
        </w:rPr>
        <w:t>for comments on the manuscript.</w:t>
      </w:r>
    </w:p>
    <w:p w14:paraId="02635EDA" w14:textId="503FC774" w:rsidR="001864CA" w:rsidRPr="00E37518" w:rsidRDefault="004A5020" w:rsidP="001864CA">
      <w:pPr>
        <w:spacing w:line="480" w:lineRule="auto"/>
        <w:jc w:val="both"/>
        <w:rPr>
          <w:rFonts w:asciiTheme="minorHAnsi" w:hAnsiTheme="minorHAnsi"/>
        </w:rPr>
      </w:pPr>
      <w:r w:rsidRPr="00E37518">
        <w:rPr>
          <w:rFonts w:asciiTheme="minorHAnsi" w:hAnsiTheme="minorHAnsi"/>
        </w:rPr>
        <w:t xml:space="preserve"> </w:t>
      </w:r>
      <w:r w:rsidR="001864CA" w:rsidRPr="00E37518">
        <w:rPr>
          <w:rFonts w:asciiTheme="minorHAnsi" w:hAnsiTheme="minorHAnsi"/>
          <w:b/>
          <w:bCs/>
          <w:sz w:val="36"/>
          <w:szCs w:val="36"/>
        </w:rPr>
        <w:br w:type="page"/>
      </w:r>
    </w:p>
    <w:p w14:paraId="7D6AAC91" w14:textId="723550A3" w:rsidR="001864CA" w:rsidRPr="00CE10E9" w:rsidRDefault="001864CA" w:rsidP="001864CA">
      <w:pPr>
        <w:rPr>
          <w:rFonts w:asciiTheme="minorHAnsi" w:hAnsiTheme="minorHAnsi"/>
          <w:b/>
          <w:bCs/>
          <w:sz w:val="28"/>
          <w:szCs w:val="28"/>
        </w:rPr>
      </w:pPr>
      <w:r w:rsidRPr="00CE10E9">
        <w:rPr>
          <w:rFonts w:asciiTheme="minorHAnsi" w:hAnsiTheme="minorHAnsi"/>
          <w:b/>
          <w:bCs/>
          <w:sz w:val="28"/>
          <w:szCs w:val="28"/>
        </w:rPr>
        <w:lastRenderedPageBreak/>
        <w:t>References</w:t>
      </w:r>
    </w:p>
    <w:p w14:paraId="006B20B4" w14:textId="77777777" w:rsidR="001864CA" w:rsidRPr="00E37518" w:rsidRDefault="001864CA" w:rsidP="001864CA">
      <w:pPr>
        <w:rPr>
          <w:rFonts w:asciiTheme="minorHAnsi" w:hAnsiTheme="minorHAnsi"/>
          <w:b/>
          <w:bCs/>
          <w:sz w:val="32"/>
          <w:szCs w:val="32"/>
        </w:rPr>
      </w:pPr>
    </w:p>
    <w:p w14:paraId="27F9B8C5"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Adams NS, </w:t>
      </w:r>
      <w:proofErr w:type="spellStart"/>
      <w:r w:rsidRPr="00E37518">
        <w:rPr>
          <w:rFonts w:asciiTheme="minorHAnsi" w:hAnsiTheme="minorHAnsi"/>
          <w:lang w:val="en-US"/>
        </w:rPr>
        <w:t>Rondorf</w:t>
      </w:r>
      <w:proofErr w:type="spellEnd"/>
      <w:r w:rsidRPr="00E37518">
        <w:rPr>
          <w:rFonts w:asciiTheme="minorHAnsi" w:hAnsiTheme="minorHAnsi"/>
          <w:lang w:val="en-US"/>
        </w:rPr>
        <w:t xml:space="preserve"> DW, Evans SD, Kelly JE (1998) Effects of surgically and </w:t>
      </w:r>
      <w:proofErr w:type="spellStart"/>
      <w:r w:rsidRPr="00E37518">
        <w:rPr>
          <w:rFonts w:asciiTheme="minorHAnsi" w:hAnsiTheme="minorHAnsi"/>
          <w:lang w:val="en-US"/>
        </w:rPr>
        <w:t>gastrically</w:t>
      </w:r>
      <w:proofErr w:type="spellEnd"/>
      <w:r w:rsidRPr="00E37518">
        <w:rPr>
          <w:rFonts w:asciiTheme="minorHAnsi" w:hAnsiTheme="minorHAnsi"/>
          <w:lang w:val="en-US"/>
        </w:rPr>
        <w:t xml:space="preserve"> implanted radio transmitters on growth and feeding behavior of juvenile Chinook salmon. </w:t>
      </w:r>
      <w:r w:rsidRPr="00E37518">
        <w:rPr>
          <w:rFonts w:asciiTheme="minorHAnsi" w:hAnsiTheme="minorHAnsi"/>
          <w:i/>
          <w:iCs/>
          <w:lang w:val="en-US"/>
        </w:rPr>
        <w:t>Transactions of the American Fisheries Society</w:t>
      </w:r>
      <w:r w:rsidRPr="00E37518">
        <w:rPr>
          <w:rFonts w:asciiTheme="minorHAnsi" w:hAnsiTheme="minorHAnsi"/>
          <w:lang w:val="en-US"/>
        </w:rPr>
        <w:t xml:space="preserve"> </w:t>
      </w:r>
      <w:r w:rsidRPr="00E37518">
        <w:rPr>
          <w:rFonts w:asciiTheme="minorHAnsi" w:hAnsiTheme="minorHAnsi"/>
          <w:b/>
          <w:bCs/>
          <w:lang w:val="en-US"/>
        </w:rPr>
        <w:t>127</w:t>
      </w:r>
      <w:r w:rsidRPr="00E37518">
        <w:rPr>
          <w:rFonts w:asciiTheme="minorHAnsi" w:hAnsiTheme="minorHAnsi"/>
          <w:lang w:val="en-US"/>
        </w:rPr>
        <w:t>: 128-136.</w:t>
      </w:r>
    </w:p>
    <w:p w14:paraId="323215C4"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Andrewartha S, Elliott N, McCulloch J, </w:t>
      </w:r>
      <w:proofErr w:type="spellStart"/>
      <w:r w:rsidRPr="00E37518">
        <w:rPr>
          <w:rFonts w:asciiTheme="minorHAnsi" w:hAnsiTheme="minorHAnsi"/>
          <w:lang w:val="en-US"/>
        </w:rPr>
        <w:t>Frappell</w:t>
      </w:r>
      <w:proofErr w:type="spellEnd"/>
      <w:r w:rsidRPr="00E37518">
        <w:rPr>
          <w:rFonts w:asciiTheme="minorHAnsi" w:hAnsiTheme="minorHAnsi"/>
          <w:lang w:val="en-US"/>
        </w:rPr>
        <w:t xml:space="preserve"> P (2015) Aquaculture sentinels: smart-farming with biosensor equipped stock. </w:t>
      </w:r>
      <w:r w:rsidRPr="00E37518">
        <w:rPr>
          <w:rFonts w:asciiTheme="minorHAnsi" w:hAnsiTheme="minorHAnsi"/>
          <w:i/>
          <w:iCs/>
          <w:lang w:val="en-US"/>
        </w:rPr>
        <w:t>Journal of Aquaculture Research &amp; Development</w:t>
      </w:r>
      <w:r w:rsidRPr="00E37518">
        <w:rPr>
          <w:rFonts w:asciiTheme="minorHAnsi" w:hAnsiTheme="minorHAnsi"/>
          <w:lang w:val="en-US"/>
        </w:rPr>
        <w:t xml:space="preserve"> </w:t>
      </w:r>
      <w:r w:rsidRPr="00E37518">
        <w:rPr>
          <w:rFonts w:asciiTheme="minorHAnsi" w:hAnsiTheme="minorHAnsi"/>
          <w:b/>
          <w:bCs/>
          <w:lang w:val="en-US"/>
        </w:rPr>
        <w:t>7</w:t>
      </w:r>
      <w:r w:rsidRPr="00E37518">
        <w:rPr>
          <w:rFonts w:asciiTheme="minorHAnsi" w:hAnsiTheme="minorHAnsi"/>
          <w:lang w:val="en-US"/>
        </w:rPr>
        <w:t>: 1-4.</w:t>
      </w:r>
    </w:p>
    <w:p w14:paraId="4679BC85"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Baras</w:t>
      </w:r>
      <w:proofErr w:type="spellEnd"/>
      <w:r w:rsidRPr="00E37518">
        <w:rPr>
          <w:rFonts w:asciiTheme="minorHAnsi" w:hAnsiTheme="minorHAnsi"/>
          <w:lang w:val="en-US"/>
        </w:rPr>
        <w:t xml:space="preserve"> E, </w:t>
      </w:r>
      <w:proofErr w:type="spellStart"/>
      <w:r w:rsidRPr="00E37518">
        <w:rPr>
          <w:rFonts w:asciiTheme="minorHAnsi" w:hAnsiTheme="minorHAnsi"/>
          <w:lang w:val="en-US"/>
        </w:rPr>
        <w:t>Lagardère</w:t>
      </w:r>
      <w:proofErr w:type="spellEnd"/>
      <w:r w:rsidRPr="00E37518">
        <w:rPr>
          <w:rFonts w:asciiTheme="minorHAnsi" w:hAnsiTheme="minorHAnsi"/>
          <w:lang w:val="en-US"/>
        </w:rPr>
        <w:t xml:space="preserve"> J-P (1995) Fish telemetry in aquaculture: review and perspectives. </w:t>
      </w:r>
      <w:r w:rsidRPr="00E37518">
        <w:rPr>
          <w:rFonts w:asciiTheme="minorHAnsi" w:hAnsiTheme="minorHAnsi"/>
          <w:i/>
          <w:iCs/>
          <w:lang w:val="en-US"/>
        </w:rPr>
        <w:t>Aquaculture International</w:t>
      </w:r>
      <w:r w:rsidRPr="00E37518">
        <w:rPr>
          <w:rFonts w:asciiTheme="minorHAnsi" w:hAnsiTheme="minorHAnsi"/>
          <w:lang w:val="en-US"/>
        </w:rPr>
        <w:t xml:space="preserve"> </w:t>
      </w:r>
      <w:r w:rsidRPr="00E37518">
        <w:rPr>
          <w:rFonts w:asciiTheme="minorHAnsi" w:hAnsiTheme="minorHAnsi"/>
          <w:b/>
          <w:bCs/>
          <w:lang w:val="en-US"/>
        </w:rPr>
        <w:t>3</w:t>
      </w:r>
      <w:r w:rsidRPr="00E37518">
        <w:rPr>
          <w:rFonts w:asciiTheme="minorHAnsi" w:hAnsiTheme="minorHAnsi"/>
          <w:lang w:val="en-US"/>
        </w:rPr>
        <w:t>:77-102.</w:t>
      </w:r>
    </w:p>
    <w:p w14:paraId="47421C9F"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Bauer C, </w:t>
      </w:r>
      <w:proofErr w:type="spellStart"/>
      <w:r w:rsidRPr="00E37518">
        <w:rPr>
          <w:rFonts w:asciiTheme="minorHAnsi" w:hAnsiTheme="minorHAnsi"/>
          <w:lang w:val="en-US"/>
        </w:rPr>
        <w:t>Schlott</w:t>
      </w:r>
      <w:proofErr w:type="spellEnd"/>
      <w:r w:rsidRPr="00E37518">
        <w:rPr>
          <w:rFonts w:asciiTheme="minorHAnsi" w:hAnsiTheme="minorHAnsi"/>
          <w:lang w:val="en-US"/>
        </w:rPr>
        <w:t xml:space="preserve"> G (2004) Overwintering of farmed common carp (</w:t>
      </w:r>
      <w:r w:rsidRPr="00E37518">
        <w:rPr>
          <w:rFonts w:asciiTheme="minorHAnsi" w:hAnsiTheme="minorHAnsi"/>
          <w:i/>
          <w:iCs/>
          <w:lang w:val="en-US"/>
        </w:rPr>
        <w:t xml:space="preserve">Cyprinus </w:t>
      </w:r>
      <w:proofErr w:type="spellStart"/>
      <w:r w:rsidRPr="00E37518">
        <w:rPr>
          <w:rFonts w:asciiTheme="minorHAnsi" w:hAnsiTheme="minorHAnsi"/>
          <w:i/>
          <w:iCs/>
          <w:lang w:val="en-US"/>
        </w:rPr>
        <w:t>carpio</w:t>
      </w:r>
      <w:proofErr w:type="spellEnd"/>
      <w:r w:rsidRPr="00E37518">
        <w:rPr>
          <w:rFonts w:asciiTheme="minorHAnsi" w:hAnsiTheme="minorHAnsi"/>
          <w:i/>
          <w:iCs/>
          <w:lang w:val="en-US"/>
        </w:rPr>
        <w:t xml:space="preserve"> L.</w:t>
      </w:r>
      <w:r w:rsidRPr="00E37518">
        <w:rPr>
          <w:rFonts w:asciiTheme="minorHAnsi" w:hAnsiTheme="minorHAnsi"/>
          <w:lang w:val="en-US"/>
        </w:rPr>
        <w:t xml:space="preserve">) in the ponds of a central European aquaculture facility—measurement of activity by radio telemetry. </w:t>
      </w:r>
      <w:r w:rsidRPr="00E37518">
        <w:rPr>
          <w:rFonts w:asciiTheme="minorHAnsi" w:hAnsiTheme="minorHAnsi"/>
          <w:i/>
          <w:iCs/>
          <w:lang w:val="en-US"/>
        </w:rPr>
        <w:t>Aquaculture</w:t>
      </w:r>
      <w:r w:rsidRPr="00E37518">
        <w:rPr>
          <w:rFonts w:asciiTheme="minorHAnsi" w:hAnsiTheme="minorHAnsi"/>
          <w:lang w:val="en-US"/>
        </w:rPr>
        <w:t xml:space="preserve"> </w:t>
      </w:r>
      <w:r w:rsidRPr="00E37518">
        <w:rPr>
          <w:rFonts w:asciiTheme="minorHAnsi" w:hAnsiTheme="minorHAnsi"/>
          <w:b/>
          <w:bCs/>
          <w:lang w:val="en-US"/>
        </w:rPr>
        <w:t>241</w:t>
      </w:r>
      <w:r w:rsidRPr="00E37518">
        <w:rPr>
          <w:rFonts w:asciiTheme="minorHAnsi" w:hAnsiTheme="minorHAnsi"/>
          <w:lang w:val="en-US"/>
        </w:rPr>
        <w:t>:301-317.</w:t>
      </w:r>
    </w:p>
    <w:p w14:paraId="4E50E597"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Berckmans</w:t>
      </w:r>
      <w:proofErr w:type="spellEnd"/>
      <w:r w:rsidRPr="00E37518">
        <w:rPr>
          <w:rFonts w:asciiTheme="minorHAnsi" w:hAnsiTheme="minorHAnsi"/>
          <w:lang w:val="en-US"/>
        </w:rPr>
        <w:t xml:space="preserve"> D (2014) Precision livestock farming technologies for welfare management in intensive livestock syste</w:t>
      </w:r>
      <w:r w:rsidRPr="00E37518">
        <w:rPr>
          <w:rFonts w:asciiTheme="minorHAnsi" w:hAnsiTheme="minorHAnsi"/>
          <w:color w:val="000000" w:themeColor="text1"/>
          <w:lang w:val="en-US"/>
        </w:rPr>
        <w:t xml:space="preserve">ms. </w:t>
      </w:r>
      <w:r w:rsidRPr="00E37518">
        <w:rPr>
          <w:rFonts w:asciiTheme="minorHAnsi" w:hAnsiTheme="minorHAnsi"/>
          <w:i/>
          <w:iCs/>
          <w:color w:val="000000" w:themeColor="text1"/>
          <w:lang w:val="en-US"/>
        </w:rPr>
        <w:t xml:space="preserve">Rev. Sci. Tech </w:t>
      </w:r>
      <w:r w:rsidRPr="00E37518">
        <w:rPr>
          <w:rFonts w:asciiTheme="minorHAnsi" w:hAnsiTheme="minorHAnsi"/>
          <w:b/>
          <w:bCs/>
          <w:color w:val="000000" w:themeColor="text1"/>
          <w:lang w:val="en-US"/>
        </w:rPr>
        <w:t>33</w:t>
      </w:r>
      <w:r w:rsidRPr="00E37518">
        <w:rPr>
          <w:rFonts w:asciiTheme="minorHAnsi" w:hAnsiTheme="minorHAnsi"/>
          <w:color w:val="000000" w:themeColor="text1"/>
          <w:lang w:val="en-US"/>
        </w:rPr>
        <w:t>: 189-196.</w:t>
      </w:r>
    </w:p>
    <w:p w14:paraId="1084A5EE"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Block BA, Teo SL, </w:t>
      </w:r>
      <w:proofErr w:type="spellStart"/>
      <w:r w:rsidRPr="00E37518">
        <w:rPr>
          <w:rFonts w:asciiTheme="minorHAnsi" w:hAnsiTheme="minorHAnsi"/>
          <w:lang w:val="en-US"/>
        </w:rPr>
        <w:t>Walli</w:t>
      </w:r>
      <w:proofErr w:type="spellEnd"/>
      <w:r w:rsidRPr="00E37518">
        <w:rPr>
          <w:rFonts w:asciiTheme="minorHAnsi" w:hAnsiTheme="minorHAnsi"/>
          <w:lang w:val="en-US"/>
        </w:rPr>
        <w:t xml:space="preserve"> A, Boustany A, </w:t>
      </w:r>
      <w:proofErr w:type="spellStart"/>
      <w:r w:rsidRPr="00E37518">
        <w:rPr>
          <w:rFonts w:asciiTheme="minorHAnsi" w:hAnsiTheme="minorHAnsi"/>
          <w:lang w:val="en-US"/>
        </w:rPr>
        <w:t>Stokesbury</w:t>
      </w:r>
      <w:proofErr w:type="spellEnd"/>
      <w:r w:rsidRPr="00E37518">
        <w:rPr>
          <w:rFonts w:asciiTheme="minorHAnsi" w:hAnsiTheme="minorHAnsi"/>
          <w:lang w:val="en-US"/>
        </w:rPr>
        <w:t xml:space="preserve"> MJ, Farwell CJ </w:t>
      </w:r>
      <w:r w:rsidRPr="00E37518">
        <w:rPr>
          <w:rFonts w:asciiTheme="minorHAnsi" w:hAnsiTheme="minorHAnsi"/>
          <w:i/>
          <w:iCs/>
          <w:lang w:val="en-US"/>
        </w:rPr>
        <w:t>et al.</w:t>
      </w:r>
      <w:r w:rsidRPr="00E37518">
        <w:rPr>
          <w:rFonts w:asciiTheme="minorHAnsi" w:hAnsiTheme="minorHAnsi"/>
          <w:lang w:val="en-US"/>
        </w:rPr>
        <w:t xml:space="preserve"> (2005) Electronic tagging and population structure of Atlantic bluefin tuna. </w:t>
      </w:r>
      <w:r w:rsidRPr="00E37518">
        <w:rPr>
          <w:rFonts w:asciiTheme="minorHAnsi" w:hAnsiTheme="minorHAnsi"/>
          <w:i/>
          <w:iCs/>
          <w:lang w:val="en-US"/>
        </w:rPr>
        <w:t>Nature</w:t>
      </w:r>
      <w:r w:rsidRPr="00E37518">
        <w:rPr>
          <w:rFonts w:asciiTheme="minorHAnsi" w:hAnsiTheme="minorHAnsi"/>
          <w:lang w:val="en-US"/>
        </w:rPr>
        <w:t xml:space="preserve"> </w:t>
      </w:r>
      <w:r w:rsidRPr="00E37518">
        <w:rPr>
          <w:rFonts w:asciiTheme="minorHAnsi" w:hAnsiTheme="minorHAnsi"/>
          <w:b/>
          <w:bCs/>
          <w:lang w:val="en-US"/>
        </w:rPr>
        <w:t>434</w:t>
      </w:r>
      <w:r w:rsidRPr="00E37518">
        <w:rPr>
          <w:rFonts w:asciiTheme="minorHAnsi" w:hAnsiTheme="minorHAnsi"/>
          <w:lang w:val="en-US"/>
        </w:rPr>
        <w:t>: 1121-1127.</w:t>
      </w:r>
    </w:p>
    <w:p w14:paraId="4BDE474B" w14:textId="77777777" w:rsidR="00D71DC5" w:rsidRPr="00E37518" w:rsidRDefault="00D71DC5" w:rsidP="00D71DC5">
      <w:pPr>
        <w:spacing w:line="480" w:lineRule="auto"/>
        <w:rPr>
          <w:rFonts w:asciiTheme="minorHAnsi" w:hAnsiTheme="minorHAnsi"/>
          <w:color w:val="000000" w:themeColor="text1"/>
          <w:lang w:val="en-US"/>
        </w:rPr>
      </w:pPr>
      <w:proofErr w:type="spellStart"/>
      <w:r w:rsidRPr="00E37518">
        <w:rPr>
          <w:rFonts w:asciiTheme="minorHAnsi" w:hAnsiTheme="minorHAnsi"/>
          <w:color w:val="000000" w:themeColor="text1"/>
          <w:lang w:val="en-US"/>
        </w:rPr>
        <w:t>Bovenkerk</w:t>
      </w:r>
      <w:proofErr w:type="spellEnd"/>
      <w:r w:rsidRPr="00E37518">
        <w:rPr>
          <w:rFonts w:asciiTheme="minorHAnsi" w:hAnsiTheme="minorHAnsi"/>
          <w:color w:val="000000" w:themeColor="text1"/>
          <w:lang w:val="en-US"/>
        </w:rPr>
        <w:t xml:space="preserve"> B, </w:t>
      </w:r>
      <w:proofErr w:type="spellStart"/>
      <w:r w:rsidRPr="00E37518">
        <w:rPr>
          <w:rFonts w:asciiTheme="minorHAnsi" w:hAnsiTheme="minorHAnsi"/>
          <w:color w:val="000000" w:themeColor="text1"/>
          <w:lang w:val="en-US"/>
        </w:rPr>
        <w:t>Meijboom</w:t>
      </w:r>
      <w:proofErr w:type="spellEnd"/>
      <w:r w:rsidRPr="00E37518">
        <w:rPr>
          <w:rFonts w:asciiTheme="minorHAnsi" w:hAnsiTheme="minorHAnsi"/>
          <w:color w:val="000000" w:themeColor="text1"/>
          <w:lang w:val="en-US"/>
        </w:rPr>
        <w:t xml:space="preserve"> F (2020) </w:t>
      </w:r>
      <w:r w:rsidRPr="00E37518">
        <w:rPr>
          <w:rFonts w:asciiTheme="minorHAnsi" w:hAnsiTheme="minorHAnsi"/>
          <w:i/>
          <w:iCs/>
          <w:color w:val="000000" w:themeColor="text1"/>
          <w:lang w:val="en-US"/>
        </w:rPr>
        <w:t>Ethics and the Welfare of Fish.</w:t>
      </w:r>
      <w:r w:rsidRPr="00E37518">
        <w:rPr>
          <w:rFonts w:asciiTheme="minorHAnsi" w:hAnsiTheme="minorHAnsi"/>
          <w:color w:val="000000" w:themeColor="text1"/>
          <w:lang w:val="en-US"/>
        </w:rPr>
        <w:t xml:space="preserve"> Pages 19-42 in Kristiansen TS, </w:t>
      </w:r>
      <w:proofErr w:type="spellStart"/>
      <w:r w:rsidRPr="00E37518">
        <w:rPr>
          <w:rFonts w:asciiTheme="minorHAnsi" w:hAnsiTheme="minorHAnsi"/>
          <w:color w:val="000000" w:themeColor="text1"/>
          <w:lang w:val="en-US"/>
        </w:rPr>
        <w:t>Fernö</w:t>
      </w:r>
      <w:proofErr w:type="spellEnd"/>
      <w:r w:rsidRPr="00E37518">
        <w:rPr>
          <w:rFonts w:asciiTheme="minorHAnsi" w:hAnsiTheme="minorHAnsi"/>
          <w:color w:val="000000" w:themeColor="text1"/>
          <w:lang w:val="en-US"/>
        </w:rPr>
        <w:t xml:space="preserve"> A, </w:t>
      </w:r>
      <w:proofErr w:type="spellStart"/>
      <w:r w:rsidRPr="00E37518">
        <w:rPr>
          <w:rFonts w:asciiTheme="minorHAnsi" w:hAnsiTheme="minorHAnsi"/>
          <w:color w:val="000000" w:themeColor="text1"/>
          <w:lang w:val="en-US"/>
        </w:rPr>
        <w:t>Pavlidis</w:t>
      </w:r>
      <w:proofErr w:type="spellEnd"/>
      <w:r w:rsidRPr="00E37518">
        <w:rPr>
          <w:rFonts w:asciiTheme="minorHAnsi" w:hAnsiTheme="minorHAnsi"/>
          <w:color w:val="000000" w:themeColor="text1"/>
          <w:lang w:val="en-US"/>
        </w:rPr>
        <w:t xml:space="preserve"> MA, and van de Vis H, editors. The Welfare of Fish. Springer International Publishing, Cham.</w:t>
      </w:r>
    </w:p>
    <w:p w14:paraId="2961EC0D"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Brännäs</w:t>
      </w:r>
      <w:proofErr w:type="spellEnd"/>
      <w:r w:rsidRPr="00E37518">
        <w:rPr>
          <w:rFonts w:asciiTheme="minorHAnsi" w:hAnsiTheme="minorHAnsi"/>
          <w:lang w:val="en-US"/>
        </w:rPr>
        <w:t xml:space="preserve"> E, </w:t>
      </w:r>
      <w:proofErr w:type="spellStart"/>
      <w:r w:rsidRPr="00E37518">
        <w:rPr>
          <w:rFonts w:asciiTheme="minorHAnsi" w:hAnsiTheme="minorHAnsi"/>
          <w:lang w:val="en-US"/>
        </w:rPr>
        <w:t>Alanärä</w:t>
      </w:r>
      <w:proofErr w:type="spellEnd"/>
      <w:r w:rsidRPr="00E37518">
        <w:rPr>
          <w:rFonts w:asciiTheme="minorHAnsi" w:hAnsiTheme="minorHAnsi"/>
          <w:lang w:val="en-US"/>
        </w:rPr>
        <w:t xml:space="preserve"> A (1993) Monitoring the feeding activity of individual fish with a demand feeding system. </w:t>
      </w:r>
      <w:r w:rsidRPr="00E37518">
        <w:rPr>
          <w:rFonts w:asciiTheme="minorHAnsi" w:hAnsiTheme="minorHAnsi"/>
          <w:i/>
          <w:iCs/>
          <w:lang w:val="en-US"/>
        </w:rPr>
        <w:t xml:space="preserve">Journal of Fish Biology </w:t>
      </w:r>
      <w:r w:rsidRPr="00E37518">
        <w:rPr>
          <w:rFonts w:asciiTheme="minorHAnsi" w:hAnsiTheme="minorHAnsi"/>
          <w:b/>
          <w:bCs/>
          <w:lang w:val="en-US"/>
        </w:rPr>
        <w:t>42</w:t>
      </w:r>
      <w:r w:rsidRPr="00E37518">
        <w:rPr>
          <w:rFonts w:asciiTheme="minorHAnsi" w:hAnsiTheme="minorHAnsi"/>
          <w:lang w:val="en-US"/>
        </w:rPr>
        <w:t>: 209-215.</w:t>
      </w:r>
    </w:p>
    <w:p w14:paraId="2CA98677"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lastRenderedPageBreak/>
        <w:t xml:space="preserve">Braun CD, </w:t>
      </w:r>
      <w:proofErr w:type="spellStart"/>
      <w:r w:rsidRPr="00E37518">
        <w:rPr>
          <w:rFonts w:asciiTheme="minorHAnsi" w:hAnsiTheme="minorHAnsi"/>
          <w:lang w:val="en-US"/>
        </w:rPr>
        <w:t>Skomal</w:t>
      </w:r>
      <w:proofErr w:type="spellEnd"/>
      <w:r w:rsidRPr="00E37518">
        <w:rPr>
          <w:rFonts w:asciiTheme="minorHAnsi" w:hAnsiTheme="minorHAnsi"/>
          <w:lang w:val="en-US"/>
        </w:rPr>
        <w:t xml:space="preserve"> GB, </w:t>
      </w:r>
      <w:proofErr w:type="spellStart"/>
      <w:r w:rsidRPr="00E37518">
        <w:rPr>
          <w:rFonts w:asciiTheme="minorHAnsi" w:hAnsiTheme="minorHAnsi"/>
          <w:lang w:val="en-US"/>
        </w:rPr>
        <w:t>Thorrold</w:t>
      </w:r>
      <w:proofErr w:type="spellEnd"/>
      <w:r w:rsidRPr="00E37518">
        <w:rPr>
          <w:rFonts w:asciiTheme="minorHAnsi" w:hAnsiTheme="minorHAnsi"/>
          <w:lang w:val="en-US"/>
        </w:rPr>
        <w:t xml:space="preserve"> SR, </w:t>
      </w:r>
      <w:proofErr w:type="spellStart"/>
      <w:r w:rsidRPr="00E37518">
        <w:rPr>
          <w:rFonts w:asciiTheme="minorHAnsi" w:hAnsiTheme="minorHAnsi"/>
          <w:lang w:val="en-US"/>
        </w:rPr>
        <w:t>Berumen</w:t>
      </w:r>
      <w:proofErr w:type="spellEnd"/>
      <w:r w:rsidRPr="00E37518">
        <w:rPr>
          <w:rFonts w:asciiTheme="minorHAnsi" w:hAnsiTheme="minorHAnsi"/>
          <w:lang w:val="en-US"/>
        </w:rPr>
        <w:t xml:space="preserve"> ML (2015) Movements of the reef manta ray (</w:t>
      </w:r>
      <w:r w:rsidRPr="00E37518">
        <w:rPr>
          <w:rFonts w:asciiTheme="minorHAnsi" w:hAnsiTheme="minorHAnsi"/>
          <w:i/>
          <w:iCs/>
          <w:lang w:val="en-US"/>
        </w:rPr>
        <w:t xml:space="preserve">Manta </w:t>
      </w:r>
      <w:proofErr w:type="spellStart"/>
      <w:r w:rsidRPr="00E37518">
        <w:rPr>
          <w:rFonts w:asciiTheme="minorHAnsi" w:hAnsiTheme="minorHAnsi"/>
          <w:i/>
          <w:iCs/>
          <w:lang w:val="en-US"/>
        </w:rPr>
        <w:t>alfredi</w:t>
      </w:r>
      <w:proofErr w:type="spellEnd"/>
      <w:r w:rsidRPr="00E37518">
        <w:rPr>
          <w:rFonts w:asciiTheme="minorHAnsi" w:hAnsiTheme="minorHAnsi"/>
          <w:lang w:val="en-US"/>
        </w:rPr>
        <w:t xml:space="preserve">) in the Red Sea using satellite and acoustic telemetry. </w:t>
      </w:r>
      <w:r w:rsidRPr="00E37518">
        <w:rPr>
          <w:rFonts w:asciiTheme="minorHAnsi" w:hAnsiTheme="minorHAnsi"/>
          <w:i/>
          <w:iCs/>
          <w:lang w:val="en-US"/>
        </w:rPr>
        <w:t>Marine Biology</w:t>
      </w:r>
      <w:r w:rsidRPr="00E37518">
        <w:rPr>
          <w:rFonts w:asciiTheme="minorHAnsi" w:hAnsiTheme="minorHAnsi"/>
          <w:lang w:val="en-US"/>
        </w:rPr>
        <w:t xml:space="preserve"> </w:t>
      </w:r>
      <w:r w:rsidRPr="00E37518">
        <w:rPr>
          <w:rFonts w:asciiTheme="minorHAnsi" w:hAnsiTheme="minorHAnsi"/>
          <w:b/>
          <w:bCs/>
          <w:lang w:val="en-US"/>
        </w:rPr>
        <w:t>162</w:t>
      </w:r>
      <w:r w:rsidRPr="00E37518">
        <w:rPr>
          <w:rFonts w:asciiTheme="minorHAnsi" w:hAnsiTheme="minorHAnsi"/>
          <w:lang w:val="en-US"/>
        </w:rPr>
        <w:t xml:space="preserve">: 2351-2362. </w:t>
      </w:r>
    </w:p>
    <w:p w14:paraId="7E98519A"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Bridger CJ, Booth RK (2003) The effects of biotelemetry transmitter presence and attachment procedures on fish physiology and behavior. </w:t>
      </w:r>
      <w:r w:rsidRPr="00E37518">
        <w:rPr>
          <w:rFonts w:asciiTheme="minorHAnsi" w:hAnsiTheme="minorHAnsi"/>
          <w:i/>
          <w:iCs/>
          <w:lang w:val="en-US"/>
        </w:rPr>
        <w:t>Reviews in Fisheries Science</w:t>
      </w:r>
      <w:r w:rsidRPr="00E37518">
        <w:rPr>
          <w:rFonts w:asciiTheme="minorHAnsi" w:hAnsiTheme="minorHAnsi"/>
          <w:lang w:val="en-US"/>
        </w:rPr>
        <w:t xml:space="preserve"> </w:t>
      </w:r>
      <w:r w:rsidRPr="00E37518">
        <w:rPr>
          <w:rFonts w:asciiTheme="minorHAnsi" w:hAnsiTheme="minorHAnsi"/>
          <w:b/>
          <w:bCs/>
          <w:lang w:val="en-US"/>
        </w:rPr>
        <w:t>11</w:t>
      </w:r>
      <w:r w:rsidRPr="00E37518">
        <w:rPr>
          <w:rFonts w:asciiTheme="minorHAnsi" w:hAnsiTheme="minorHAnsi"/>
          <w:lang w:val="en-US"/>
        </w:rPr>
        <w:t>: 13-34.</w:t>
      </w:r>
    </w:p>
    <w:p w14:paraId="347F8100"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Brown RS, Cooke SJ, Anderson WG, McKinley RS (1999) Evidence to challenge the “2% rule” for biotelemetry. </w:t>
      </w:r>
      <w:r w:rsidRPr="00E37518">
        <w:rPr>
          <w:rFonts w:asciiTheme="minorHAnsi" w:hAnsiTheme="minorHAnsi"/>
          <w:i/>
          <w:iCs/>
          <w:lang w:val="en-US"/>
        </w:rPr>
        <w:t>North American Journal of Fisheries Management</w:t>
      </w:r>
      <w:r w:rsidRPr="00E37518">
        <w:rPr>
          <w:rFonts w:asciiTheme="minorHAnsi" w:hAnsiTheme="minorHAnsi"/>
          <w:lang w:val="en-US"/>
        </w:rPr>
        <w:t xml:space="preserve"> </w:t>
      </w:r>
      <w:r w:rsidRPr="00E37518">
        <w:rPr>
          <w:rFonts w:asciiTheme="minorHAnsi" w:hAnsiTheme="minorHAnsi"/>
          <w:b/>
          <w:bCs/>
          <w:lang w:val="en-US"/>
        </w:rPr>
        <w:t>19</w:t>
      </w:r>
      <w:r w:rsidRPr="00E37518">
        <w:rPr>
          <w:rFonts w:asciiTheme="minorHAnsi" w:hAnsiTheme="minorHAnsi"/>
          <w:lang w:val="en-US"/>
        </w:rPr>
        <w:t>:867-871.</w:t>
      </w:r>
    </w:p>
    <w:p w14:paraId="1A84A0D0"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rPr>
        <w:t>Brownscombe</w:t>
      </w:r>
      <w:proofErr w:type="spellEnd"/>
      <w:r w:rsidRPr="00E37518">
        <w:rPr>
          <w:rFonts w:asciiTheme="minorHAnsi" w:hAnsiTheme="minorHAnsi"/>
        </w:rPr>
        <w:t xml:space="preserve"> JW, </w:t>
      </w:r>
      <w:proofErr w:type="spellStart"/>
      <w:r w:rsidRPr="00E37518">
        <w:rPr>
          <w:rFonts w:asciiTheme="minorHAnsi" w:hAnsiTheme="minorHAnsi"/>
        </w:rPr>
        <w:t>Lédée</w:t>
      </w:r>
      <w:proofErr w:type="spellEnd"/>
      <w:r w:rsidRPr="00E37518">
        <w:rPr>
          <w:rFonts w:asciiTheme="minorHAnsi" w:hAnsiTheme="minorHAnsi"/>
        </w:rPr>
        <w:t xml:space="preserve"> EJ, Raby GD, Struthers DP, </w:t>
      </w:r>
      <w:proofErr w:type="spellStart"/>
      <w:r w:rsidRPr="00E37518">
        <w:rPr>
          <w:rFonts w:asciiTheme="minorHAnsi" w:hAnsiTheme="minorHAnsi"/>
        </w:rPr>
        <w:t>Gutowsky</w:t>
      </w:r>
      <w:proofErr w:type="spellEnd"/>
      <w:r w:rsidRPr="00E37518">
        <w:rPr>
          <w:rFonts w:asciiTheme="minorHAnsi" w:hAnsiTheme="minorHAnsi"/>
        </w:rPr>
        <w:t xml:space="preserve"> LF, Nguyen VM </w:t>
      </w:r>
      <w:r w:rsidRPr="00E37518">
        <w:rPr>
          <w:rFonts w:asciiTheme="minorHAnsi" w:hAnsiTheme="minorHAnsi"/>
          <w:i/>
          <w:iCs/>
        </w:rPr>
        <w:t>et al.</w:t>
      </w:r>
      <w:r w:rsidRPr="00E37518">
        <w:rPr>
          <w:rFonts w:asciiTheme="minorHAnsi" w:hAnsiTheme="minorHAnsi"/>
        </w:rPr>
        <w:t xml:space="preserve"> (2019)</w:t>
      </w:r>
      <w:r w:rsidRPr="00E37518">
        <w:rPr>
          <w:rFonts w:asciiTheme="minorHAnsi" w:hAnsiTheme="minorHAnsi"/>
          <w:lang w:val="en-US"/>
        </w:rPr>
        <w:t xml:space="preserve"> Conducting and interpreting fish telemetry studies: considerations for researchers and resource managers. </w:t>
      </w:r>
      <w:r w:rsidRPr="00E37518">
        <w:rPr>
          <w:rFonts w:asciiTheme="minorHAnsi" w:hAnsiTheme="minorHAnsi"/>
          <w:i/>
          <w:iCs/>
          <w:lang w:val="en-US"/>
        </w:rPr>
        <w:t>Reviews in Fish Biology and Fisheries</w:t>
      </w:r>
      <w:r w:rsidRPr="00E37518">
        <w:rPr>
          <w:rFonts w:asciiTheme="minorHAnsi" w:hAnsiTheme="minorHAnsi"/>
          <w:lang w:val="en-US"/>
        </w:rPr>
        <w:t xml:space="preserve"> </w:t>
      </w:r>
      <w:r w:rsidRPr="00E37518">
        <w:rPr>
          <w:rFonts w:asciiTheme="minorHAnsi" w:hAnsiTheme="minorHAnsi"/>
          <w:b/>
          <w:bCs/>
          <w:lang w:val="en-US"/>
        </w:rPr>
        <w:t>29</w:t>
      </w:r>
      <w:r w:rsidRPr="00E37518">
        <w:rPr>
          <w:rFonts w:asciiTheme="minorHAnsi" w:hAnsiTheme="minorHAnsi"/>
          <w:lang w:val="en-US"/>
        </w:rPr>
        <w:t>:369-400.</w:t>
      </w:r>
    </w:p>
    <w:p w14:paraId="6D1A0DCC"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Bui S, </w:t>
      </w:r>
      <w:proofErr w:type="spellStart"/>
      <w:r w:rsidRPr="00E37518">
        <w:rPr>
          <w:rFonts w:asciiTheme="minorHAnsi" w:hAnsiTheme="minorHAnsi"/>
          <w:lang w:val="en-US"/>
        </w:rPr>
        <w:t>Oppedal</w:t>
      </w:r>
      <w:proofErr w:type="spellEnd"/>
      <w:r w:rsidRPr="00E37518">
        <w:rPr>
          <w:rFonts w:asciiTheme="minorHAnsi" w:hAnsiTheme="minorHAnsi"/>
          <w:lang w:val="en-US"/>
        </w:rPr>
        <w:t xml:space="preserve"> F, </w:t>
      </w:r>
      <w:proofErr w:type="spellStart"/>
      <w:r w:rsidRPr="00E37518">
        <w:rPr>
          <w:rFonts w:asciiTheme="minorHAnsi" w:hAnsiTheme="minorHAnsi"/>
          <w:lang w:val="en-US"/>
        </w:rPr>
        <w:t>Korsøen</w:t>
      </w:r>
      <w:proofErr w:type="spellEnd"/>
      <w:r w:rsidRPr="00E37518">
        <w:rPr>
          <w:rFonts w:asciiTheme="minorHAnsi" w:hAnsiTheme="minorHAnsi"/>
          <w:lang w:val="en-US"/>
        </w:rPr>
        <w:t xml:space="preserve"> ØJ, Dempster T (2013) Modifying Atlantic salmon </w:t>
      </w:r>
      <w:proofErr w:type="spellStart"/>
      <w:r w:rsidRPr="00E37518">
        <w:rPr>
          <w:rFonts w:asciiTheme="minorHAnsi" w:hAnsiTheme="minorHAnsi"/>
          <w:lang w:val="en-US"/>
        </w:rPr>
        <w:t>behaviour</w:t>
      </w:r>
      <w:proofErr w:type="spellEnd"/>
      <w:r w:rsidRPr="00E37518">
        <w:rPr>
          <w:rFonts w:asciiTheme="minorHAnsi" w:hAnsiTheme="minorHAnsi"/>
          <w:lang w:val="en-US"/>
        </w:rPr>
        <w:t xml:space="preserve"> with light or feed stimuli may improve parasite control techniques. </w:t>
      </w:r>
      <w:r w:rsidRPr="00E37518">
        <w:rPr>
          <w:rFonts w:asciiTheme="minorHAnsi" w:hAnsiTheme="minorHAnsi"/>
          <w:i/>
          <w:iCs/>
          <w:lang w:val="en-US"/>
        </w:rPr>
        <w:t>Aquaculture Environment Interactions</w:t>
      </w:r>
      <w:r w:rsidRPr="00E37518">
        <w:rPr>
          <w:rFonts w:asciiTheme="minorHAnsi" w:hAnsiTheme="minorHAnsi"/>
          <w:lang w:val="en-US"/>
        </w:rPr>
        <w:t xml:space="preserve"> </w:t>
      </w:r>
      <w:r w:rsidRPr="00E37518">
        <w:rPr>
          <w:rFonts w:asciiTheme="minorHAnsi" w:hAnsiTheme="minorHAnsi"/>
          <w:b/>
          <w:bCs/>
          <w:lang w:val="en-US"/>
        </w:rPr>
        <w:t>3</w:t>
      </w:r>
      <w:r w:rsidRPr="00E37518">
        <w:rPr>
          <w:rFonts w:asciiTheme="minorHAnsi" w:hAnsiTheme="minorHAnsi"/>
          <w:lang w:val="en-US"/>
        </w:rPr>
        <w:t>:125-133.</w:t>
      </w:r>
    </w:p>
    <w:p w14:paraId="1B903AD4" w14:textId="77777777" w:rsidR="00D71DC5" w:rsidRPr="00E37518" w:rsidRDefault="00D71DC5" w:rsidP="00D71DC5">
      <w:pPr>
        <w:spacing w:line="480" w:lineRule="auto"/>
        <w:rPr>
          <w:rFonts w:asciiTheme="minorHAnsi" w:hAnsiTheme="minorHAnsi"/>
        </w:rPr>
      </w:pPr>
      <w:proofErr w:type="spellStart"/>
      <w:r w:rsidRPr="00E37518">
        <w:rPr>
          <w:rFonts w:asciiTheme="minorHAnsi" w:hAnsiTheme="minorHAnsi"/>
        </w:rPr>
        <w:t>CageEye</w:t>
      </w:r>
      <w:proofErr w:type="spellEnd"/>
      <w:r w:rsidRPr="00E37518">
        <w:rPr>
          <w:rFonts w:asciiTheme="minorHAnsi" w:hAnsiTheme="minorHAnsi"/>
        </w:rPr>
        <w:t xml:space="preserve"> (2020) (web archive link, 29 August 2020). Available from URL: </w:t>
      </w:r>
      <w:hyperlink r:id="rId15" w:history="1">
        <w:r w:rsidRPr="00E37518">
          <w:rPr>
            <w:rStyle w:val="Hyperlink"/>
            <w:rFonts w:asciiTheme="minorHAnsi" w:hAnsiTheme="minorHAnsi"/>
          </w:rPr>
          <w:t>https://www.cageeye.com</w:t>
        </w:r>
      </w:hyperlink>
      <w:r w:rsidRPr="00E37518">
        <w:rPr>
          <w:rFonts w:asciiTheme="minorHAnsi" w:hAnsiTheme="minorHAnsi"/>
        </w:rPr>
        <w:t xml:space="preserve"> [Cited 29 August 2020]. </w:t>
      </w:r>
    </w:p>
    <w:p w14:paraId="072DAA44" w14:textId="77777777" w:rsidR="00D71DC5" w:rsidRPr="00E37518" w:rsidRDefault="00D71DC5" w:rsidP="00D71DC5">
      <w:pPr>
        <w:spacing w:line="480" w:lineRule="auto"/>
        <w:rPr>
          <w:rFonts w:asciiTheme="minorHAnsi" w:hAnsiTheme="minorHAnsi"/>
          <w:color w:val="000000" w:themeColor="text1"/>
        </w:rPr>
      </w:pPr>
      <w:r w:rsidRPr="00E37518">
        <w:rPr>
          <w:rFonts w:asciiTheme="minorHAnsi" w:hAnsiTheme="minorHAnsi"/>
          <w:color w:val="000000" w:themeColor="text1"/>
        </w:rPr>
        <w:t xml:space="preserve">Collins MR, Cooke DW, Smith TI (1999) Telemetry of </w:t>
      </w:r>
      <w:proofErr w:type="spellStart"/>
      <w:r w:rsidRPr="00E37518">
        <w:rPr>
          <w:rFonts w:asciiTheme="minorHAnsi" w:hAnsiTheme="minorHAnsi"/>
          <w:color w:val="000000" w:themeColor="text1"/>
        </w:rPr>
        <w:t>shortnose</w:t>
      </w:r>
      <w:proofErr w:type="spellEnd"/>
      <w:r w:rsidRPr="00E37518">
        <w:rPr>
          <w:rFonts w:asciiTheme="minorHAnsi" w:hAnsiTheme="minorHAnsi"/>
          <w:color w:val="000000" w:themeColor="text1"/>
        </w:rPr>
        <w:t xml:space="preserve"> and Atlantic sturgeons in the </w:t>
      </w:r>
      <w:proofErr w:type="spellStart"/>
      <w:r w:rsidRPr="00E37518">
        <w:rPr>
          <w:rFonts w:asciiTheme="minorHAnsi" w:hAnsiTheme="minorHAnsi"/>
          <w:color w:val="000000" w:themeColor="text1"/>
        </w:rPr>
        <w:t>southeastern</w:t>
      </w:r>
      <w:proofErr w:type="spellEnd"/>
      <w:r w:rsidRPr="00E37518">
        <w:rPr>
          <w:rFonts w:asciiTheme="minorHAnsi" w:hAnsiTheme="minorHAnsi"/>
          <w:color w:val="000000" w:themeColor="text1"/>
        </w:rPr>
        <w:t xml:space="preserve"> USA. Proceedings of the 15th International Symposium on Biotelemetry 1999 May 9 (pp. 145-53).</w:t>
      </w:r>
    </w:p>
    <w:p w14:paraId="7DE99E9C"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Cooke SJ, Woodley CM, </w:t>
      </w:r>
      <w:proofErr w:type="spellStart"/>
      <w:r w:rsidRPr="00E37518">
        <w:rPr>
          <w:rFonts w:asciiTheme="minorHAnsi" w:hAnsiTheme="minorHAnsi"/>
          <w:lang w:val="en-US"/>
        </w:rPr>
        <w:t>Eppard</w:t>
      </w:r>
      <w:proofErr w:type="spellEnd"/>
      <w:r w:rsidRPr="00E37518">
        <w:rPr>
          <w:rFonts w:asciiTheme="minorHAnsi" w:hAnsiTheme="minorHAnsi"/>
          <w:lang w:val="en-US"/>
        </w:rPr>
        <w:t xml:space="preserve"> MB, Brown RS, Nielsen JL (2011) Advancing the surgical implantation of electronic tags in fish: a gap analysis and research agenda based on a review of trends in </w:t>
      </w:r>
      <w:proofErr w:type="spellStart"/>
      <w:r w:rsidRPr="00E37518">
        <w:rPr>
          <w:rFonts w:asciiTheme="minorHAnsi" w:hAnsiTheme="minorHAnsi"/>
          <w:lang w:val="en-US"/>
        </w:rPr>
        <w:t>intracoelomic</w:t>
      </w:r>
      <w:proofErr w:type="spellEnd"/>
      <w:r w:rsidRPr="00E37518">
        <w:rPr>
          <w:rFonts w:asciiTheme="minorHAnsi" w:hAnsiTheme="minorHAnsi"/>
          <w:lang w:val="en-US"/>
        </w:rPr>
        <w:t xml:space="preserve"> tagging effects studies. </w:t>
      </w:r>
      <w:r w:rsidRPr="00E37518">
        <w:rPr>
          <w:rFonts w:asciiTheme="minorHAnsi" w:hAnsiTheme="minorHAnsi"/>
          <w:i/>
          <w:iCs/>
          <w:lang w:val="en-US"/>
        </w:rPr>
        <w:t>Reviews in Fish Biology and Fisheries</w:t>
      </w:r>
      <w:r w:rsidRPr="00E37518">
        <w:rPr>
          <w:rFonts w:asciiTheme="minorHAnsi" w:hAnsiTheme="minorHAnsi"/>
          <w:lang w:val="en-US"/>
        </w:rPr>
        <w:t xml:space="preserve"> </w:t>
      </w:r>
      <w:r w:rsidRPr="00E37518">
        <w:rPr>
          <w:rFonts w:asciiTheme="minorHAnsi" w:hAnsiTheme="minorHAnsi"/>
          <w:b/>
          <w:bCs/>
          <w:lang w:val="en-US"/>
        </w:rPr>
        <w:t>21</w:t>
      </w:r>
      <w:r w:rsidRPr="00E37518">
        <w:rPr>
          <w:rFonts w:asciiTheme="minorHAnsi" w:hAnsiTheme="minorHAnsi"/>
          <w:lang w:val="en-US"/>
        </w:rPr>
        <w:t>:127-151.</w:t>
      </w:r>
    </w:p>
    <w:p w14:paraId="0676B173" w14:textId="77777777" w:rsidR="00D71DC5" w:rsidRPr="00E37518" w:rsidRDefault="00D71DC5" w:rsidP="00D71DC5">
      <w:pPr>
        <w:spacing w:line="480" w:lineRule="auto"/>
        <w:rPr>
          <w:rFonts w:asciiTheme="minorHAnsi" w:hAnsiTheme="minorHAnsi"/>
          <w:lang w:val="de-DE"/>
        </w:rPr>
      </w:pPr>
      <w:proofErr w:type="spellStart"/>
      <w:r w:rsidRPr="00E37518">
        <w:rPr>
          <w:rFonts w:asciiTheme="minorHAnsi" w:hAnsiTheme="minorHAnsi"/>
          <w:lang w:val="es-ES"/>
        </w:rPr>
        <w:lastRenderedPageBreak/>
        <w:t>Cribari</w:t>
      </w:r>
      <w:proofErr w:type="spellEnd"/>
      <w:r w:rsidRPr="00E37518">
        <w:rPr>
          <w:rFonts w:asciiTheme="minorHAnsi" w:hAnsiTheme="minorHAnsi"/>
          <w:lang w:val="es-ES"/>
        </w:rPr>
        <w:t xml:space="preserve">-Neto F, </w:t>
      </w:r>
      <w:proofErr w:type="spellStart"/>
      <w:r w:rsidRPr="00E37518">
        <w:rPr>
          <w:rFonts w:asciiTheme="minorHAnsi" w:hAnsiTheme="minorHAnsi"/>
          <w:lang w:val="es-ES"/>
        </w:rPr>
        <w:t>Zeileis</w:t>
      </w:r>
      <w:proofErr w:type="spellEnd"/>
      <w:r w:rsidRPr="00E37518">
        <w:rPr>
          <w:rFonts w:asciiTheme="minorHAnsi" w:hAnsiTheme="minorHAnsi"/>
          <w:lang w:val="es-ES"/>
        </w:rPr>
        <w:t xml:space="preserve"> A (2009). </w:t>
      </w:r>
      <w:r w:rsidRPr="00E37518">
        <w:rPr>
          <w:rFonts w:asciiTheme="minorHAnsi" w:hAnsiTheme="minorHAnsi"/>
        </w:rPr>
        <w:t xml:space="preserve">“Beta Regression in R.” Journal of Statistical Software, 34(2), 1–24.  </w:t>
      </w:r>
      <w:r w:rsidRPr="00E37518">
        <w:rPr>
          <w:rFonts w:asciiTheme="minorHAnsi" w:hAnsiTheme="minorHAnsi"/>
          <w:lang w:val="de-DE"/>
        </w:rPr>
        <w:t>http://www.jstatsoft.org/v34/i02/.</w:t>
      </w:r>
    </w:p>
    <w:p w14:paraId="1282361D"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nb-NO"/>
        </w:rPr>
        <w:t>Crossin</w:t>
      </w:r>
      <w:proofErr w:type="spellEnd"/>
      <w:r w:rsidRPr="00E37518">
        <w:rPr>
          <w:rFonts w:asciiTheme="minorHAnsi" w:hAnsiTheme="minorHAnsi"/>
          <w:lang w:val="nb-NO"/>
        </w:rPr>
        <w:t xml:space="preserve"> GT, </w:t>
      </w:r>
      <w:proofErr w:type="spellStart"/>
      <w:r w:rsidRPr="00E37518">
        <w:rPr>
          <w:rFonts w:asciiTheme="minorHAnsi" w:hAnsiTheme="minorHAnsi"/>
          <w:lang w:val="nb-NO"/>
        </w:rPr>
        <w:t>Heupel</w:t>
      </w:r>
      <w:proofErr w:type="spellEnd"/>
      <w:r w:rsidRPr="00E37518">
        <w:rPr>
          <w:rFonts w:asciiTheme="minorHAnsi" w:hAnsiTheme="minorHAnsi"/>
          <w:lang w:val="nb-NO"/>
        </w:rPr>
        <w:t xml:space="preserve"> MR, </w:t>
      </w:r>
      <w:proofErr w:type="spellStart"/>
      <w:r w:rsidRPr="00E37518">
        <w:rPr>
          <w:rFonts w:asciiTheme="minorHAnsi" w:hAnsiTheme="minorHAnsi"/>
          <w:lang w:val="nb-NO"/>
        </w:rPr>
        <w:t>Holbrook</w:t>
      </w:r>
      <w:proofErr w:type="spellEnd"/>
      <w:r w:rsidRPr="00E37518">
        <w:rPr>
          <w:rFonts w:asciiTheme="minorHAnsi" w:hAnsiTheme="minorHAnsi"/>
          <w:lang w:val="nb-NO"/>
        </w:rPr>
        <w:t xml:space="preserve"> CM, </w:t>
      </w:r>
      <w:proofErr w:type="spellStart"/>
      <w:r w:rsidRPr="00E37518">
        <w:rPr>
          <w:rFonts w:asciiTheme="minorHAnsi" w:hAnsiTheme="minorHAnsi"/>
          <w:lang w:val="nb-NO"/>
        </w:rPr>
        <w:t>Hussey</w:t>
      </w:r>
      <w:proofErr w:type="spellEnd"/>
      <w:r w:rsidRPr="00E37518">
        <w:rPr>
          <w:rFonts w:asciiTheme="minorHAnsi" w:hAnsiTheme="minorHAnsi"/>
          <w:lang w:val="nb-NO"/>
        </w:rPr>
        <w:t xml:space="preserve"> NE, </w:t>
      </w:r>
      <w:proofErr w:type="spellStart"/>
      <w:r w:rsidRPr="00E37518">
        <w:rPr>
          <w:rFonts w:asciiTheme="minorHAnsi" w:hAnsiTheme="minorHAnsi"/>
          <w:lang w:val="nb-NO"/>
        </w:rPr>
        <w:t>Lowerre‐Barbieri</w:t>
      </w:r>
      <w:proofErr w:type="spellEnd"/>
      <w:r w:rsidRPr="00E37518">
        <w:rPr>
          <w:rFonts w:asciiTheme="minorHAnsi" w:hAnsiTheme="minorHAnsi"/>
          <w:lang w:val="nb-NO"/>
        </w:rPr>
        <w:t xml:space="preserve"> SK, Nguyen VM </w:t>
      </w:r>
      <w:r w:rsidRPr="00E37518">
        <w:rPr>
          <w:rFonts w:asciiTheme="minorHAnsi" w:hAnsiTheme="minorHAnsi"/>
          <w:i/>
          <w:iCs/>
          <w:lang w:val="nb-NO"/>
        </w:rPr>
        <w:t>et al.</w:t>
      </w:r>
      <w:r w:rsidRPr="00E37518">
        <w:rPr>
          <w:rFonts w:asciiTheme="minorHAnsi" w:hAnsiTheme="minorHAnsi"/>
          <w:lang w:val="nb-NO"/>
        </w:rPr>
        <w:t xml:space="preserve"> </w:t>
      </w:r>
      <w:r w:rsidRPr="00E37518">
        <w:rPr>
          <w:rFonts w:asciiTheme="minorHAnsi" w:hAnsiTheme="minorHAnsi"/>
          <w:lang w:val="en-US"/>
        </w:rPr>
        <w:t xml:space="preserve">(2017) Acoustic telemetry and fisheries management. </w:t>
      </w:r>
      <w:r w:rsidRPr="00E37518">
        <w:rPr>
          <w:rFonts w:asciiTheme="minorHAnsi" w:hAnsiTheme="minorHAnsi"/>
          <w:i/>
          <w:iCs/>
          <w:lang w:val="en-US"/>
        </w:rPr>
        <w:t>Ecological Applications</w:t>
      </w:r>
      <w:r w:rsidRPr="00E37518">
        <w:rPr>
          <w:rFonts w:asciiTheme="minorHAnsi" w:hAnsiTheme="minorHAnsi"/>
          <w:lang w:val="en-US"/>
        </w:rPr>
        <w:t xml:space="preserve"> </w:t>
      </w:r>
      <w:r w:rsidRPr="00E37518">
        <w:rPr>
          <w:rFonts w:asciiTheme="minorHAnsi" w:hAnsiTheme="minorHAnsi"/>
          <w:b/>
          <w:bCs/>
          <w:lang w:val="en-US"/>
        </w:rPr>
        <w:t>27</w:t>
      </w:r>
      <w:r w:rsidRPr="00E37518">
        <w:rPr>
          <w:rFonts w:asciiTheme="minorHAnsi" w:hAnsiTheme="minorHAnsi"/>
          <w:lang w:val="en-US"/>
        </w:rPr>
        <w:t>:1031-1049.</w:t>
      </w:r>
    </w:p>
    <w:p w14:paraId="2862A5E4"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Darr</w:t>
      </w:r>
      <w:proofErr w:type="spellEnd"/>
      <w:r w:rsidRPr="00E37518">
        <w:rPr>
          <w:rFonts w:asciiTheme="minorHAnsi" w:hAnsiTheme="minorHAnsi"/>
          <w:lang w:val="en-US"/>
        </w:rPr>
        <w:t xml:space="preserve"> M, Epperson W (2009) Embedded sensor technology for real time determination of animal lying time. </w:t>
      </w:r>
      <w:r w:rsidRPr="00E37518">
        <w:rPr>
          <w:rFonts w:asciiTheme="minorHAnsi" w:hAnsiTheme="minorHAnsi"/>
          <w:i/>
          <w:iCs/>
          <w:lang w:val="en-US"/>
        </w:rPr>
        <w:t>Computers and Electronics in Agriculture</w:t>
      </w:r>
      <w:r w:rsidRPr="00E37518">
        <w:rPr>
          <w:rFonts w:asciiTheme="minorHAnsi" w:hAnsiTheme="minorHAnsi"/>
          <w:lang w:val="en-US"/>
        </w:rPr>
        <w:t xml:space="preserve"> </w:t>
      </w:r>
      <w:r w:rsidRPr="00E37518">
        <w:rPr>
          <w:rFonts w:asciiTheme="minorHAnsi" w:hAnsiTheme="minorHAnsi"/>
          <w:b/>
          <w:bCs/>
          <w:lang w:val="en-US"/>
        </w:rPr>
        <w:t>66</w:t>
      </w:r>
      <w:r w:rsidRPr="00E37518">
        <w:rPr>
          <w:rFonts w:asciiTheme="minorHAnsi" w:hAnsiTheme="minorHAnsi"/>
          <w:lang w:val="en-US"/>
        </w:rPr>
        <w:t>:106-111.</w:t>
      </w:r>
    </w:p>
    <w:p w14:paraId="6B82EDDF"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Deng Z, Carlson TJ, Li H, Xiao J, </w:t>
      </w:r>
      <w:proofErr w:type="spellStart"/>
      <w:r w:rsidRPr="00E37518">
        <w:rPr>
          <w:rFonts w:asciiTheme="minorHAnsi" w:hAnsiTheme="minorHAnsi"/>
          <w:lang w:val="en-US"/>
        </w:rPr>
        <w:t>Myjak</w:t>
      </w:r>
      <w:proofErr w:type="spellEnd"/>
      <w:r w:rsidRPr="00E37518">
        <w:rPr>
          <w:rFonts w:asciiTheme="minorHAnsi" w:hAnsiTheme="minorHAnsi"/>
          <w:lang w:val="en-US"/>
        </w:rPr>
        <w:t xml:space="preserve"> MJ, Lu J </w:t>
      </w:r>
      <w:r w:rsidRPr="00E37518">
        <w:rPr>
          <w:rFonts w:asciiTheme="minorHAnsi" w:hAnsiTheme="minorHAnsi"/>
          <w:i/>
          <w:iCs/>
          <w:lang w:val="en-US"/>
        </w:rPr>
        <w:t>et al.</w:t>
      </w:r>
      <w:r w:rsidRPr="00E37518">
        <w:rPr>
          <w:rFonts w:asciiTheme="minorHAnsi" w:hAnsiTheme="minorHAnsi"/>
          <w:lang w:val="en-US"/>
        </w:rPr>
        <w:t xml:space="preserve"> (2015) An injectable acoustic transmitter for juvenile salmon. </w:t>
      </w:r>
      <w:r w:rsidRPr="00E37518">
        <w:rPr>
          <w:rFonts w:asciiTheme="minorHAnsi" w:hAnsiTheme="minorHAnsi"/>
          <w:i/>
          <w:iCs/>
          <w:lang w:val="en-US"/>
        </w:rPr>
        <w:t xml:space="preserve">Scientific Reports </w:t>
      </w:r>
      <w:r w:rsidRPr="00E37518">
        <w:rPr>
          <w:rFonts w:asciiTheme="minorHAnsi" w:hAnsiTheme="minorHAnsi"/>
          <w:b/>
          <w:bCs/>
          <w:lang w:val="en-US"/>
        </w:rPr>
        <w:t>5</w:t>
      </w:r>
      <w:r w:rsidRPr="00E37518">
        <w:rPr>
          <w:rFonts w:asciiTheme="minorHAnsi" w:hAnsiTheme="minorHAnsi"/>
          <w:lang w:val="en-US"/>
        </w:rPr>
        <w:t>:1-6.</w:t>
      </w:r>
    </w:p>
    <w:p w14:paraId="18EC803F"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Dewar H, Wilson SG, Hyde JR, Snodgrass OE, </w:t>
      </w:r>
      <w:proofErr w:type="spellStart"/>
      <w:r w:rsidRPr="00E37518">
        <w:rPr>
          <w:rFonts w:asciiTheme="minorHAnsi" w:hAnsiTheme="minorHAnsi"/>
          <w:lang w:val="en-US"/>
        </w:rPr>
        <w:t>Leising</w:t>
      </w:r>
      <w:proofErr w:type="spellEnd"/>
      <w:r w:rsidRPr="00E37518">
        <w:rPr>
          <w:rFonts w:asciiTheme="minorHAnsi" w:hAnsiTheme="minorHAnsi"/>
          <w:lang w:val="en-US"/>
        </w:rPr>
        <w:t xml:space="preserve"> A, Lam CH </w:t>
      </w:r>
      <w:r w:rsidRPr="00E37518">
        <w:rPr>
          <w:rFonts w:asciiTheme="minorHAnsi" w:hAnsiTheme="minorHAnsi"/>
          <w:i/>
          <w:iCs/>
          <w:lang w:val="en-US"/>
        </w:rPr>
        <w:t xml:space="preserve">et al. </w:t>
      </w:r>
      <w:r w:rsidRPr="00E37518">
        <w:rPr>
          <w:rFonts w:asciiTheme="minorHAnsi" w:hAnsiTheme="minorHAnsi"/>
          <w:lang w:val="en-US"/>
        </w:rPr>
        <w:t>(2018) Basking Shark (</w:t>
      </w:r>
      <w:proofErr w:type="spellStart"/>
      <w:r w:rsidRPr="00E37518">
        <w:rPr>
          <w:rFonts w:asciiTheme="minorHAnsi" w:hAnsiTheme="minorHAnsi"/>
          <w:i/>
          <w:iCs/>
          <w:lang w:val="en-US"/>
        </w:rPr>
        <w:t>Cetorhinus</w:t>
      </w:r>
      <w:proofErr w:type="spellEnd"/>
      <w:r w:rsidRPr="00E37518">
        <w:rPr>
          <w:rFonts w:asciiTheme="minorHAnsi" w:hAnsiTheme="minorHAnsi"/>
          <w:i/>
          <w:iCs/>
          <w:lang w:val="en-US"/>
        </w:rPr>
        <w:t xml:space="preserve"> maximus</w:t>
      </w:r>
      <w:r w:rsidRPr="00E37518">
        <w:rPr>
          <w:rFonts w:asciiTheme="minorHAnsi" w:hAnsiTheme="minorHAnsi"/>
          <w:lang w:val="en-US"/>
        </w:rPr>
        <w:t xml:space="preserve">) Movements in the Eastern North Pacific Determined Using Satellite Telemetry. </w:t>
      </w:r>
      <w:r w:rsidRPr="00E37518">
        <w:rPr>
          <w:rFonts w:asciiTheme="minorHAnsi" w:hAnsiTheme="minorHAnsi"/>
          <w:i/>
          <w:iCs/>
          <w:lang w:val="en-US"/>
        </w:rPr>
        <w:t xml:space="preserve">Frontiers in Marine Science </w:t>
      </w:r>
      <w:r w:rsidRPr="00E37518">
        <w:rPr>
          <w:rFonts w:asciiTheme="minorHAnsi" w:hAnsiTheme="minorHAnsi"/>
          <w:b/>
          <w:bCs/>
          <w:lang w:val="en-US"/>
        </w:rPr>
        <w:t>5</w:t>
      </w:r>
      <w:r w:rsidRPr="00E37518">
        <w:rPr>
          <w:rFonts w:asciiTheme="minorHAnsi" w:hAnsiTheme="minorHAnsi"/>
          <w:lang w:val="en-US"/>
        </w:rPr>
        <w:t>:163.</w:t>
      </w:r>
    </w:p>
    <w:p w14:paraId="4400AAA8" w14:textId="77777777" w:rsidR="00D71DC5" w:rsidRPr="00E37518" w:rsidRDefault="00D71DC5" w:rsidP="00D71DC5">
      <w:pPr>
        <w:spacing w:line="480" w:lineRule="auto"/>
        <w:rPr>
          <w:rFonts w:asciiTheme="minorHAnsi" w:hAnsiTheme="minorHAnsi"/>
          <w:color w:val="000000" w:themeColor="text1"/>
          <w:lang w:val="en-US"/>
        </w:rPr>
      </w:pPr>
      <w:proofErr w:type="spellStart"/>
      <w:r w:rsidRPr="00E37518">
        <w:rPr>
          <w:rFonts w:asciiTheme="minorHAnsi" w:hAnsiTheme="minorHAnsi"/>
          <w:color w:val="000000" w:themeColor="text1"/>
          <w:lang w:val="en-US"/>
        </w:rPr>
        <w:t>Fange</w:t>
      </w:r>
      <w:proofErr w:type="spellEnd"/>
      <w:r w:rsidRPr="00E37518">
        <w:rPr>
          <w:rFonts w:asciiTheme="minorHAnsi" w:hAnsiTheme="minorHAnsi"/>
          <w:color w:val="000000" w:themeColor="text1"/>
          <w:lang w:val="en-US"/>
        </w:rPr>
        <w:t xml:space="preserve"> R (1953) The mechanisms of gas transport in the </w:t>
      </w:r>
      <w:proofErr w:type="spellStart"/>
      <w:r w:rsidRPr="00E37518">
        <w:rPr>
          <w:rFonts w:asciiTheme="minorHAnsi" w:hAnsiTheme="minorHAnsi"/>
          <w:color w:val="000000" w:themeColor="text1"/>
          <w:lang w:val="en-US"/>
        </w:rPr>
        <w:t>euphysoclist</w:t>
      </w:r>
      <w:proofErr w:type="spellEnd"/>
      <w:r w:rsidRPr="00E37518">
        <w:rPr>
          <w:rFonts w:asciiTheme="minorHAnsi" w:hAnsiTheme="minorHAnsi"/>
          <w:color w:val="000000" w:themeColor="text1"/>
          <w:lang w:val="en-US"/>
        </w:rPr>
        <w:t xml:space="preserve"> </w:t>
      </w:r>
      <w:proofErr w:type="spellStart"/>
      <w:r w:rsidRPr="00E37518">
        <w:rPr>
          <w:rFonts w:asciiTheme="minorHAnsi" w:hAnsiTheme="minorHAnsi"/>
          <w:color w:val="000000" w:themeColor="text1"/>
          <w:lang w:val="en-US"/>
        </w:rPr>
        <w:t>swimbladder</w:t>
      </w:r>
      <w:proofErr w:type="spellEnd"/>
      <w:r w:rsidRPr="00E37518">
        <w:rPr>
          <w:rFonts w:asciiTheme="minorHAnsi" w:hAnsiTheme="minorHAnsi"/>
          <w:color w:val="000000" w:themeColor="text1"/>
          <w:lang w:val="en-US"/>
        </w:rPr>
        <w:t xml:space="preserve">. Acta </w:t>
      </w:r>
      <w:proofErr w:type="spellStart"/>
      <w:r w:rsidRPr="00E37518">
        <w:rPr>
          <w:rFonts w:asciiTheme="minorHAnsi" w:hAnsiTheme="minorHAnsi"/>
          <w:color w:val="000000" w:themeColor="text1"/>
          <w:lang w:val="en-US"/>
        </w:rPr>
        <w:t>physiologica</w:t>
      </w:r>
      <w:proofErr w:type="spellEnd"/>
      <w:r w:rsidRPr="00E37518">
        <w:rPr>
          <w:rFonts w:asciiTheme="minorHAnsi" w:hAnsiTheme="minorHAnsi"/>
          <w:color w:val="000000" w:themeColor="text1"/>
          <w:lang w:val="en-US"/>
        </w:rPr>
        <w:t xml:space="preserve"> Scandinavica. </w:t>
      </w:r>
      <w:proofErr w:type="spellStart"/>
      <w:r w:rsidRPr="00E37518">
        <w:rPr>
          <w:rFonts w:asciiTheme="minorHAnsi" w:hAnsiTheme="minorHAnsi"/>
          <w:color w:val="000000" w:themeColor="text1"/>
          <w:lang w:val="en-US"/>
        </w:rPr>
        <w:t>Supplementum</w:t>
      </w:r>
      <w:proofErr w:type="spellEnd"/>
      <w:r w:rsidRPr="00E37518">
        <w:rPr>
          <w:rFonts w:asciiTheme="minorHAnsi" w:hAnsiTheme="minorHAnsi"/>
          <w:color w:val="000000" w:themeColor="text1"/>
          <w:lang w:val="en-US"/>
        </w:rPr>
        <w:t xml:space="preserve"> 30:1-133.</w:t>
      </w:r>
    </w:p>
    <w:p w14:paraId="689FCA97" w14:textId="77777777" w:rsidR="00D71DC5" w:rsidRPr="00E37518" w:rsidRDefault="00D71DC5" w:rsidP="00D71DC5">
      <w:pPr>
        <w:spacing w:line="480" w:lineRule="auto"/>
        <w:rPr>
          <w:rFonts w:asciiTheme="minorHAnsi" w:hAnsiTheme="minorHAnsi"/>
          <w:color w:val="000000" w:themeColor="text1"/>
        </w:rPr>
      </w:pPr>
      <w:r w:rsidRPr="00E37518">
        <w:rPr>
          <w:rFonts w:asciiTheme="minorHAnsi" w:hAnsiTheme="minorHAnsi"/>
          <w:color w:val="000000" w:themeColor="text1"/>
        </w:rPr>
        <w:t xml:space="preserve">FAO (2020) </w:t>
      </w:r>
      <w:r w:rsidRPr="00E37518">
        <w:rPr>
          <w:rFonts w:asciiTheme="minorHAnsi" w:hAnsiTheme="minorHAnsi"/>
          <w:i/>
          <w:iCs/>
          <w:color w:val="000000" w:themeColor="text1"/>
        </w:rPr>
        <w:t xml:space="preserve">The State of World Fisheries and Aquaculture 2020. Sustainability in action. </w:t>
      </w:r>
      <w:r w:rsidRPr="00E37518">
        <w:rPr>
          <w:rFonts w:asciiTheme="minorHAnsi" w:hAnsiTheme="minorHAnsi"/>
          <w:color w:val="000000" w:themeColor="text1"/>
        </w:rPr>
        <w:t xml:space="preserve">Rome. https://doi.org/10.4060/ca9229en </w:t>
      </w:r>
    </w:p>
    <w:p w14:paraId="552C01B5" w14:textId="77777777" w:rsidR="00D71DC5" w:rsidRPr="00E37518" w:rsidRDefault="00D71DC5" w:rsidP="00D71DC5">
      <w:pPr>
        <w:spacing w:line="480" w:lineRule="auto"/>
        <w:rPr>
          <w:rFonts w:asciiTheme="minorHAnsi" w:hAnsiTheme="minorHAnsi"/>
          <w:color w:val="000000" w:themeColor="text1"/>
          <w:lang w:val="en-US"/>
        </w:rPr>
      </w:pPr>
      <w:proofErr w:type="spellStart"/>
      <w:r w:rsidRPr="00E37518">
        <w:rPr>
          <w:rFonts w:asciiTheme="minorHAnsi" w:hAnsiTheme="minorHAnsi"/>
          <w:color w:val="000000" w:themeColor="text1"/>
          <w:lang w:val="en-US"/>
        </w:rPr>
        <w:t>Fernö</w:t>
      </w:r>
      <w:proofErr w:type="spellEnd"/>
      <w:r w:rsidRPr="00E37518">
        <w:rPr>
          <w:rFonts w:asciiTheme="minorHAnsi" w:hAnsiTheme="minorHAnsi"/>
          <w:color w:val="000000" w:themeColor="text1"/>
          <w:lang w:val="en-US"/>
        </w:rPr>
        <w:t xml:space="preserve"> A, </w:t>
      </w:r>
      <w:proofErr w:type="spellStart"/>
      <w:r w:rsidRPr="00E37518">
        <w:rPr>
          <w:rFonts w:asciiTheme="minorHAnsi" w:hAnsiTheme="minorHAnsi"/>
          <w:color w:val="000000" w:themeColor="text1"/>
          <w:lang w:val="en-US"/>
        </w:rPr>
        <w:t>Huse</w:t>
      </w:r>
      <w:proofErr w:type="spellEnd"/>
      <w:r w:rsidRPr="00E37518">
        <w:rPr>
          <w:rFonts w:asciiTheme="minorHAnsi" w:hAnsiTheme="minorHAnsi"/>
          <w:color w:val="000000" w:themeColor="text1"/>
          <w:lang w:val="en-US"/>
        </w:rPr>
        <w:t xml:space="preserve"> G, Jakobsen P, Kristiansen T 2006. The Role of Fish Learning Skills in Fisheries and Aquaculture. Blackwell Publishing, Oxford.</w:t>
      </w:r>
    </w:p>
    <w:p w14:paraId="144A6A74"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Ferrer MA, </w:t>
      </w:r>
      <w:proofErr w:type="spellStart"/>
      <w:r w:rsidRPr="00E37518">
        <w:rPr>
          <w:rFonts w:asciiTheme="minorHAnsi" w:hAnsiTheme="minorHAnsi"/>
          <w:lang w:val="en-US"/>
        </w:rPr>
        <w:t>Calduch-Giner</w:t>
      </w:r>
      <w:proofErr w:type="spellEnd"/>
      <w:r w:rsidRPr="00E37518">
        <w:rPr>
          <w:rFonts w:asciiTheme="minorHAnsi" w:hAnsiTheme="minorHAnsi"/>
          <w:lang w:val="en-US"/>
        </w:rPr>
        <w:t xml:space="preserve"> JA, Díaz M, Sosa J, </w:t>
      </w:r>
      <w:proofErr w:type="spellStart"/>
      <w:r w:rsidRPr="00E37518">
        <w:rPr>
          <w:rFonts w:asciiTheme="minorHAnsi" w:hAnsiTheme="minorHAnsi"/>
          <w:lang w:val="en-US"/>
        </w:rPr>
        <w:t>Rosell</w:t>
      </w:r>
      <w:proofErr w:type="spellEnd"/>
      <w:r w:rsidRPr="00E37518">
        <w:rPr>
          <w:rFonts w:asciiTheme="minorHAnsi" w:hAnsiTheme="minorHAnsi"/>
          <w:lang w:val="en-US"/>
        </w:rPr>
        <w:t>-Moll E, Abril JS (2020) From operculum and body tail movements to different coupling of physical activity and respiratory frequency in farmed gilthead sea bream and European sea bass</w:t>
      </w:r>
      <w:r w:rsidRPr="00E37518">
        <w:rPr>
          <w:rFonts w:asciiTheme="minorHAnsi" w:hAnsiTheme="minorHAnsi"/>
          <w:color w:val="000000" w:themeColor="text1"/>
          <w:lang w:val="en-US"/>
        </w:rPr>
        <w:t xml:space="preserve">. Insights on aquaculture biosensing. </w:t>
      </w:r>
      <w:r w:rsidRPr="00E37518">
        <w:rPr>
          <w:rFonts w:asciiTheme="minorHAnsi" w:hAnsiTheme="minorHAnsi"/>
          <w:i/>
          <w:iCs/>
          <w:lang w:val="en-US"/>
        </w:rPr>
        <w:t>Computers and Electronics in Agriculture</w:t>
      </w:r>
      <w:r w:rsidRPr="00E37518">
        <w:rPr>
          <w:rFonts w:asciiTheme="minorHAnsi" w:hAnsiTheme="minorHAnsi"/>
          <w:lang w:val="en-US"/>
        </w:rPr>
        <w:t xml:space="preserve"> </w:t>
      </w:r>
      <w:r w:rsidRPr="00E37518">
        <w:rPr>
          <w:rFonts w:asciiTheme="minorHAnsi" w:hAnsiTheme="minorHAnsi"/>
          <w:b/>
          <w:bCs/>
          <w:lang w:val="en-US"/>
        </w:rPr>
        <w:t>175</w:t>
      </w:r>
      <w:r w:rsidRPr="00E37518">
        <w:rPr>
          <w:rFonts w:asciiTheme="minorHAnsi" w:hAnsiTheme="minorHAnsi"/>
          <w:lang w:val="en-US"/>
        </w:rPr>
        <w:t>:105531.</w:t>
      </w:r>
    </w:p>
    <w:p w14:paraId="05E294A0"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lastRenderedPageBreak/>
        <w:t>Folkedal</w:t>
      </w:r>
      <w:proofErr w:type="spellEnd"/>
      <w:r w:rsidRPr="00E37518">
        <w:rPr>
          <w:rFonts w:asciiTheme="minorHAnsi" w:hAnsiTheme="minorHAnsi"/>
          <w:lang w:val="en-US"/>
        </w:rPr>
        <w:t xml:space="preserve"> O, </w:t>
      </w:r>
      <w:proofErr w:type="spellStart"/>
      <w:r w:rsidRPr="00E37518">
        <w:rPr>
          <w:rFonts w:asciiTheme="minorHAnsi" w:hAnsiTheme="minorHAnsi"/>
          <w:lang w:val="en-US"/>
        </w:rPr>
        <w:t>Stien</w:t>
      </w:r>
      <w:proofErr w:type="spellEnd"/>
      <w:r w:rsidRPr="00E37518">
        <w:rPr>
          <w:rFonts w:asciiTheme="minorHAnsi" w:hAnsiTheme="minorHAnsi"/>
          <w:lang w:val="en-US"/>
        </w:rPr>
        <w:t xml:space="preserve"> LH, Nilsson J, Torgersen T, </w:t>
      </w:r>
      <w:proofErr w:type="spellStart"/>
      <w:r w:rsidRPr="00E37518">
        <w:rPr>
          <w:rFonts w:asciiTheme="minorHAnsi" w:hAnsiTheme="minorHAnsi"/>
          <w:lang w:val="en-US"/>
        </w:rPr>
        <w:t>Fosseidengen</w:t>
      </w:r>
      <w:proofErr w:type="spellEnd"/>
      <w:r w:rsidRPr="00E37518">
        <w:rPr>
          <w:rFonts w:asciiTheme="minorHAnsi" w:hAnsiTheme="minorHAnsi"/>
          <w:lang w:val="en-US"/>
        </w:rPr>
        <w:t xml:space="preserve"> JE, </w:t>
      </w:r>
      <w:proofErr w:type="spellStart"/>
      <w:r w:rsidRPr="00E37518">
        <w:rPr>
          <w:rFonts w:asciiTheme="minorHAnsi" w:hAnsiTheme="minorHAnsi"/>
          <w:lang w:val="en-US"/>
        </w:rPr>
        <w:t>Oppedal</w:t>
      </w:r>
      <w:proofErr w:type="spellEnd"/>
      <w:r w:rsidRPr="00E37518">
        <w:rPr>
          <w:rFonts w:asciiTheme="minorHAnsi" w:hAnsiTheme="minorHAnsi"/>
          <w:lang w:val="en-US"/>
        </w:rPr>
        <w:t xml:space="preserve"> F (2012) Sea caged Atlantic salmon display size-dependent swimming depth. </w:t>
      </w:r>
      <w:r w:rsidRPr="00E37518">
        <w:rPr>
          <w:rFonts w:asciiTheme="minorHAnsi" w:hAnsiTheme="minorHAnsi"/>
          <w:i/>
          <w:iCs/>
          <w:lang w:val="en-US"/>
        </w:rPr>
        <w:t>Aquatic Living Resources</w:t>
      </w:r>
      <w:r w:rsidRPr="00E37518">
        <w:rPr>
          <w:rFonts w:asciiTheme="minorHAnsi" w:hAnsiTheme="minorHAnsi"/>
          <w:lang w:val="en-US"/>
        </w:rPr>
        <w:t xml:space="preserve"> </w:t>
      </w:r>
      <w:r w:rsidRPr="00E37518">
        <w:rPr>
          <w:rFonts w:asciiTheme="minorHAnsi" w:hAnsiTheme="minorHAnsi"/>
          <w:b/>
          <w:bCs/>
          <w:lang w:val="en-US"/>
        </w:rPr>
        <w:t>25</w:t>
      </w:r>
      <w:r w:rsidRPr="00E37518">
        <w:rPr>
          <w:rFonts w:asciiTheme="minorHAnsi" w:hAnsiTheme="minorHAnsi"/>
          <w:lang w:val="en-US"/>
        </w:rPr>
        <w:t>:143-149.</w:t>
      </w:r>
    </w:p>
    <w:p w14:paraId="606C5F3E" w14:textId="77777777" w:rsidR="00D71DC5" w:rsidRPr="00E37518" w:rsidRDefault="00D71DC5" w:rsidP="00D71DC5">
      <w:pPr>
        <w:spacing w:line="480" w:lineRule="auto"/>
        <w:rPr>
          <w:rFonts w:asciiTheme="minorHAnsi" w:hAnsiTheme="minorHAnsi"/>
          <w:lang w:val="nb-NO"/>
        </w:rPr>
      </w:pPr>
      <w:proofErr w:type="spellStart"/>
      <w:r w:rsidRPr="00E37518">
        <w:rPr>
          <w:rFonts w:asciiTheme="minorHAnsi" w:hAnsiTheme="minorHAnsi"/>
        </w:rPr>
        <w:t>Føre</w:t>
      </w:r>
      <w:proofErr w:type="spellEnd"/>
      <w:r w:rsidRPr="00E37518">
        <w:rPr>
          <w:rFonts w:asciiTheme="minorHAnsi" w:hAnsiTheme="minorHAnsi"/>
        </w:rPr>
        <w:t xml:space="preserve"> M, Frank K, Dempster T, </w:t>
      </w:r>
      <w:proofErr w:type="spellStart"/>
      <w:r w:rsidRPr="00E37518">
        <w:rPr>
          <w:rFonts w:asciiTheme="minorHAnsi" w:hAnsiTheme="minorHAnsi"/>
        </w:rPr>
        <w:t>Alfredsen</w:t>
      </w:r>
      <w:proofErr w:type="spellEnd"/>
      <w:r w:rsidRPr="00E37518">
        <w:rPr>
          <w:rFonts w:asciiTheme="minorHAnsi" w:hAnsiTheme="minorHAnsi"/>
        </w:rPr>
        <w:t xml:space="preserve"> JA, </w:t>
      </w:r>
      <w:proofErr w:type="spellStart"/>
      <w:r w:rsidRPr="00E37518">
        <w:rPr>
          <w:rFonts w:asciiTheme="minorHAnsi" w:hAnsiTheme="minorHAnsi"/>
        </w:rPr>
        <w:t>Høy</w:t>
      </w:r>
      <w:proofErr w:type="spellEnd"/>
      <w:r w:rsidRPr="00E37518">
        <w:rPr>
          <w:rFonts w:asciiTheme="minorHAnsi" w:hAnsiTheme="minorHAnsi"/>
        </w:rPr>
        <w:t xml:space="preserve"> E (2017) </w:t>
      </w:r>
      <w:r w:rsidRPr="00E37518">
        <w:rPr>
          <w:rFonts w:asciiTheme="minorHAnsi" w:hAnsiTheme="minorHAnsi"/>
          <w:lang w:val="en-US"/>
        </w:rPr>
        <w:t xml:space="preserve">Biomonitoring using tagged sentinel fish and acoustic telemetry in commercial salmon aquaculture: A feasibility study. </w:t>
      </w:r>
      <w:proofErr w:type="spellStart"/>
      <w:r w:rsidRPr="00E37518">
        <w:rPr>
          <w:rFonts w:asciiTheme="minorHAnsi" w:hAnsiTheme="minorHAnsi"/>
          <w:i/>
          <w:iCs/>
          <w:lang w:val="nb-NO"/>
        </w:rPr>
        <w:t>Aquacultural</w:t>
      </w:r>
      <w:proofErr w:type="spellEnd"/>
      <w:r w:rsidRPr="00E37518">
        <w:rPr>
          <w:rFonts w:asciiTheme="minorHAnsi" w:hAnsiTheme="minorHAnsi"/>
          <w:i/>
          <w:iCs/>
          <w:lang w:val="nb-NO"/>
        </w:rPr>
        <w:t xml:space="preserve"> Engineering</w:t>
      </w:r>
      <w:r w:rsidRPr="00E37518">
        <w:rPr>
          <w:rFonts w:asciiTheme="minorHAnsi" w:hAnsiTheme="minorHAnsi"/>
          <w:lang w:val="nb-NO"/>
        </w:rPr>
        <w:t xml:space="preserve"> </w:t>
      </w:r>
      <w:r w:rsidRPr="00E37518">
        <w:rPr>
          <w:rFonts w:asciiTheme="minorHAnsi" w:hAnsiTheme="minorHAnsi"/>
          <w:b/>
          <w:bCs/>
          <w:lang w:val="nb-NO"/>
        </w:rPr>
        <w:t>78</w:t>
      </w:r>
      <w:r w:rsidRPr="00E37518">
        <w:rPr>
          <w:rFonts w:asciiTheme="minorHAnsi" w:hAnsiTheme="minorHAnsi"/>
          <w:lang w:val="nb-NO"/>
        </w:rPr>
        <w:t>:163-172.</w:t>
      </w:r>
    </w:p>
    <w:p w14:paraId="388EB24E" w14:textId="77777777" w:rsidR="00D71DC5" w:rsidRPr="00E37518" w:rsidRDefault="00D71DC5" w:rsidP="00D71DC5">
      <w:pPr>
        <w:spacing w:line="480" w:lineRule="auto"/>
        <w:rPr>
          <w:rFonts w:asciiTheme="minorHAnsi" w:hAnsiTheme="minorHAnsi"/>
          <w:lang w:val="nb-NO"/>
        </w:rPr>
      </w:pPr>
      <w:r w:rsidRPr="00E37518">
        <w:rPr>
          <w:rFonts w:asciiTheme="minorHAnsi" w:hAnsiTheme="minorHAnsi"/>
          <w:lang w:val="nb-NO"/>
        </w:rPr>
        <w:t xml:space="preserve">Føre M, Frank K, Norton T, Svendsen E, Alfredsen JA, </w:t>
      </w:r>
      <w:proofErr w:type="spellStart"/>
      <w:r w:rsidRPr="00E37518">
        <w:rPr>
          <w:rFonts w:asciiTheme="minorHAnsi" w:hAnsiTheme="minorHAnsi"/>
          <w:lang w:val="nb-NO"/>
        </w:rPr>
        <w:t>Dempster</w:t>
      </w:r>
      <w:proofErr w:type="spellEnd"/>
      <w:r w:rsidRPr="00E37518">
        <w:rPr>
          <w:rFonts w:asciiTheme="minorHAnsi" w:hAnsiTheme="minorHAnsi"/>
          <w:lang w:val="nb-NO"/>
        </w:rPr>
        <w:t xml:space="preserve"> T </w:t>
      </w:r>
      <w:r w:rsidRPr="00E37518">
        <w:rPr>
          <w:rFonts w:asciiTheme="minorHAnsi" w:hAnsiTheme="minorHAnsi"/>
          <w:i/>
          <w:iCs/>
          <w:lang w:val="nb-NO"/>
        </w:rPr>
        <w:t xml:space="preserve">et al. </w:t>
      </w:r>
      <w:r w:rsidRPr="00E37518">
        <w:rPr>
          <w:rFonts w:asciiTheme="minorHAnsi" w:hAnsiTheme="minorHAnsi"/>
          <w:lang w:val="en-US"/>
        </w:rPr>
        <w:t xml:space="preserve">(2018) Precision fish farming: A new framework to improve production in aquaculture. </w:t>
      </w:r>
      <w:r w:rsidRPr="00E37518">
        <w:rPr>
          <w:rFonts w:asciiTheme="minorHAnsi" w:hAnsiTheme="minorHAnsi"/>
          <w:i/>
          <w:iCs/>
          <w:lang w:val="nb-NO"/>
        </w:rPr>
        <w:t>Biosystems Engineering</w:t>
      </w:r>
      <w:r w:rsidRPr="00E37518">
        <w:rPr>
          <w:rFonts w:asciiTheme="minorHAnsi" w:hAnsiTheme="minorHAnsi"/>
          <w:lang w:val="nb-NO"/>
        </w:rPr>
        <w:t xml:space="preserve"> </w:t>
      </w:r>
      <w:r w:rsidRPr="00E37518">
        <w:rPr>
          <w:rFonts w:asciiTheme="minorHAnsi" w:hAnsiTheme="minorHAnsi"/>
          <w:b/>
          <w:bCs/>
          <w:lang w:val="nb-NO"/>
        </w:rPr>
        <w:t>173</w:t>
      </w:r>
      <w:r w:rsidRPr="00E37518">
        <w:rPr>
          <w:rFonts w:asciiTheme="minorHAnsi" w:hAnsiTheme="minorHAnsi"/>
          <w:lang w:val="nb-NO"/>
        </w:rPr>
        <w:t>:176-193.</w:t>
      </w:r>
    </w:p>
    <w:p w14:paraId="555B1993" w14:textId="77777777" w:rsidR="00D71DC5" w:rsidRPr="00E37518" w:rsidRDefault="00D71DC5" w:rsidP="00D71DC5">
      <w:pPr>
        <w:spacing w:line="480" w:lineRule="auto"/>
        <w:rPr>
          <w:rFonts w:asciiTheme="minorHAnsi" w:hAnsiTheme="minorHAnsi"/>
          <w:color w:val="000000" w:themeColor="text1"/>
          <w:lang w:val="en-US"/>
        </w:rPr>
      </w:pPr>
      <w:r w:rsidRPr="00E37518">
        <w:rPr>
          <w:rFonts w:asciiTheme="minorHAnsi" w:hAnsiTheme="minorHAnsi"/>
          <w:color w:val="000000" w:themeColor="text1"/>
          <w:lang w:val="nb-NO"/>
        </w:rPr>
        <w:t xml:space="preserve">Føre M, Svendsen E, Økland F, </w:t>
      </w:r>
      <w:proofErr w:type="spellStart"/>
      <w:r w:rsidRPr="00E37518">
        <w:rPr>
          <w:rFonts w:asciiTheme="minorHAnsi" w:hAnsiTheme="minorHAnsi"/>
          <w:color w:val="000000" w:themeColor="text1"/>
          <w:lang w:val="nb-NO"/>
        </w:rPr>
        <w:t>Gräns</w:t>
      </w:r>
      <w:proofErr w:type="spellEnd"/>
      <w:r w:rsidRPr="00E37518">
        <w:rPr>
          <w:rFonts w:asciiTheme="minorHAnsi" w:hAnsiTheme="minorHAnsi"/>
          <w:color w:val="000000" w:themeColor="text1"/>
          <w:lang w:val="nb-NO"/>
        </w:rPr>
        <w:t xml:space="preserve"> A, Alfredsen JA, Finstad B</w:t>
      </w:r>
      <w:r w:rsidRPr="00E37518">
        <w:rPr>
          <w:rFonts w:asciiTheme="minorHAnsi" w:hAnsiTheme="minorHAnsi"/>
          <w:i/>
          <w:iCs/>
          <w:color w:val="000000" w:themeColor="text1"/>
          <w:lang w:val="nb-NO"/>
        </w:rPr>
        <w:t xml:space="preserve"> et al. </w:t>
      </w:r>
      <w:r w:rsidRPr="00E37518">
        <w:rPr>
          <w:rFonts w:asciiTheme="minorHAnsi" w:hAnsiTheme="minorHAnsi"/>
          <w:color w:val="000000" w:themeColor="text1"/>
          <w:lang w:val="en-US"/>
        </w:rPr>
        <w:t>(2020) Heart rate and swimming activity as indicators of post-surgical recovery time of Atlantic salmon (</w:t>
      </w:r>
      <w:r w:rsidRPr="00E37518">
        <w:rPr>
          <w:rFonts w:asciiTheme="minorHAnsi" w:hAnsiTheme="minorHAnsi"/>
          <w:i/>
          <w:iCs/>
          <w:color w:val="000000" w:themeColor="text1"/>
          <w:lang w:val="en-US"/>
        </w:rPr>
        <w:t xml:space="preserve">Salmo </w:t>
      </w:r>
      <w:proofErr w:type="spellStart"/>
      <w:r w:rsidRPr="00E37518">
        <w:rPr>
          <w:rFonts w:asciiTheme="minorHAnsi" w:hAnsiTheme="minorHAnsi"/>
          <w:i/>
          <w:iCs/>
          <w:color w:val="000000" w:themeColor="text1"/>
          <w:lang w:val="en-US"/>
        </w:rPr>
        <w:t>salar</w:t>
      </w:r>
      <w:proofErr w:type="spellEnd"/>
      <w:r w:rsidRPr="00E37518">
        <w:rPr>
          <w:rFonts w:asciiTheme="minorHAnsi" w:hAnsiTheme="minorHAnsi"/>
          <w:color w:val="000000" w:themeColor="text1"/>
          <w:lang w:val="en-US"/>
        </w:rPr>
        <w:t>).</w:t>
      </w:r>
    </w:p>
    <w:p w14:paraId="22F101EF" w14:textId="77777777" w:rsidR="00D71DC5" w:rsidRPr="00E37518" w:rsidRDefault="00D71DC5" w:rsidP="00D71DC5">
      <w:pPr>
        <w:spacing w:line="480" w:lineRule="auto"/>
        <w:rPr>
          <w:rFonts w:asciiTheme="minorHAnsi" w:hAnsiTheme="minorHAnsi"/>
          <w:color w:val="000000" w:themeColor="text1"/>
        </w:rPr>
      </w:pPr>
      <w:r w:rsidRPr="00E37518">
        <w:rPr>
          <w:rFonts w:asciiTheme="minorHAnsi" w:hAnsiTheme="minorHAnsi"/>
          <w:color w:val="000000" w:themeColor="text1"/>
          <w:lang w:val="de-DE"/>
        </w:rPr>
        <w:t xml:space="preserve">Fox J, </w:t>
      </w:r>
      <w:proofErr w:type="spellStart"/>
      <w:r w:rsidRPr="00E37518">
        <w:rPr>
          <w:rFonts w:asciiTheme="minorHAnsi" w:hAnsiTheme="minorHAnsi"/>
          <w:color w:val="000000" w:themeColor="text1"/>
          <w:lang w:val="de-DE"/>
        </w:rPr>
        <w:t>Weisberg</w:t>
      </w:r>
      <w:proofErr w:type="spellEnd"/>
      <w:r w:rsidRPr="00E37518">
        <w:rPr>
          <w:rFonts w:asciiTheme="minorHAnsi" w:hAnsiTheme="minorHAnsi"/>
          <w:color w:val="000000" w:themeColor="text1"/>
          <w:lang w:val="de-DE"/>
        </w:rPr>
        <w:t xml:space="preserve"> S (2019). </w:t>
      </w:r>
      <w:r w:rsidRPr="00E37518">
        <w:rPr>
          <w:rFonts w:asciiTheme="minorHAnsi" w:hAnsiTheme="minorHAnsi"/>
          <w:color w:val="000000" w:themeColor="text1"/>
        </w:rPr>
        <w:t xml:space="preserve">An R Companion to Applied Regression, Third edition. Sage, Thousand Oaks CA. </w:t>
      </w:r>
      <w:hyperlink r:id="rId16" w:history="1">
        <w:r w:rsidRPr="00E37518">
          <w:rPr>
            <w:rStyle w:val="Hyperlink"/>
            <w:rFonts w:asciiTheme="minorHAnsi" w:hAnsiTheme="minorHAnsi"/>
            <w:color w:val="000000" w:themeColor="text1"/>
          </w:rPr>
          <w:t>https://socialsciences.mcmaster.ca/jfox/Books/Companion/</w:t>
        </w:r>
      </w:hyperlink>
      <w:r w:rsidRPr="00E37518">
        <w:rPr>
          <w:rFonts w:asciiTheme="minorHAnsi" w:hAnsiTheme="minorHAnsi"/>
          <w:color w:val="000000" w:themeColor="text1"/>
        </w:rPr>
        <w:t>.</w:t>
      </w:r>
    </w:p>
    <w:p w14:paraId="12E3E606" w14:textId="05A0D44E"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Froehlich HE, Smith A, Gentry RR, Halpern BS (2017) Offshore aquaculture: I know it when I see it. </w:t>
      </w:r>
      <w:r w:rsidRPr="00E37518">
        <w:rPr>
          <w:rFonts w:asciiTheme="minorHAnsi" w:hAnsiTheme="minorHAnsi"/>
          <w:i/>
          <w:iCs/>
          <w:lang w:val="en-US"/>
        </w:rPr>
        <w:t>Frontiers in Marine Science</w:t>
      </w:r>
      <w:r w:rsidRPr="00E37518">
        <w:rPr>
          <w:rFonts w:asciiTheme="minorHAnsi" w:hAnsiTheme="minorHAnsi"/>
          <w:lang w:val="en-US"/>
        </w:rPr>
        <w:t xml:space="preserve"> </w:t>
      </w:r>
      <w:r w:rsidRPr="00E37518">
        <w:rPr>
          <w:rFonts w:asciiTheme="minorHAnsi" w:hAnsiTheme="minorHAnsi"/>
          <w:b/>
          <w:bCs/>
          <w:lang w:val="en-US"/>
        </w:rPr>
        <w:t>4</w:t>
      </w:r>
      <w:r w:rsidRPr="00E37518">
        <w:rPr>
          <w:rFonts w:asciiTheme="minorHAnsi" w:hAnsiTheme="minorHAnsi"/>
          <w:lang w:val="en-US"/>
        </w:rPr>
        <w:t>:154.</w:t>
      </w:r>
    </w:p>
    <w:p w14:paraId="05FD62B8" w14:textId="2C0B34E9" w:rsidR="004C4443" w:rsidRPr="00E37518" w:rsidRDefault="004C4443" w:rsidP="00D71DC5">
      <w:pPr>
        <w:spacing w:line="480" w:lineRule="auto"/>
        <w:rPr>
          <w:rFonts w:asciiTheme="minorHAnsi" w:hAnsiTheme="minorHAnsi"/>
          <w:lang w:val="en-US"/>
        </w:rPr>
      </w:pPr>
      <w:proofErr w:type="spellStart"/>
      <w:r w:rsidRPr="00E37518">
        <w:rPr>
          <w:rFonts w:asciiTheme="minorHAnsi" w:hAnsiTheme="minorHAnsi"/>
          <w:lang w:val="en-GB"/>
        </w:rPr>
        <w:t>Gusar</w:t>
      </w:r>
      <w:proofErr w:type="spellEnd"/>
      <w:r w:rsidRPr="00E37518">
        <w:rPr>
          <w:rFonts w:asciiTheme="minorHAnsi" w:hAnsiTheme="minorHAnsi"/>
          <w:lang w:val="en-GB"/>
        </w:rPr>
        <w:t xml:space="preserve"> A, </w:t>
      </w:r>
      <w:proofErr w:type="spellStart"/>
      <w:r w:rsidRPr="00E37518">
        <w:rPr>
          <w:rFonts w:asciiTheme="minorHAnsi" w:hAnsiTheme="minorHAnsi"/>
          <w:lang w:val="en-GB"/>
        </w:rPr>
        <w:t>Barus</w:t>
      </w:r>
      <w:proofErr w:type="spellEnd"/>
      <w:r w:rsidRPr="00E37518">
        <w:rPr>
          <w:rFonts w:asciiTheme="minorHAnsi" w:hAnsiTheme="minorHAnsi"/>
          <w:lang w:val="en-GB"/>
        </w:rPr>
        <w:t xml:space="preserve"> V, Pavlov D, Gajdusek J, </w:t>
      </w:r>
      <w:proofErr w:type="spellStart"/>
      <w:r w:rsidRPr="00E37518">
        <w:rPr>
          <w:rFonts w:asciiTheme="minorHAnsi" w:hAnsiTheme="minorHAnsi"/>
          <w:lang w:val="en-GB"/>
        </w:rPr>
        <w:t>Halacka</w:t>
      </w:r>
      <w:proofErr w:type="spellEnd"/>
      <w:r w:rsidRPr="00E37518">
        <w:rPr>
          <w:rFonts w:asciiTheme="minorHAnsi" w:hAnsiTheme="minorHAnsi"/>
          <w:lang w:val="en-GB"/>
        </w:rPr>
        <w:t xml:space="preserve"> K (1989) The results of ultrasonic telemetry of the carp, </w:t>
      </w:r>
      <w:r w:rsidRPr="00E37518">
        <w:rPr>
          <w:rFonts w:asciiTheme="minorHAnsi" w:hAnsiTheme="minorHAnsi"/>
          <w:i/>
          <w:iCs/>
          <w:lang w:val="en-GB"/>
        </w:rPr>
        <w:t xml:space="preserve">Cyprinus </w:t>
      </w:r>
      <w:proofErr w:type="spellStart"/>
      <w:r w:rsidRPr="00E37518">
        <w:rPr>
          <w:rFonts w:asciiTheme="minorHAnsi" w:hAnsiTheme="minorHAnsi"/>
          <w:i/>
          <w:iCs/>
          <w:lang w:val="en-GB"/>
        </w:rPr>
        <w:t>carpio</w:t>
      </w:r>
      <w:proofErr w:type="spellEnd"/>
      <w:r w:rsidRPr="00E37518">
        <w:rPr>
          <w:rFonts w:asciiTheme="minorHAnsi" w:hAnsiTheme="minorHAnsi"/>
          <w:lang w:val="en-GB"/>
        </w:rPr>
        <w:t xml:space="preserve">, in a wintering pond during the winter period. </w:t>
      </w:r>
      <w:r w:rsidRPr="00E37518">
        <w:rPr>
          <w:rFonts w:asciiTheme="minorHAnsi" w:hAnsiTheme="minorHAnsi"/>
          <w:i/>
          <w:iCs/>
          <w:lang w:val="en-GB"/>
        </w:rPr>
        <w:t xml:space="preserve">Folia </w:t>
      </w:r>
      <w:proofErr w:type="spellStart"/>
      <w:r w:rsidRPr="00E37518">
        <w:rPr>
          <w:rFonts w:asciiTheme="minorHAnsi" w:hAnsiTheme="minorHAnsi"/>
          <w:i/>
          <w:iCs/>
          <w:lang w:val="en-GB"/>
        </w:rPr>
        <w:t>zoologica</w:t>
      </w:r>
      <w:proofErr w:type="spellEnd"/>
      <w:r w:rsidRPr="00E37518">
        <w:rPr>
          <w:rFonts w:asciiTheme="minorHAnsi" w:hAnsiTheme="minorHAnsi"/>
          <w:i/>
          <w:iCs/>
          <w:lang w:val="en-GB"/>
        </w:rPr>
        <w:t xml:space="preserve"> (Brno), </w:t>
      </w:r>
      <w:r w:rsidRPr="00E37518">
        <w:rPr>
          <w:rFonts w:asciiTheme="minorHAnsi" w:hAnsiTheme="minorHAnsi"/>
          <w:b/>
          <w:bCs/>
          <w:lang w:val="en-GB"/>
        </w:rPr>
        <w:t>38</w:t>
      </w:r>
      <w:r w:rsidRPr="00E37518">
        <w:rPr>
          <w:rFonts w:asciiTheme="minorHAnsi" w:hAnsiTheme="minorHAnsi"/>
          <w:lang w:val="en-GB"/>
        </w:rPr>
        <w:t>, 87-95.</w:t>
      </w:r>
    </w:p>
    <w:p w14:paraId="4BFC307F" w14:textId="77777777" w:rsidR="00D71DC5" w:rsidRPr="00E37518" w:rsidRDefault="00D71DC5" w:rsidP="00D71DC5">
      <w:pPr>
        <w:spacing w:line="480" w:lineRule="auto"/>
        <w:rPr>
          <w:rFonts w:asciiTheme="minorHAnsi" w:hAnsiTheme="minorHAnsi"/>
        </w:rPr>
      </w:pPr>
      <w:proofErr w:type="spellStart"/>
      <w:r w:rsidRPr="00E37518">
        <w:rPr>
          <w:rFonts w:asciiTheme="minorHAnsi" w:hAnsiTheme="minorHAnsi"/>
        </w:rPr>
        <w:t>Handegard</w:t>
      </w:r>
      <w:proofErr w:type="spellEnd"/>
      <w:r w:rsidRPr="00E37518">
        <w:rPr>
          <w:rFonts w:asciiTheme="minorHAnsi" w:hAnsiTheme="minorHAnsi"/>
        </w:rPr>
        <w:t xml:space="preserve"> NO (2007) Observing individual fish </w:t>
      </w:r>
      <w:proofErr w:type="spellStart"/>
      <w:r w:rsidRPr="00E37518">
        <w:rPr>
          <w:rFonts w:asciiTheme="minorHAnsi" w:hAnsiTheme="minorHAnsi"/>
        </w:rPr>
        <w:t>behavior</w:t>
      </w:r>
      <w:proofErr w:type="spellEnd"/>
      <w:r w:rsidRPr="00E37518">
        <w:rPr>
          <w:rFonts w:asciiTheme="minorHAnsi" w:hAnsiTheme="minorHAnsi"/>
        </w:rPr>
        <w:t xml:space="preserve"> in fish aggregations: tracking in dense fish aggregations using a split-beam echosounder. </w:t>
      </w:r>
      <w:r w:rsidRPr="00E37518">
        <w:rPr>
          <w:rFonts w:asciiTheme="minorHAnsi" w:hAnsiTheme="minorHAnsi"/>
          <w:i/>
          <w:iCs/>
        </w:rPr>
        <w:t>The Journal of the Acoustical Society of America</w:t>
      </w:r>
      <w:r w:rsidRPr="00E37518">
        <w:rPr>
          <w:rFonts w:asciiTheme="minorHAnsi" w:hAnsiTheme="minorHAnsi"/>
        </w:rPr>
        <w:t>. </w:t>
      </w:r>
      <w:r w:rsidRPr="00E37518">
        <w:rPr>
          <w:rFonts w:asciiTheme="minorHAnsi" w:hAnsiTheme="minorHAnsi"/>
          <w:b/>
          <w:bCs/>
        </w:rPr>
        <w:t>122</w:t>
      </w:r>
      <w:r w:rsidRPr="00E37518">
        <w:rPr>
          <w:rFonts w:asciiTheme="minorHAnsi" w:hAnsiTheme="minorHAnsi"/>
        </w:rPr>
        <w:t>: 177-187.</w:t>
      </w:r>
    </w:p>
    <w:p w14:paraId="24DD5A72" w14:textId="77777777" w:rsidR="00D71DC5" w:rsidRPr="00E37518" w:rsidRDefault="00D71DC5" w:rsidP="00D71DC5">
      <w:pPr>
        <w:spacing w:line="480" w:lineRule="auto"/>
        <w:rPr>
          <w:rFonts w:asciiTheme="minorHAnsi" w:hAnsiTheme="minorHAnsi"/>
        </w:rPr>
      </w:pPr>
      <w:proofErr w:type="spellStart"/>
      <w:r w:rsidRPr="00E37518">
        <w:rPr>
          <w:rFonts w:asciiTheme="minorHAnsi" w:hAnsiTheme="minorHAnsi"/>
        </w:rPr>
        <w:lastRenderedPageBreak/>
        <w:t>Handegard</w:t>
      </w:r>
      <w:proofErr w:type="spellEnd"/>
      <w:r w:rsidRPr="00E37518">
        <w:rPr>
          <w:rFonts w:asciiTheme="minorHAnsi" w:hAnsiTheme="minorHAnsi"/>
        </w:rPr>
        <w:t xml:space="preserve"> NO, Pedersen G, Brix O (2009) Estimating tail-beat frequency using split-beam echosounders. </w:t>
      </w:r>
      <w:r w:rsidRPr="00E37518">
        <w:rPr>
          <w:rFonts w:asciiTheme="minorHAnsi" w:hAnsiTheme="minorHAnsi"/>
          <w:i/>
          <w:iCs/>
        </w:rPr>
        <w:t>ICES Journal of Marine Science</w:t>
      </w:r>
      <w:r w:rsidRPr="00E37518">
        <w:rPr>
          <w:rFonts w:asciiTheme="minorHAnsi" w:hAnsiTheme="minorHAnsi"/>
        </w:rPr>
        <w:t>. </w:t>
      </w:r>
      <w:r w:rsidRPr="00E37518">
        <w:rPr>
          <w:rFonts w:asciiTheme="minorHAnsi" w:hAnsiTheme="minorHAnsi"/>
          <w:b/>
          <w:bCs/>
        </w:rPr>
        <w:t>66</w:t>
      </w:r>
      <w:r w:rsidRPr="00E37518">
        <w:rPr>
          <w:rFonts w:asciiTheme="minorHAnsi" w:hAnsiTheme="minorHAnsi"/>
        </w:rPr>
        <w:t>: 1252-1258.</w:t>
      </w:r>
    </w:p>
    <w:p w14:paraId="5AE386E1" w14:textId="77777777" w:rsidR="00D71DC5" w:rsidRPr="00E37518" w:rsidRDefault="00D71DC5" w:rsidP="00D71DC5">
      <w:pPr>
        <w:spacing w:line="480" w:lineRule="auto"/>
        <w:rPr>
          <w:rFonts w:asciiTheme="minorHAnsi" w:hAnsiTheme="minorHAnsi"/>
        </w:rPr>
      </w:pPr>
      <w:proofErr w:type="spellStart"/>
      <w:r w:rsidRPr="00E37518">
        <w:rPr>
          <w:rFonts w:asciiTheme="minorHAnsi" w:hAnsiTheme="minorHAnsi"/>
        </w:rPr>
        <w:t>Hartig</w:t>
      </w:r>
      <w:proofErr w:type="spellEnd"/>
      <w:r w:rsidRPr="00E37518">
        <w:rPr>
          <w:rFonts w:asciiTheme="minorHAnsi" w:hAnsiTheme="minorHAnsi"/>
        </w:rPr>
        <w:t xml:space="preserve"> F (2016). </w:t>
      </w:r>
      <w:proofErr w:type="spellStart"/>
      <w:r w:rsidRPr="00E37518">
        <w:rPr>
          <w:rFonts w:asciiTheme="minorHAnsi" w:hAnsiTheme="minorHAnsi"/>
        </w:rPr>
        <w:t>DHARMa</w:t>
      </w:r>
      <w:proofErr w:type="spellEnd"/>
      <w:r w:rsidRPr="00E37518">
        <w:rPr>
          <w:rFonts w:asciiTheme="minorHAnsi" w:hAnsiTheme="minorHAnsi"/>
        </w:rPr>
        <w:t xml:space="preserve">: Residual Diagnostics for Hierarchical (Multi-Level / Mixed) Regression Models. R package version 0.1.1. </w:t>
      </w:r>
      <w:hyperlink r:id="rId17" w:history="1">
        <w:r w:rsidRPr="00E37518">
          <w:rPr>
            <w:rStyle w:val="Hyperlink"/>
            <w:rFonts w:asciiTheme="minorHAnsi" w:hAnsiTheme="minorHAnsi"/>
          </w:rPr>
          <w:t>https://github.com/florianhartig/DHARMa</w:t>
        </w:r>
      </w:hyperlink>
    </w:p>
    <w:p w14:paraId="65BA39CE" w14:textId="77777777" w:rsidR="00D71DC5" w:rsidRPr="00E37518" w:rsidRDefault="00D71DC5" w:rsidP="00D71DC5">
      <w:pPr>
        <w:spacing w:after="160" w:line="480" w:lineRule="auto"/>
        <w:rPr>
          <w:rFonts w:asciiTheme="minorHAnsi" w:hAnsiTheme="minorHAnsi"/>
          <w:color w:val="000000" w:themeColor="text1"/>
        </w:rPr>
      </w:pPr>
      <w:proofErr w:type="spellStart"/>
      <w:r w:rsidRPr="00E37518">
        <w:rPr>
          <w:rFonts w:asciiTheme="minorHAnsi" w:hAnsiTheme="minorHAnsi"/>
          <w:color w:val="000000" w:themeColor="text1"/>
        </w:rPr>
        <w:t>Huntingford</w:t>
      </w:r>
      <w:proofErr w:type="spellEnd"/>
      <w:r w:rsidRPr="00E37518">
        <w:rPr>
          <w:rFonts w:asciiTheme="minorHAnsi" w:hAnsiTheme="minorHAnsi"/>
          <w:color w:val="000000" w:themeColor="text1"/>
        </w:rPr>
        <w:t xml:space="preserve"> F, Jobling M, Kadri S (2011) Aquaculture and </w:t>
      </w:r>
      <w:proofErr w:type="spellStart"/>
      <w:r w:rsidRPr="00E37518">
        <w:rPr>
          <w:rFonts w:asciiTheme="minorHAnsi" w:hAnsiTheme="minorHAnsi"/>
          <w:color w:val="000000" w:themeColor="text1"/>
        </w:rPr>
        <w:t>Behavior</w:t>
      </w:r>
      <w:proofErr w:type="spellEnd"/>
      <w:r w:rsidRPr="00E37518">
        <w:rPr>
          <w:rFonts w:asciiTheme="minorHAnsi" w:hAnsiTheme="minorHAnsi"/>
          <w:color w:val="000000" w:themeColor="text1"/>
        </w:rPr>
        <w:t xml:space="preserve">. John Wiley &amp; Sons, Chichester, UK. </w:t>
      </w:r>
    </w:p>
    <w:p w14:paraId="34488C66" w14:textId="77777777" w:rsidR="00D71DC5" w:rsidRPr="00E37518" w:rsidRDefault="00D71DC5" w:rsidP="00D71DC5">
      <w:pPr>
        <w:spacing w:line="480" w:lineRule="auto"/>
        <w:rPr>
          <w:rFonts w:asciiTheme="minorHAnsi" w:hAnsiTheme="minorHAnsi"/>
          <w:color w:val="000000" w:themeColor="text1"/>
          <w:lang w:val="en-US"/>
        </w:rPr>
      </w:pPr>
      <w:proofErr w:type="spellStart"/>
      <w:r w:rsidRPr="00E37518">
        <w:rPr>
          <w:rFonts w:asciiTheme="minorHAnsi" w:hAnsiTheme="minorHAnsi"/>
          <w:color w:val="000000" w:themeColor="text1"/>
          <w:lang w:val="en-US"/>
        </w:rPr>
        <w:t>Huntingford</w:t>
      </w:r>
      <w:proofErr w:type="spellEnd"/>
      <w:r w:rsidRPr="00E37518">
        <w:rPr>
          <w:rFonts w:asciiTheme="minorHAnsi" w:hAnsiTheme="minorHAnsi"/>
          <w:color w:val="000000" w:themeColor="text1"/>
          <w:lang w:val="en-US"/>
        </w:rPr>
        <w:t xml:space="preserve"> F, Kadri S (2014) Defining, assessing and promoting the welfare of farmed fish. </w:t>
      </w:r>
      <w:r w:rsidRPr="00E37518">
        <w:rPr>
          <w:rFonts w:asciiTheme="minorHAnsi" w:hAnsiTheme="minorHAnsi"/>
          <w:i/>
          <w:iCs/>
          <w:color w:val="000000" w:themeColor="text1"/>
          <w:lang w:val="en-US"/>
        </w:rPr>
        <w:t xml:space="preserve">Revue </w:t>
      </w:r>
      <w:proofErr w:type="spellStart"/>
      <w:r w:rsidRPr="00E37518">
        <w:rPr>
          <w:rFonts w:asciiTheme="minorHAnsi" w:hAnsiTheme="minorHAnsi"/>
          <w:i/>
          <w:iCs/>
          <w:color w:val="000000" w:themeColor="text1"/>
          <w:lang w:val="en-US"/>
        </w:rPr>
        <w:t>scientifique</w:t>
      </w:r>
      <w:proofErr w:type="spellEnd"/>
      <w:r w:rsidRPr="00E37518">
        <w:rPr>
          <w:rFonts w:asciiTheme="minorHAnsi" w:hAnsiTheme="minorHAnsi"/>
          <w:i/>
          <w:iCs/>
          <w:color w:val="000000" w:themeColor="text1"/>
          <w:lang w:val="en-US"/>
        </w:rPr>
        <w:t xml:space="preserve"> et technique</w:t>
      </w:r>
      <w:r w:rsidRPr="00E37518">
        <w:rPr>
          <w:rFonts w:asciiTheme="minorHAnsi" w:hAnsiTheme="minorHAnsi"/>
          <w:color w:val="000000" w:themeColor="text1"/>
          <w:lang w:val="en-US"/>
        </w:rPr>
        <w:t xml:space="preserve"> (International Office of Epizootics) </w:t>
      </w:r>
      <w:r w:rsidRPr="00E37518">
        <w:rPr>
          <w:rFonts w:asciiTheme="minorHAnsi" w:hAnsiTheme="minorHAnsi"/>
          <w:b/>
          <w:bCs/>
          <w:color w:val="000000" w:themeColor="text1"/>
          <w:lang w:val="en-US"/>
        </w:rPr>
        <w:t>33</w:t>
      </w:r>
      <w:r w:rsidRPr="00E37518">
        <w:rPr>
          <w:rFonts w:asciiTheme="minorHAnsi" w:hAnsiTheme="minorHAnsi"/>
          <w:color w:val="000000" w:themeColor="text1"/>
          <w:lang w:val="en-US"/>
        </w:rPr>
        <w:t>:233-244.</w:t>
      </w:r>
    </w:p>
    <w:p w14:paraId="5E3EE27F" w14:textId="77777777" w:rsidR="00D71DC5" w:rsidRPr="00E37518" w:rsidRDefault="00D71DC5" w:rsidP="00D71DC5">
      <w:pPr>
        <w:spacing w:line="480" w:lineRule="auto"/>
        <w:rPr>
          <w:rFonts w:asciiTheme="minorHAnsi" w:hAnsiTheme="minorHAnsi"/>
          <w:color w:val="000000" w:themeColor="text1"/>
          <w:lang w:val="en-US"/>
        </w:rPr>
      </w:pPr>
      <w:r w:rsidRPr="00E37518">
        <w:rPr>
          <w:rFonts w:asciiTheme="minorHAnsi" w:hAnsiTheme="minorHAnsi"/>
          <w:lang w:val="en-US"/>
        </w:rPr>
        <w:t xml:space="preserve">Hussey NE, Kessel ST, </w:t>
      </w:r>
      <w:proofErr w:type="spellStart"/>
      <w:r w:rsidRPr="00E37518">
        <w:rPr>
          <w:rFonts w:asciiTheme="minorHAnsi" w:hAnsiTheme="minorHAnsi"/>
          <w:lang w:val="en-US"/>
        </w:rPr>
        <w:t>Aarestrup</w:t>
      </w:r>
      <w:proofErr w:type="spellEnd"/>
      <w:r w:rsidRPr="00E37518">
        <w:rPr>
          <w:rFonts w:asciiTheme="minorHAnsi" w:hAnsiTheme="minorHAnsi"/>
          <w:lang w:val="en-US"/>
        </w:rPr>
        <w:t xml:space="preserve"> K, Cooke SJ, Cowley PD, Fisk AT </w:t>
      </w:r>
      <w:r w:rsidRPr="00E37518">
        <w:rPr>
          <w:rFonts w:asciiTheme="minorHAnsi" w:hAnsiTheme="minorHAnsi"/>
          <w:i/>
          <w:iCs/>
          <w:lang w:val="en-US"/>
        </w:rPr>
        <w:t>et al.</w:t>
      </w:r>
      <w:r w:rsidRPr="00E37518">
        <w:rPr>
          <w:rFonts w:asciiTheme="minorHAnsi" w:hAnsiTheme="minorHAnsi"/>
          <w:lang w:val="en-US"/>
        </w:rPr>
        <w:t xml:space="preserve"> (2015) Aquatic animal telemetry: a panoramic window into the underwater world. </w:t>
      </w:r>
      <w:r w:rsidRPr="00E37518">
        <w:rPr>
          <w:rFonts w:asciiTheme="minorHAnsi" w:hAnsiTheme="minorHAnsi"/>
          <w:i/>
          <w:iCs/>
          <w:lang w:val="en-US"/>
        </w:rPr>
        <w:t>Scien</w:t>
      </w:r>
      <w:r w:rsidRPr="00E37518">
        <w:rPr>
          <w:rFonts w:asciiTheme="minorHAnsi" w:hAnsiTheme="minorHAnsi"/>
          <w:i/>
          <w:iCs/>
          <w:color w:val="000000" w:themeColor="text1"/>
          <w:lang w:val="en-US"/>
        </w:rPr>
        <w:t>ce</w:t>
      </w:r>
      <w:r w:rsidRPr="00E37518">
        <w:rPr>
          <w:rFonts w:asciiTheme="minorHAnsi" w:hAnsiTheme="minorHAnsi"/>
          <w:color w:val="000000" w:themeColor="text1"/>
          <w:lang w:val="en-US"/>
        </w:rPr>
        <w:t xml:space="preserve"> </w:t>
      </w:r>
      <w:r w:rsidRPr="00E37518">
        <w:rPr>
          <w:rFonts w:asciiTheme="minorHAnsi" w:hAnsiTheme="minorHAnsi"/>
          <w:b/>
          <w:bCs/>
          <w:color w:val="000000" w:themeColor="text1"/>
          <w:lang w:val="en-US"/>
        </w:rPr>
        <w:t>348</w:t>
      </w:r>
      <w:r w:rsidRPr="00E37518">
        <w:rPr>
          <w:rFonts w:asciiTheme="minorHAnsi" w:hAnsiTheme="minorHAnsi"/>
          <w:color w:val="000000" w:themeColor="text1"/>
          <w:lang w:val="en-US"/>
        </w:rPr>
        <w:t>:1255642.</w:t>
      </w:r>
    </w:p>
    <w:p w14:paraId="2D83F9E1" w14:textId="77777777" w:rsidR="00D71DC5" w:rsidRPr="00E37518" w:rsidRDefault="00D71DC5" w:rsidP="00D71DC5">
      <w:pPr>
        <w:spacing w:line="480" w:lineRule="auto"/>
        <w:rPr>
          <w:rFonts w:asciiTheme="minorHAnsi" w:hAnsiTheme="minorHAnsi"/>
          <w:color w:val="000000" w:themeColor="text1"/>
        </w:rPr>
      </w:pPr>
      <w:proofErr w:type="spellStart"/>
      <w:r w:rsidRPr="00E37518">
        <w:rPr>
          <w:rFonts w:asciiTheme="minorHAnsi" w:hAnsiTheme="minorHAnsi"/>
          <w:color w:val="000000" w:themeColor="text1"/>
        </w:rPr>
        <w:t>Hvas</w:t>
      </w:r>
      <w:proofErr w:type="spellEnd"/>
      <w:r w:rsidRPr="00E37518">
        <w:rPr>
          <w:rFonts w:asciiTheme="minorHAnsi" w:hAnsiTheme="minorHAnsi"/>
          <w:color w:val="000000" w:themeColor="text1"/>
        </w:rPr>
        <w:t xml:space="preserve"> M, </w:t>
      </w:r>
      <w:proofErr w:type="spellStart"/>
      <w:r w:rsidRPr="00E37518">
        <w:rPr>
          <w:rFonts w:asciiTheme="minorHAnsi" w:hAnsiTheme="minorHAnsi"/>
          <w:color w:val="000000" w:themeColor="text1"/>
        </w:rPr>
        <w:t>Folkedal</w:t>
      </w:r>
      <w:proofErr w:type="spellEnd"/>
      <w:r w:rsidRPr="00E37518">
        <w:rPr>
          <w:rFonts w:asciiTheme="minorHAnsi" w:hAnsiTheme="minorHAnsi"/>
          <w:color w:val="000000" w:themeColor="text1"/>
        </w:rPr>
        <w:t xml:space="preserve"> O, </w:t>
      </w:r>
      <w:proofErr w:type="spellStart"/>
      <w:r w:rsidRPr="00E37518">
        <w:rPr>
          <w:rFonts w:asciiTheme="minorHAnsi" w:hAnsiTheme="minorHAnsi"/>
          <w:color w:val="000000" w:themeColor="text1"/>
        </w:rPr>
        <w:t>Oppedal</w:t>
      </w:r>
      <w:proofErr w:type="spellEnd"/>
      <w:r w:rsidRPr="00E37518">
        <w:rPr>
          <w:rFonts w:asciiTheme="minorHAnsi" w:hAnsiTheme="minorHAnsi"/>
          <w:color w:val="000000" w:themeColor="text1"/>
        </w:rPr>
        <w:t xml:space="preserve"> F (2020a) Heart rate bio-loggers as welfare indicators in Atlantic salmon (</w:t>
      </w:r>
      <w:r w:rsidRPr="00E37518">
        <w:rPr>
          <w:rFonts w:asciiTheme="minorHAnsi" w:hAnsiTheme="minorHAnsi"/>
          <w:i/>
          <w:iCs/>
          <w:color w:val="000000" w:themeColor="text1"/>
        </w:rPr>
        <w:t xml:space="preserve">Salmo </w:t>
      </w:r>
      <w:proofErr w:type="spellStart"/>
      <w:r w:rsidRPr="00E37518">
        <w:rPr>
          <w:rFonts w:asciiTheme="minorHAnsi" w:hAnsiTheme="minorHAnsi"/>
          <w:i/>
          <w:iCs/>
          <w:color w:val="000000" w:themeColor="text1"/>
        </w:rPr>
        <w:t>salar</w:t>
      </w:r>
      <w:proofErr w:type="spellEnd"/>
      <w:r w:rsidRPr="00E37518">
        <w:rPr>
          <w:rFonts w:asciiTheme="minorHAnsi" w:hAnsiTheme="minorHAnsi"/>
          <w:color w:val="000000" w:themeColor="text1"/>
        </w:rPr>
        <w:t>) aquaculture. </w:t>
      </w:r>
      <w:r w:rsidRPr="00E37518">
        <w:rPr>
          <w:rFonts w:asciiTheme="minorHAnsi" w:hAnsiTheme="minorHAnsi"/>
          <w:i/>
          <w:iCs/>
          <w:color w:val="000000" w:themeColor="text1"/>
        </w:rPr>
        <w:t>Aquaculture</w:t>
      </w:r>
      <w:r w:rsidRPr="00E37518">
        <w:rPr>
          <w:rFonts w:asciiTheme="minorHAnsi" w:hAnsiTheme="minorHAnsi"/>
          <w:color w:val="000000" w:themeColor="text1"/>
        </w:rPr>
        <w:t xml:space="preserve"> </w:t>
      </w:r>
      <w:r w:rsidRPr="00E37518">
        <w:rPr>
          <w:rFonts w:asciiTheme="minorHAnsi" w:hAnsiTheme="minorHAnsi"/>
          <w:b/>
          <w:bCs/>
          <w:color w:val="000000" w:themeColor="text1"/>
        </w:rPr>
        <w:t>529</w:t>
      </w:r>
      <w:r w:rsidRPr="00E37518">
        <w:rPr>
          <w:rFonts w:asciiTheme="minorHAnsi" w:hAnsiTheme="minorHAnsi"/>
          <w:color w:val="000000" w:themeColor="text1"/>
        </w:rPr>
        <w:t>: 735630.</w:t>
      </w:r>
    </w:p>
    <w:p w14:paraId="3B15FB1D" w14:textId="77777777" w:rsidR="00D71DC5" w:rsidRPr="00E37518" w:rsidRDefault="00D71DC5" w:rsidP="00D71DC5">
      <w:pPr>
        <w:spacing w:line="480" w:lineRule="auto"/>
        <w:rPr>
          <w:rFonts w:asciiTheme="minorHAnsi" w:hAnsiTheme="minorHAnsi"/>
          <w:bCs/>
          <w:color w:val="000000" w:themeColor="text1"/>
          <w:lang w:val="en-US"/>
        </w:rPr>
      </w:pPr>
      <w:proofErr w:type="spellStart"/>
      <w:r w:rsidRPr="00E37518">
        <w:rPr>
          <w:rFonts w:asciiTheme="minorHAnsi" w:hAnsiTheme="minorHAnsi"/>
          <w:color w:val="000000" w:themeColor="text1"/>
        </w:rPr>
        <w:t>Hvas</w:t>
      </w:r>
      <w:proofErr w:type="spellEnd"/>
      <w:r w:rsidRPr="00E37518">
        <w:rPr>
          <w:rFonts w:asciiTheme="minorHAnsi" w:hAnsiTheme="minorHAnsi"/>
          <w:color w:val="000000" w:themeColor="text1"/>
        </w:rPr>
        <w:t xml:space="preserve"> M, </w:t>
      </w:r>
      <w:proofErr w:type="spellStart"/>
      <w:r w:rsidRPr="00E37518">
        <w:rPr>
          <w:rFonts w:asciiTheme="minorHAnsi" w:hAnsiTheme="minorHAnsi"/>
          <w:color w:val="000000" w:themeColor="text1"/>
        </w:rPr>
        <w:t>Folkedal</w:t>
      </w:r>
      <w:proofErr w:type="spellEnd"/>
      <w:r w:rsidRPr="00E37518">
        <w:rPr>
          <w:rFonts w:asciiTheme="minorHAnsi" w:hAnsiTheme="minorHAnsi"/>
          <w:color w:val="000000" w:themeColor="text1"/>
        </w:rPr>
        <w:t xml:space="preserve"> O, </w:t>
      </w:r>
      <w:proofErr w:type="spellStart"/>
      <w:r w:rsidRPr="00E37518">
        <w:rPr>
          <w:rFonts w:asciiTheme="minorHAnsi" w:hAnsiTheme="minorHAnsi"/>
          <w:color w:val="000000" w:themeColor="text1"/>
        </w:rPr>
        <w:t>Oppedal</w:t>
      </w:r>
      <w:proofErr w:type="spellEnd"/>
      <w:r w:rsidRPr="00E37518">
        <w:rPr>
          <w:rFonts w:asciiTheme="minorHAnsi" w:hAnsiTheme="minorHAnsi"/>
          <w:color w:val="000000" w:themeColor="text1"/>
        </w:rPr>
        <w:t xml:space="preserve"> F (2020b) </w:t>
      </w:r>
      <w:r w:rsidRPr="00E37518">
        <w:rPr>
          <w:rFonts w:asciiTheme="minorHAnsi" w:hAnsiTheme="minorHAnsi"/>
          <w:bCs/>
          <w:color w:val="000000" w:themeColor="text1"/>
          <w:lang w:val="en-US"/>
        </w:rPr>
        <w:t xml:space="preserve">Heart rates of Atlantic salmon </w:t>
      </w:r>
      <w:r w:rsidRPr="00E37518">
        <w:rPr>
          <w:rFonts w:asciiTheme="minorHAnsi" w:hAnsiTheme="minorHAnsi"/>
          <w:bCs/>
          <w:i/>
          <w:color w:val="000000" w:themeColor="text1"/>
          <w:lang w:val="en-US"/>
        </w:rPr>
        <w:t xml:space="preserve">Salmo </w:t>
      </w:r>
      <w:proofErr w:type="spellStart"/>
      <w:r w:rsidRPr="00E37518">
        <w:rPr>
          <w:rFonts w:asciiTheme="minorHAnsi" w:hAnsiTheme="minorHAnsi"/>
          <w:bCs/>
          <w:i/>
          <w:color w:val="000000" w:themeColor="text1"/>
          <w:lang w:val="en-US"/>
        </w:rPr>
        <w:t>salar</w:t>
      </w:r>
      <w:proofErr w:type="spellEnd"/>
      <w:r w:rsidRPr="00E37518">
        <w:rPr>
          <w:rFonts w:asciiTheme="minorHAnsi" w:hAnsiTheme="minorHAnsi"/>
          <w:bCs/>
          <w:color w:val="000000" w:themeColor="text1"/>
          <w:lang w:val="en-US"/>
        </w:rPr>
        <w:t xml:space="preserve"> during a critical swim speed test and subsequent recovery. </w:t>
      </w:r>
      <w:r w:rsidRPr="00E37518">
        <w:rPr>
          <w:rFonts w:asciiTheme="minorHAnsi" w:hAnsiTheme="minorHAnsi"/>
          <w:bCs/>
          <w:i/>
          <w:iCs/>
          <w:color w:val="000000" w:themeColor="text1"/>
          <w:lang w:val="en-US"/>
        </w:rPr>
        <w:t>Journal of Fish Biology</w:t>
      </w:r>
      <w:r w:rsidRPr="00E37518">
        <w:rPr>
          <w:rFonts w:asciiTheme="minorHAnsi" w:hAnsiTheme="minorHAnsi"/>
          <w:bCs/>
          <w:color w:val="000000" w:themeColor="text1"/>
          <w:lang w:val="en-US"/>
        </w:rPr>
        <w:t xml:space="preserve"> in press.</w:t>
      </w:r>
    </w:p>
    <w:p w14:paraId="554F6139" w14:textId="77777777" w:rsidR="00D71DC5" w:rsidRPr="00E37518" w:rsidRDefault="00D71DC5" w:rsidP="00D71DC5">
      <w:pPr>
        <w:spacing w:after="160" w:line="480" w:lineRule="auto"/>
        <w:rPr>
          <w:rFonts w:asciiTheme="minorHAnsi" w:hAnsiTheme="minorHAnsi"/>
        </w:rPr>
      </w:pPr>
      <w:r w:rsidRPr="00E37518">
        <w:rPr>
          <w:rFonts w:asciiTheme="minorHAnsi" w:hAnsiTheme="minorHAnsi"/>
        </w:rPr>
        <w:t xml:space="preserve">Jepsen N, </w:t>
      </w:r>
      <w:proofErr w:type="spellStart"/>
      <w:r w:rsidRPr="00E37518">
        <w:rPr>
          <w:rFonts w:asciiTheme="minorHAnsi" w:hAnsiTheme="minorHAnsi"/>
        </w:rPr>
        <w:t>Koed</w:t>
      </w:r>
      <w:proofErr w:type="spellEnd"/>
      <w:r w:rsidRPr="00E37518">
        <w:rPr>
          <w:rFonts w:asciiTheme="minorHAnsi" w:hAnsiTheme="minorHAnsi"/>
        </w:rPr>
        <w:t xml:space="preserve"> A, </w:t>
      </w:r>
      <w:proofErr w:type="spellStart"/>
      <w:r w:rsidRPr="00E37518">
        <w:rPr>
          <w:rFonts w:asciiTheme="minorHAnsi" w:hAnsiTheme="minorHAnsi"/>
        </w:rPr>
        <w:t>Thorstad</w:t>
      </w:r>
      <w:proofErr w:type="spellEnd"/>
      <w:r w:rsidRPr="00E37518">
        <w:rPr>
          <w:rFonts w:asciiTheme="minorHAnsi" w:hAnsiTheme="minorHAnsi"/>
        </w:rPr>
        <w:t xml:space="preserve"> EB, </w:t>
      </w:r>
      <w:proofErr w:type="spellStart"/>
      <w:r w:rsidRPr="00E37518">
        <w:rPr>
          <w:rFonts w:asciiTheme="minorHAnsi" w:hAnsiTheme="minorHAnsi"/>
        </w:rPr>
        <w:t>Baras</w:t>
      </w:r>
      <w:proofErr w:type="spellEnd"/>
      <w:r w:rsidRPr="00E37518">
        <w:rPr>
          <w:rFonts w:asciiTheme="minorHAnsi" w:hAnsiTheme="minorHAnsi"/>
        </w:rPr>
        <w:t xml:space="preserve"> E (2002) Surgical implantation of telemetry transmitters in fish: how much have we learned? </w:t>
      </w:r>
      <w:r w:rsidRPr="00E37518">
        <w:rPr>
          <w:rFonts w:asciiTheme="minorHAnsi" w:hAnsiTheme="minorHAnsi"/>
          <w:i/>
          <w:iCs/>
        </w:rPr>
        <w:t>Aquatic Telemetry</w:t>
      </w:r>
      <w:r w:rsidRPr="00E37518">
        <w:rPr>
          <w:rFonts w:asciiTheme="minorHAnsi" w:hAnsiTheme="minorHAnsi"/>
        </w:rPr>
        <w:t xml:space="preserve"> (pp. 239-248). Springer, Dordrecht.</w:t>
      </w:r>
    </w:p>
    <w:p w14:paraId="6151B1CE" w14:textId="77777777" w:rsidR="00D71DC5" w:rsidRPr="00E37518" w:rsidRDefault="00D71DC5" w:rsidP="00D71DC5">
      <w:pPr>
        <w:spacing w:line="480" w:lineRule="auto"/>
        <w:rPr>
          <w:rFonts w:asciiTheme="minorHAnsi" w:hAnsiTheme="minorHAnsi"/>
          <w:color w:val="000000" w:themeColor="text1"/>
          <w:lang w:val="en-US"/>
        </w:rPr>
      </w:pPr>
      <w:r w:rsidRPr="00E37518">
        <w:rPr>
          <w:rFonts w:asciiTheme="minorHAnsi" w:hAnsiTheme="minorHAnsi"/>
          <w:color w:val="000000" w:themeColor="text1"/>
          <w:lang w:val="en-US"/>
        </w:rPr>
        <w:t xml:space="preserve">Jepsen N, Schreck C, Clements S, </w:t>
      </w:r>
      <w:proofErr w:type="spellStart"/>
      <w:r w:rsidRPr="00E37518">
        <w:rPr>
          <w:rFonts w:asciiTheme="minorHAnsi" w:hAnsiTheme="minorHAnsi"/>
          <w:color w:val="000000" w:themeColor="text1"/>
          <w:lang w:val="en-US"/>
        </w:rPr>
        <w:t>Thorstad</w:t>
      </w:r>
      <w:proofErr w:type="spellEnd"/>
      <w:r w:rsidRPr="00E37518">
        <w:rPr>
          <w:rFonts w:asciiTheme="minorHAnsi" w:hAnsiTheme="minorHAnsi"/>
          <w:color w:val="000000" w:themeColor="text1"/>
          <w:lang w:val="en-US"/>
        </w:rPr>
        <w:t xml:space="preserve"> E. 2005. A brief discussion on the 2% tag/</w:t>
      </w:r>
      <w:proofErr w:type="spellStart"/>
      <w:r w:rsidRPr="00E37518">
        <w:rPr>
          <w:rFonts w:asciiTheme="minorHAnsi" w:hAnsiTheme="minorHAnsi"/>
          <w:color w:val="000000" w:themeColor="text1"/>
          <w:lang w:val="en-US"/>
        </w:rPr>
        <w:t>bodymass</w:t>
      </w:r>
      <w:proofErr w:type="spellEnd"/>
      <w:r w:rsidRPr="00E37518">
        <w:rPr>
          <w:rFonts w:asciiTheme="minorHAnsi" w:hAnsiTheme="minorHAnsi"/>
          <w:color w:val="000000" w:themeColor="text1"/>
          <w:lang w:val="en-US"/>
        </w:rPr>
        <w:t xml:space="preserve"> rule of thumb. Aquatic Telemetry: Advances and Applications. </w:t>
      </w:r>
      <w:r w:rsidRPr="00E37518">
        <w:rPr>
          <w:rFonts w:asciiTheme="minorHAnsi" w:hAnsiTheme="minorHAnsi"/>
          <w:b/>
          <w:bCs/>
          <w:color w:val="000000" w:themeColor="text1"/>
          <w:lang w:val="en-US"/>
        </w:rPr>
        <w:t>3</w:t>
      </w:r>
      <w:r w:rsidRPr="00E37518">
        <w:rPr>
          <w:rFonts w:asciiTheme="minorHAnsi" w:hAnsiTheme="minorHAnsi"/>
          <w:color w:val="000000" w:themeColor="text1"/>
          <w:lang w:val="en-US"/>
        </w:rPr>
        <w:t>:255-259.</w:t>
      </w:r>
    </w:p>
    <w:p w14:paraId="161F0D78"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Jepsen N, </w:t>
      </w:r>
      <w:proofErr w:type="spellStart"/>
      <w:r w:rsidRPr="00E37518">
        <w:rPr>
          <w:rFonts w:asciiTheme="minorHAnsi" w:hAnsiTheme="minorHAnsi"/>
          <w:lang w:val="en-US"/>
        </w:rPr>
        <w:t>Thorstad</w:t>
      </w:r>
      <w:proofErr w:type="spellEnd"/>
      <w:r w:rsidRPr="00E37518">
        <w:rPr>
          <w:rFonts w:asciiTheme="minorHAnsi" w:hAnsiTheme="minorHAnsi"/>
          <w:lang w:val="en-US"/>
        </w:rPr>
        <w:t xml:space="preserve"> EB, </w:t>
      </w:r>
      <w:proofErr w:type="spellStart"/>
      <w:r w:rsidRPr="00E37518">
        <w:rPr>
          <w:rFonts w:asciiTheme="minorHAnsi" w:hAnsiTheme="minorHAnsi"/>
          <w:lang w:val="en-US"/>
        </w:rPr>
        <w:t>Havn</w:t>
      </w:r>
      <w:proofErr w:type="spellEnd"/>
      <w:r w:rsidRPr="00E37518">
        <w:rPr>
          <w:rFonts w:asciiTheme="minorHAnsi" w:hAnsiTheme="minorHAnsi"/>
          <w:lang w:val="en-US"/>
        </w:rPr>
        <w:t xml:space="preserve"> T, Lucas MC (2015) The use of external electronic tags on fish: an evaluation of tag retention and tagging effects. </w:t>
      </w:r>
      <w:r w:rsidRPr="00E37518">
        <w:rPr>
          <w:rFonts w:asciiTheme="minorHAnsi" w:hAnsiTheme="minorHAnsi"/>
          <w:i/>
          <w:iCs/>
          <w:lang w:val="en-US"/>
        </w:rPr>
        <w:t>Animal Biotelemetry</w:t>
      </w:r>
      <w:r w:rsidRPr="00E37518">
        <w:rPr>
          <w:rFonts w:asciiTheme="minorHAnsi" w:hAnsiTheme="minorHAnsi"/>
          <w:lang w:val="en-US"/>
        </w:rPr>
        <w:t xml:space="preserve"> 3:49.</w:t>
      </w:r>
    </w:p>
    <w:p w14:paraId="40548212"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lastRenderedPageBreak/>
        <w:t xml:space="preserve">Johansson D, </w:t>
      </w:r>
      <w:proofErr w:type="spellStart"/>
      <w:r w:rsidRPr="00E37518">
        <w:rPr>
          <w:rFonts w:asciiTheme="minorHAnsi" w:hAnsiTheme="minorHAnsi"/>
          <w:lang w:val="en-US"/>
        </w:rPr>
        <w:t>Ruohonen</w:t>
      </w:r>
      <w:proofErr w:type="spellEnd"/>
      <w:r w:rsidRPr="00E37518">
        <w:rPr>
          <w:rFonts w:asciiTheme="minorHAnsi" w:hAnsiTheme="minorHAnsi"/>
          <w:lang w:val="en-US"/>
        </w:rPr>
        <w:t xml:space="preserve"> K, </w:t>
      </w:r>
      <w:proofErr w:type="spellStart"/>
      <w:r w:rsidRPr="00E37518">
        <w:rPr>
          <w:rFonts w:asciiTheme="minorHAnsi" w:hAnsiTheme="minorHAnsi"/>
          <w:lang w:val="en-US"/>
        </w:rPr>
        <w:t>Juell</w:t>
      </w:r>
      <w:proofErr w:type="spellEnd"/>
      <w:r w:rsidRPr="00E37518">
        <w:rPr>
          <w:rFonts w:asciiTheme="minorHAnsi" w:hAnsiTheme="minorHAnsi"/>
          <w:lang w:val="en-US"/>
        </w:rPr>
        <w:t xml:space="preserve"> J-E, </w:t>
      </w:r>
      <w:proofErr w:type="spellStart"/>
      <w:r w:rsidRPr="00E37518">
        <w:rPr>
          <w:rFonts w:asciiTheme="minorHAnsi" w:hAnsiTheme="minorHAnsi"/>
          <w:lang w:val="en-US"/>
        </w:rPr>
        <w:t>Oppedal</w:t>
      </w:r>
      <w:proofErr w:type="spellEnd"/>
      <w:r w:rsidRPr="00E37518">
        <w:rPr>
          <w:rFonts w:asciiTheme="minorHAnsi" w:hAnsiTheme="minorHAnsi"/>
          <w:lang w:val="en-US"/>
        </w:rPr>
        <w:t xml:space="preserve"> F (2009) Swimming depth and thermal history of individual Atlantic salmon (</w:t>
      </w:r>
      <w:r w:rsidRPr="00E37518">
        <w:rPr>
          <w:rFonts w:asciiTheme="minorHAnsi" w:hAnsiTheme="minorHAnsi"/>
          <w:i/>
          <w:iCs/>
          <w:lang w:val="en-US"/>
        </w:rPr>
        <w:t xml:space="preserve">Salmo </w:t>
      </w:r>
      <w:proofErr w:type="spellStart"/>
      <w:r w:rsidRPr="00E37518">
        <w:rPr>
          <w:rFonts w:asciiTheme="minorHAnsi" w:hAnsiTheme="minorHAnsi"/>
          <w:i/>
          <w:iCs/>
          <w:lang w:val="en-US"/>
        </w:rPr>
        <w:t>salar</w:t>
      </w:r>
      <w:proofErr w:type="spellEnd"/>
      <w:r w:rsidRPr="00E37518">
        <w:rPr>
          <w:rFonts w:asciiTheme="minorHAnsi" w:hAnsiTheme="minorHAnsi"/>
          <w:i/>
          <w:iCs/>
          <w:lang w:val="en-US"/>
        </w:rPr>
        <w:t xml:space="preserve"> L.</w:t>
      </w:r>
      <w:r w:rsidRPr="00E37518">
        <w:rPr>
          <w:rFonts w:asciiTheme="minorHAnsi" w:hAnsiTheme="minorHAnsi"/>
          <w:lang w:val="en-US"/>
        </w:rPr>
        <w:t xml:space="preserve">) in production cages under different ambient temperature conditions. </w:t>
      </w:r>
      <w:r w:rsidRPr="00E37518">
        <w:rPr>
          <w:rFonts w:asciiTheme="minorHAnsi" w:hAnsiTheme="minorHAnsi"/>
          <w:i/>
          <w:iCs/>
          <w:lang w:val="en-US"/>
        </w:rPr>
        <w:t xml:space="preserve">Aquaculture </w:t>
      </w:r>
      <w:r w:rsidRPr="00E37518">
        <w:rPr>
          <w:rFonts w:asciiTheme="minorHAnsi" w:hAnsiTheme="minorHAnsi"/>
          <w:b/>
          <w:bCs/>
          <w:lang w:val="en-US"/>
        </w:rPr>
        <w:t>290</w:t>
      </w:r>
      <w:r w:rsidRPr="00E37518">
        <w:rPr>
          <w:rFonts w:asciiTheme="minorHAnsi" w:hAnsiTheme="minorHAnsi"/>
          <w:lang w:val="en-US"/>
        </w:rPr>
        <w:t>:296-303.</w:t>
      </w:r>
    </w:p>
    <w:p w14:paraId="050EBF57"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Jurajda</w:t>
      </w:r>
      <w:proofErr w:type="spellEnd"/>
      <w:r w:rsidRPr="00E37518">
        <w:rPr>
          <w:rFonts w:asciiTheme="minorHAnsi" w:hAnsiTheme="minorHAnsi"/>
          <w:lang w:val="en-US"/>
        </w:rPr>
        <w:t xml:space="preserve"> P, </w:t>
      </w:r>
      <w:proofErr w:type="spellStart"/>
      <w:r w:rsidRPr="00E37518">
        <w:rPr>
          <w:rFonts w:asciiTheme="minorHAnsi" w:hAnsiTheme="minorHAnsi"/>
          <w:lang w:val="en-US"/>
        </w:rPr>
        <w:t>Adámek</w:t>
      </w:r>
      <w:proofErr w:type="spellEnd"/>
      <w:r w:rsidRPr="00E37518">
        <w:rPr>
          <w:rFonts w:asciiTheme="minorHAnsi" w:hAnsiTheme="minorHAnsi"/>
          <w:lang w:val="en-US"/>
        </w:rPr>
        <w:t xml:space="preserve"> Z, Roche K, </w:t>
      </w:r>
      <w:proofErr w:type="spellStart"/>
      <w:r w:rsidRPr="00E37518">
        <w:rPr>
          <w:rFonts w:asciiTheme="minorHAnsi" w:hAnsiTheme="minorHAnsi"/>
          <w:lang w:val="en-US"/>
        </w:rPr>
        <w:t>Mrkvová</w:t>
      </w:r>
      <w:proofErr w:type="spellEnd"/>
      <w:r w:rsidRPr="00E37518">
        <w:rPr>
          <w:rFonts w:asciiTheme="minorHAnsi" w:hAnsiTheme="minorHAnsi"/>
          <w:lang w:val="en-US"/>
        </w:rPr>
        <w:t xml:space="preserve"> M, </w:t>
      </w:r>
      <w:proofErr w:type="spellStart"/>
      <w:r w:rsidRPr="00E37518">
        <w:rPr>
          <w:rFonts w:asciiTheme="minorHAnsi" w:hAnsiTheme="minorHAnsi"/>
          <w:lang w:val="en-US"/>
        </w:rPr>
        <w:t>Štarhová</w:t>
      </w:r>
      <w:proofErr w:type="spellEnd"/>
      <w:r w:rsidRPr="00E37518">
        <w:rPr>
          <w:rFonts w:asciiTheme="minorHAnsi" w:hAnsiTheme="minorHAnsi"/>
          <w:lang w:val="en-US"/>
        </w:rPr>
        <w:t xml:space="preserve"> D, </w:t>
      </w:r>
      <w:proofErr w:type="spellStart"/>
      <w:r w:rsidRPr="00E37518">
        <w:rPr>
          <w:rFonts w:asciiTheme="minorHAnsi" w:hAnsiTheme="minorHAnsi"/>
          <w:lang w:val="en-US"/>
        </w:rPr>
        <w:t>Prášek</w:t>
      </w:r>
      <w:proofErr w:type="spellEnd"/>
      <w:r w:rsidRPr="00E37518">
        <w:rPr>
          <w:rFonts w:asciiTheme="minorHAnsi" w:hAnsiTheme="minorHAnsi"/>
          <w:lang w:val="en-US"/>
        </w:rPr>
        <w:t xml:space="preserve"> V </w:t>
      </w:r>
      <w:r w:rsidRPr="00E37518">
        <w:rPr>
          <w:rFonts w:asciiTheme="minorHAnsi" w:hAnsiTheme="minorHAnsi"/>
          <w:i/>
          <w:iCs/>
          <w:lang w:val="en-US"/>
        </w:rPr>
        <w:t>et al.</w:t>
      </w:r>
      <w:r w:rsidRPr="00E37518">
        <w:rPr>
          <w:rFonts w:asciiTheme="minorHAnsi" w:hAnsiTheme="minorHAnsi"/>
          <w:lang w:val="en-US"/>
        </w:rPr>
        <w:t xml:space="preserve"> (2016) Carp feeding activity and habitat </w:t>
      </w:r>
      <w:proofErr w:type="spellStart"/>
      <w:r w:rsidRPr="00E37518">
        <w:rPr>
          <w:rFonts w:asciiTheme="minorHAnsi" w:hAnsiTheme="minorHAnsi"/>
          <w:lang w:val="en-US"/>
        </w:rPr>
        <w:t>utilisation</w:t>
      </w:r>
      <w:proofErr w:type="spellEnd"/>
      <w:r w:rsidRPr="00E37518">
        <w:rPr>
          <w:rFonts w:asciiTheme="minorHAnsi" w:hAnsiTheme="minorHAnsi"/>
          <w:lang w:val="en-US"/>
        </w:rPr>
        <w:t xml:space="preserve"> in relation to supplementary feeding in a semi-intensive aquaculture pond. </w:t>
      </w:r>
      <w:r w:rsidRPr="00E37518">
        <w:rPr>
          <w:rFonts w:asciiTheme="minorHAnsi" w:hAnsiTheme="minorHAnsi"/>
          <w:i/>
          <w:iCs/>
          <w:lang w:val="en-US"/>
        </w:rPr>
        <w:t xml:space="preserve">Aquaculture International </w:t>
      </w:r>
      <w:r w:rsidRPr="00E37518">
        <w:rPr>
          <w:rFonts w:asciiTheme="minorHAnsi" w:hAnsiTheme="minorHAnsi"/>
          <w:b/>
          <w:bCs/>
          <w:lang w:val="en-US"/>
        </w:rPr>
        <w:t>24</w:t>
      </w:r>
      <w:r w:rsidRPr="00E37518">
        <w:rPr>
          <w:rFonts w:asciiTheme="minorHAnsi" w:hAnsiTheme="minorHAnsi"/>
          <w:lang w:val="en-US"/>
        </w:rPr>
        <w:t>:1627-1640.</w:t>
      </w:r>
    </w:p>
    <w:p w14:paraId="21CF1512" w14:textId="77777777" w:rsidR="00D71DC5" w:rsidRPr="00E37518" w:rsidRDefault="00D71DC5" w:rsidP="00D71DC5">
      <w:pPr>
        <w:spacing w:line="480" w:lineRule="auto"/>
        <w:rPr>
          <w:rFonts w:asciiTheme="minorHAnsi" w:hAnsiTheme="minorHAnsi"/>
          <w:color w:val="000000" w:themeColor="text1"/>
          <w:lang w:val="en-US"/>
        </w:rPr>
      </w:pPr>
      <w:proofErr w:type="spellStart"/>
      <w:r w:rsidRPr="00E37518">
        <w:rPr>
          <w:rFonts w:asciiTheme="minorHAnsi" w:hAnsiTheme="minorHAnsi"/>
          <w:color w:val="000000" w:themeColor="text1"/>
          <w:lang w:val="en-US"/>
        </w:rPr>
        <w:t>Klinard</w:t>
      </w:r>
      <w:proofErr w:type="spellEnd"/>
      <w:r w:rsidRPr="00E37518">
        <w:rPr>
          <w:rFonts w:asciiTheme="minorHAnsi" w:hAnsiTheme="minorHAnsi"/>
          <w:color w:val="000000" w:themeColor="text1"/>
          <w:lang w:val="en-US"/>
        </w:rPr>
        <w:t xml:space="preserve"> NV, </w:t>
      </w:r>
      <w:proofErr w:type="spellStart"/>
      <w:r w:rsidRPr="00E37518">
        <w:rPr>
          <w:rFonts w:asciiTheme="minorHAnsi" w:hAnsiTheme="minorHAnsi"/>
          <w:color w:val="000000" w:themeColor="text1"/>
          <w:lang w:val="en-US"/>
        </w:rPr>
        <w:t>Matley</w:t>
      </w:r>
      <w:proofErr w:type="spellEnd"/>
      <w:r w:rsidRPr="00E37518">
        <w:rPr>
          <w:rFonts w:asciiTheme="minorHAnsi" w:hAnsiTheme="minorHAnsi"/>
          <w:color w:val="000000" w:themeColor="text1"/>
          <w:lang w:val="en-US"/>
        </w:rPr>
        <w:t xml:space="preserve"> JK (2020) Living until proven dead: addressing mortality in acoustic telemetry research. </w:t>
      </w:r>
      <w:r w:rsidRPr="00E37518">
        <w:rPr>
          <w:rFonts w:asciiTheme="minorHAnsi" w:hAnsiTheme="minorHAnsi"/>
          <w:i/>
          <w:iCs/>
          <w:color w:val="000000" w:themeColor="text1"/>
          <w:lang w:val="en-US"/>
        </w:rPr>
        <w:t>Reviews in Fish Biology and Fisheries</w:t>
      </w:r>
      <w:r w:rsidRPr="00E37518">
        <w:rPr>
          <w:rFonts w:asciiTheme="minorHAnsi" w:hAnsiTheme="minorHAnsi"/>
          <w:color w:val="000000" w:themeColor="text1"/>
          <w:lang w:val="en-US"/>
        </w:rPr>
        <w:t xml:space="preserve">. </w:t>
      </w:r>
      <w:r w:rsidRPr="00E37518">
        <w:rPr>
          <w:rFonts w:asciiTheme="minorHAnsi" w:hAnsiTheme="minorHAnsi"/>
          <w:b/>
          <w:bCs/>
          <w:color w:val="000000" w:themeColor="text1"/>
          <w:lang w:val="en-US"/>
        </w:rPr>
        <w:t>30</w:t>
      </w:r>
      <w:r w:rsidRPr="00E37518">
        <w:rPr>
          <w:rFonts w:asciiTheme="minorHAnsi" w:hAnsiTheme="minorHAnsi"/>
          <w:color w:val="000000" w:themeColor="text1"/>
          <w:lang w:val="en-US"/>
        </w:rPr>
        <w:t xml:space="preserve">: </w:t>
      </w:r>
      <w:r w:rsidRPr="00E37518">
        <w:rPr>
          <w:rFonts w:asciiTheme="minorHAnsi" w:hAnsiTheme="minorHAnsi"/>
          <w:color w:val="000000" w:themeColor="text1"/>
          <w:lang w:val="en-GB"/>
        </w:rPr>
        <w:t>485–499.</w:t>
      </w:r>
    </w:p>
    <w:p w14:paraId="20680A50" w14:textId="77777777" w:rsidR="00D71DC5" w:rsidRPr="00E37518" w:rsidRDefault="00D71DC5" w:rsidP="00D71DC5">
      <w:pPr>
        <w:spacing w:after="160" w:line="480" w:lineRule="auto"/>
        <w:rPr>
          <w:rFonts w:asciiTheme="minorHAnsi" w:hAnsiTheme="minorHAnsi"/>
          <w:color w:val="000000" w:themeColor="text1"/>
        </w:rPr>
      </w:pPr>
      <w:r w:rsidRPr="00E37518">
        <w:rPr>
          <w:rFonts w:asciiTheme="minorHAnsi" w:hAnsiTheme="minorHAnsi"/>
          <w:color w:val="000000" w:themeColor="text1"/>
        </w:rPr>
        <w:t xml:space="preserve">Koehn JD (2012) Designing studies based on acoustic or radio telemetry. Telemetry techniques: a user guide for fisheries research. </w:t>
      </w:r>
      <w:r w:rsidRPr="00E37518">
        <w:rPr>
          <w:rFonts w:asciiTheme="minorHAnsi" w:hAnsiTheme="minorHAnsi"/>
          <w:i/>
          <w:iCs/>
          <w:color w:val="000000" w:themeColor="text1"/>
        </w:rPr>
        <w:t>Maryland: American Fisheries Society</w:t>
      </w:r>
      <w:r w:rsidRPr="00E37518">
        <w:rPr>
          <w:rFonts w:asciiTheme="minorHAnsi" w:hAnsiTheme="minorHAnsi"/>
          <w:color w:val="000000" w:themeColor="text1"/>
        </w:rPr>
        <w:t xml:space="preserve"> pp. 45-87</w:t>
      </w:r>
    </w:p>
    <w:p w14:paraId="5260706F"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Kolarevic</w:t>
      </w:r>
      <w:proofErr w:type="spellEnd"/>
      <w:r w:rsidRPr="00E37518">
        <w:rPr>
          <w:rFonts w:asciiTheme="minorHAnsi" w:hAnsiTheme="minorHAnsi"/>
          <w:lang w:val="en-US"/>
        </w:rPr>
        <w:t xml:space="preserve"> J, </w:t>
      </w:r>
      <w:proofErr w:type="spellStart"/>
      <w:r w:rsidRPr="00E37518">
        <w:rPr>
          <w:rFonts w:asciiTheme="minorHAnsi" w:hAnsiTheme="minorHAnsi"/>
          <w:lang w:val="en-US"/>
        </w:rPr>
        <w:t>Aas</w:t>
      </w:r>
      <w:proofErr w:type="spellEnd"/>
      <w:r w:rsidRPr="00E37518">
        <w:rPr>
          <w:rFonts w:asciiTheme="minorHAnsi" w:hAnsiTheme="minorHAnsi"/>
          <w:lang w:val="en-US"/>
        </w:rPr>
        <w:t xml:space="preserve">-Hansen Ø, </w:t>
      </w:r>
      <w:proofErr w:type="spellStart"/>
      <w:r w:rsidRPr="00E37518">
        <w:rPr>
          <w:rFonts w:asciiTheme="minorHAnsi" w:hAnsiTheme="minorHAnsi"/>
          <w:lang w:val="en-US"/>
        </w:rPr>
        <w:t>Espmark</w:t>
      </w:r>
      <w:proofErr w:type="spellEnd"/>
      <w:r w:rsidRPr="00E37518">
        <w:rPr>
          <w:rFonts w:asciiTheme="minorHAnsi" w:hAnsiTheme="minorHAnsi"/>
          <w:lang w:val="en-US"/>
        </w:rPr>
        <w:t xml:space="preserve"> Å, </w:t>
      </w:r>
      <w:proofErr w:type="spellStart"/>
      <w:r w:rsidRPr="00E37518">
        <w:rPr>
          <w:rFonts w:asciiTheme="minorHAnsi" w:hAnsiTheme="minorHAnsi"/>
          <w:lang w:val="en-US"/>
        </w:rPr>
        <w:t>Baeverfjord</w:t>
      </w:r>
      <w:proofErr w:type="spellEnd"/>
      <w:r w:rsidRPr="00E37518">
        <w:rPr>
          <w:rFonts w:asciiTheme="minorHAnsi" w:hAnsiTheme="minorHAnsi"/>
          <w:lang w:val="en-US"/>
        </w:rPr>
        <w:t xml:space="preserve"> G, </w:t>
      </w:r>
      <w:proofErr w:type="spellStart"/>
      <w:r w:rsidRPr="00E37518">
        <w:rPr>
          <w:rFonts w:asciiTheme="minorHAnsi" w:hAnsiTheme="minorHAnsi"/>
          <w:lang w:val="en-US"/>
        </w:rPr>
        <w:t>Terjesen</w:t>
      </w:r>
      <w:proofErr w:type="spellEnd"/>
      <w:r w:rsidRPr="00E37518">
        <w:rPr>
          <w:rFonts w:asciiTheme="minorHAnsi" w:hAnsiTheme="minorHAnsi"/>
          <w:lang w:val="en-US"/>
        </w:rPr>
        <w:t xml:space="preserve"> BF, </w:t>
      </w:r>
      <w:proofErr w:type="spellStart"/>
      <w:r w:rsidRPr="00E37518">
        <w:rPr>
          <w:rFonts w:asciiTheme="minorHAnsi" w:hAnsiTheme="minorHAnsi"/>
          <w:lang w:val="en-US"/>
        </w:rPr>
        <w:t>Damsgård</w:t>
      </w:r>
      <w:proofErr w:type="spellEnd"/>
      <w:r w:rsidRPr="00E37518">
        <w:rPr>
          <w:rFonts w:asciiTheme="minorHAnsi" w:hAnsiTheme="minorHAnsi"/>
          <w:lang w:val="en-US"/>
        </w:rPr>
        <w:t xml:space="preserve"> B (2016) The use of acoustic acceleration transmitter tags for monitoring of Atlantic salmon swimming activity in recirculating aquaculture systems (RAS).</w:t>
      </w:r>
      <w:r w:rsidRPr="00E37518">
        <w:rPr>
          <w:rFonts w:asciiTheme="minorHAnsi" w:hAnsiTheme="minorHAnsi"/>
          <w:i/>
          <w:iCs/>
          <w:lang w:val="en-US"/>
        </w:rPr>
        <w:t xml:space="preserve"> Aquacultural Engineering </w:t>
      </w:r>
      <w:r w:rsidRPr="00E37518">
        <w:rPr>
          <w:rFonts w:asciiTheme="minorHAnsi" w:hAnsiTheme="minorHAnsi"/>
          <w:b/>
          <w:bCs/>
          <w:lang w:val="en-US"/>
        </w:rPr>
        <w:t>72</w:t>
      </w:r>
      <w:r w:rsidRPr="00E37518">
        <w:rPr>
          <w:rFonts w:asciiTheme="minorHAnsi" w:hAnsiTheme="minorHAnsi"/>
          <w:lang w:val="en-US"/>
        </w:rPr>
        <w:t>:30-39.</w:t>
      </w:r>
    </w:p>
    <w:p w14:paraId="58C63634"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Korsøen</w:t>
      </w:r>
      <w:proofErr w:type="spellEnd"/>
      <w:r w:rsidRPr="00E37518">
        <w:rPr>
          <w:rFonts w:asciiTheme="minorHAnsi" w:hAnsiTheme="minorHAnsi"/>
          <w:lang w:val="en-US"/>
        </w:rPr>
        <w:t xml:space="preserve"> ØJ, Dempster T, </w:t>
      </w:r>
      <w:proofErr w:type="spellStart"/>
      <w:r w:rsidRPr="00E37518">
        <w:rPr>
          <w:rFonts w:asciiTheme="minorHAnsi" w:hAnsiTheme="minorHAnsi"/>
          <w:lang w:val="en-US"/>
        </w:rPr>
        <w:t>Oppedal</w:t>
      </w:r>
      <w:proofErr w:type="spellEnd"/>
      <w:r w:rsidRPr="00E37518">
        <w:rPr>
          <w:rFonts w:asciiTheme="minorHAnsi" w:hAnsiTheme="minorHAnsi"/>
          <w:lang w:val="en-US"/>
        </w:rPr>
        <w:t xml:space="preserve"> F, Kristiansen TS (2012) Individual variation in swimming depth and growth in Atlantic salmon (</w:t>
      </w:r>
      <w:r w:rsidRPr="00E37518">
        <w:rPr>
          <w:rFonts w:asciiTheme="minorHAnsi" w:hAnsiTheme="minorHAnsi"/>
          <w:i/>
          <w:iCs/>
          <w:lang w:val="en-US"/>
        </w:rPr>
        <w:t xml:space="preserve">Salmo </w:t>
      </w:r>
      <w:proofErr w:type="spellStart"/>
      <w:r w:rsidRPr="00E37518">
        <w:rPr>
          <w:rFonts w:asciiTheme="minorHAnsi" w:hAnsiTheme="minorHAnsi"/>
          <w:i/>
          <w:iCs/>
          <w:lang w:val="en-US"/>
        </w:rPr>
        <w:t>salar</w:t>
      </w:r>
      <w:proofErr w:type="spellEnd"/>
      <w:r w:rsidRPr="00E37518">
        <w:rPr>
          <w:rFonts w:asciiTheme="minorHAnsi" w:hAnsiTheme="minorHAnsi"/>
          <w:i/>
          <w:iCs/>
          <w:lang w:val="en-US"/>
        </w:rPr>
        <w:t xml:space="preserve"> L.</w:t>
      </w:r>
      <w:r w:rsidRPr="00E37518">
        <w:rPr>
          <w:rFonts w:asciiTheme="minorHAnsi" w:hAnsiTheme="minorHAnsi"/>
          <w:lang w:val="en-US"/>
        </w:rPr>
        <w:t xml:space="preserve">) subjected to submergence in sea-cages. </w:t>
      </w:r>
      <w:r w:rsidRPr="00E37518">
        <w:rPr>
          <w:rFonts w:asciiTheme="minorHAnsi" w:hAnsiTheme="minorHAnsi"/>
          <w:i/>
          <w:iCs/>
          <w:lang w:val="en-US"/>
        </w:rPr>
        <w:t xml:space="preserve">Aquaculture </w:t>
      </w:r>
      <w:r w:rsidRPr="00E37518">
        <w:rPr>
          <w:rFonts w:asciiTheme="minorHAnsi" w:hAnsiTheme="minorHAnsi"/>
          <w:b/>
          <w:bCs/>
          <w:color w:val="000000" w:themeColor="text1"/>
          <w:lang w:val="en-US"/>
        </w:rPr>
        <w:t>334</w:t>
      </w:r>
      <w:r w:rsidRPr="00E37518">
        <w:rPr>
          <w:rFonts w:asciiTheme="minorHAnsi" w:hAnsiTheme="minorHAnsi"/>
          <w:color w:val="000000" w:themeColor="text1"/>
          <w:lang w:val="en-US"/>
        </w:rPr>
        <w:t>: 142-151.</w:t>
      </w:r>
    </w:p>
    <w:p w14:paraId="471A479A"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Kristiansen TS, </w:t>
      </w:r>
      <w:proofErr w:type="spellStart"/>
      <w:r w:rsidRPr="00E37518">
        <w:rPr>
          <w:rFonts w:asciiTheme="minorHAnsi" w:hAnsiTheme="minorHAnsi"/>
          <w:lang w:val="en-US"/>
        </w:rPr>
        <w:t>Fernö</w:t>
      </w:r>
      <w:proofErr w:type="spellEnd"/>
      <w:r w:rsidRPr="00E37518">
        <w:rPr>
          <w:rFonts w:asciiTheme="minorHAnsi" w:hAnsiTheme="minorHAnsi"/>
          <w:lang w:val="en-US"/>
        </w:rPr>
        <w:t xml:space="preserve"> A (2007) Individual </w:t>
      </w:r>
      <w:proofErr w:type="spellStart"/>
      <w:r w:rsidRPr="00E37518">
        <w:rPr>
          <w:rFonts w:asciiTheme="minorHAnsi" w:hAnsiTheme="minorHAnsi"/>
          <w:lang w:val="en-US"/>
        </w:rPr>
        <w:t>behaviour</w:t>
      </w:r>
      <w:proofErr w:type="spellEnd"/>
      <w:r w:rsidRPr="00E37518">
        <w:rPr>
          <w:rFonts w:asciiTheme="minorHAnsi" w:hAnsiTheme="minorHAnsi"/>
          <w:lang w:val="en-US"/>
        </w:rPr>
        <w:t xml:space="preserve"> and growth of halibut (</w:t>
      </w:r>
      <w:proofErr w:type="spellStart"/>
      <w:r w:rsidRPr="00E37518">
        <w:rPr>
          <w:rFonts w:asciiTheme="minorHAnsi" w:hAnsiTheme="minorHAnsi"/>
          <w:i/>
          <w:iCs/>
          <w:lang w:val="en-US"/>
        </w:rPr>
        <w:t>Hippoglossus</w:t>
      </w:r>
      <w:proofErr w:type="spellEnd"/>
      <w:r w:rsidRPr="00E37518">
        <w:rPr>
          <w:rFonts w:asciiTheme="minorHAnsi" w:hAnsiTheme="minorHAnsi"/>
          <w:i/>
          <w:iCs/>
          <w:lang w:val="en-US"/>
        </w:rPr>
        <w:t xml:space="preserve"> </w:t>
      </w:r>
      <w:proofErr w:type="spellStart"/>
      <w:r w:rsidRPr="00E37518">
        <w:rPr>
          <w:rFonts w:asciiTheme="minorHAnsi" w:hAnsiTheme="minorHAnsi"/>
          <w:i/>
          <w:iCs/>
          <w:lang w:val="en-US"/>
        </w:rPr>
        <w:t>hippoglossus</w:t>
      </w:r>
      <w:proofErr w:type="spellEnd"/>
      <w:r w:rsidRPr="00E37518">
        <w:rPr>
          <w:rFonts w:asciiTheme="minorHAnsi" w:hAnsiTheme="minorHAnsi"/>
          <w:i/>
          <w:iCs/>
          <w:lang w:val="en-US"/>
        </w:rPr>
        <w:t xml:space="preserve"> L</w:t>
      </w:r>
      <w:r w:rsidRPr="00E37518">
        <w:rPr>
          <w:rFonts w:asciiTheme="minorHAnsi" w:hAnsiTheme="minorHAnsi"/>
          <w:lang w:val="en-US"/>
        </w:rPr>
        <w:t xml:space="preserve">.) fed sinking and floating feed: evidence of different coping styles. </w:t>
      </w:r>
      <w:r w:rsidRPr="00E37518">
        <w:rPr>
          <w:rFonts w:asciiTheme="minorHAnsi" w:hAnsiTheme="minorHAnsi"/>
          <w:i/>
          <w:iCs/>
          <w:lang w:val="en-US"/>
        </w:rPr>
        <w:t xml:space="preserve">Applied Animal </w:t>
      </w:r>
      <w:proofErr w:type="spellStart"/>
      <w:r w:rsidRPr="00E37518">
        <w:rPr>
          <w:rFonts w:asciiTheme="minorHAnsi" w:hAnsiTheme="minorHAnsi"/>
          <w:i/>
          <w:iCs/>
          <w:lang w:val="en-US"/>
        </w:rPr>
        <w:t>Behaviour</w:t>
      </w:r>
      <w:proofErr w:type="spellEnd"/>
      <w:r w:rsidRPr="00E37518">
        <w:rPr>
          <w:rFonts w:asciiTheme="minorHAnsi" w:hAnsiTheme="minorHAnsi"/>
          <w:i/>
          <w:iCs/>
          <w:lang w:val="en-US"/>
        </w:rPr>
        <w:t xml:space="preserve"> Science</w:t>
      </w:r>
      <w:r w:rsidRPr="00E37518">
        <w:rPr>
          <w:rFonts w:asciiTheme="minorHAnsi" w:hAnsiTheme="minorHAnsi"/>
          <w:lang w:val="en-US"/>
        </w:rPr>
        <w:t xml:space="preserve"> </w:t>
      </w:r>
      <w:r w:rsidRPr="00E37518">
        <w:rPr>
          <w:rFonts w:asciiTheme="minorHAnsi" w:hAnsiTheme="minorHAnsi"/>
          <w:b/>
          <w:bCs/>
          <w:lang w:val="en-US"/>
        </w:rPr>
        <w:t>104</w:t>
      </w:r>
      <w:r w:rsidRPr="00E37518">
        <w:rPr>
          <w:rFonts w:asciiTheme="minorHAnsi" w:hAnsiTheme="minorHAnsi"/>
          <w:lang w:val="en-US"/>
        </w:rPr>
        <w:t>:236-250.</w:t>
      </w:r>
    </w:p>
    <w:p w14:paraId="5639A933"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Kristiansen TS, </w:t>
      </w:r>
      <w:proofErr w:type="spellStart"/>
      <w:r w:rsidRPr="00E37518">
        <w:rPr>
          <w:rFonts w:asciiTheme="minorHAnsi" w:hAnsiTheme="minorHAnsi"/>
          <w:lang w:val="en-US"/>
        </w:rPr>
        <w:t>Fernö</w:t>
      </w:r>
      <w:proofErr w:type="spellEnd"/>
      <w:r w:rsidRPr="00E37518">
        <w:rPr>
          <w:rFonts w:asciiTheme="minorHAnsi" w:hAnsiTheme="minorHAnsi"/>
          <w:lang w:val="en-US"/>
        </w:rPr>
        <w:t xml:space="preserve"> A, Holm JC, </w:t>
      </w:r>
      <w:proofErr w:type="spellStart"/>
      <w:r w:rsidRPr="00E37518">
        <w:rPr>
          <w:rFonts w:asciiTheme="minorHAnsi" w:hAnsiTheme="minorHAnsi"/>
          <w:lang w:val="en-US"/>
        </w:rPr>
        <w:t>Privitera</w:t>
      </w:r>
      <w:proofErr w:type="spellEnd"/>
      <w:r w:rsidRPr="00E37518">
        <w:rPr>
          <w:rFonts w:asciiTheme="minorHAnsi" w:hAnsiTheme="minorHAnsi"/>
          <w:lang w:val="en-US"/>
        </w:rPr>
        <w:t xml:space="preserve"> L, Bakke S, </w:t>
      </w:r>
      <w:proofErr w:type="spellStart"/>
      <w:r w:rsidRPr="00E37518">
        <w:rPr>
          <w:rFonts w:asciiTheme="minorHAnsi" w:hAnsiTheme="minorHAnsi"/>
          <w:lang w:val="en-US"/>
        </w:rPr>
        <w:t>Fosseidengen</w:t>
      </w:r>
      <w:proofErr w:type="spellEnd"/>
      <w:r w:rsidRPr="00E37518">
        <w:rPr>
          <w:rFonts w:asciiTheme="minorHAnsi" w:hAnsiTheme="minorHAnsi"/>
          <w:lang w:val="en-US"/>
        </w:rPr>
        <w:t xml:space="preserve"> JE (2004) Swimming </w:t>
      </w:r>
      <w:proofErr w:type="spellStart"/>
      <w:r w:rsidRPr="00E37518">
        <w:rPr>
          <w:rFonts w:asciiTheme="minorHAnsi" w:hAnsiTheme="minorHAnsi"/>
          <w:lang w:val="en-US"/>
        </w:rPr>
        <w:t>behaviour</w:t>
      </w:r>
      <w:proofErr w:type="spellEnd"/>
      <w:r w:rsidRPr="00E37518">
        <w:rPr>
          <w:rFonts w:asciiTheme="minorHAnsi" w:hAnsiTheme="minorHAnsi"/>
          <w:lang w:val="en-US"/>
        </w:rPr>
        <w:t xml:space="preserve"> as an indicator of low growth rate and impaired welfare in Atlantic halibut (</w:t>
      </w:r>
      <w:proofErr w:type="spellStart"/>
      <w:r w:rsidRPr="00E37518">
        <w:rPr>
          <w:rFonts w:asciiTheme="minorHAnsi" w:hAnsiTheme="minorHAnsi"/>
          <w:i/>
          <w:iCs/>
          <w:lang w:val="en-US"/>
        </w:rPr>
        <w:t>Hippoglossus</w:t>
      </w:r>
      <w:proofErr w:type="spellEnd"/>
      <w:r w:rsidRPr="00E37518">
        <w:rPr>
          <w:rFonts w:asciiTheme="minorHAnsi" w:hAnsiTheme="minorHAnsi"/>
          <w:i/>
          <w:iCs/>
          <w:lang w:val="en-US"/>
        </w:rPr>
        <w:t xml:space="preserve"> </w:t>
      </w:r>
      <w:proofErr w:type="spellStart"/>
      <w:r w:rsidRPr="00E37518">
        <w:rPr>
          <w:rFonts w:asciiTheme="minorHAnsi" w:hAnsiTheme="minorHAnsi"/>
          <w:i/>
          <w:iCs/>
          <w:lang w:val="en-US"/>
        </w:rPr>
        <w:t>hippoglossus</w:t>
      </w:r>
      <w:proofErr w:type="spellEnd"/>
      <w:r w:rsidRPr="00E37518">
        <w:rPr>
          <w:rFonts w:asciiTheme="minorHAnsi" w:hAnsiTheme="minorHAnsi"/>
          <w:i/>
          <w:iCs/>
          <w:lang w:val="en-US"/>
        </w:rPr>
        <w:t xml:space="preserve"> L</w:t>
      </w:r>
      <w:r w:rsidRPr="00E37518">
        <w:rPr>
          <w:rFonts w:asciiTheme="minorHAnsi" w:hAnsiTheme="minorHAnsi"/>
          <w:lang w:val="en-US"/>
        </w:rPr>
        <w:t xml:space="preserve">.) reared at three stocking densities. </w:t>
      </w:r>
      <w:r w:rsidRPr="00E37518">
        <w:rPr>
          <w:rFonts w:asciiTheme="minorHAnsi" w:hAnsiTheme="minorHAnsi"/>
          <w:i/>
          <w:iCs/>
          <w:lang w:val="en-US"/>
        </w:rPr>
        <w:t xml:space="preserve">Aquaculture </w:t>
      </w:r>
      <w:r w:rsidRPr="00E37518">
        <w:rPr>
          <w:rFonts w:asciiTheme="minorHAnsi" w:hAnsiTheme="minorHAnsi"/>
          <w:b/>
          <w:bCs/>
          <w:lang w:val="en-US"/>
        </w:rPr>
        <w:t>230</w:t>
      </w:r>
      <w:r w:rsidRPr="00E37518">
        <w:rPr>
          <w:rFonts w:asciiTheme="minorHAnsi" w:hAnsiTheme="minorHAnsi"/>
          <w:lang w:val="en-US"/>
        </w:rPr>
        <w:t>:137-151.</w:t>
      </w:r>
    </w:p>
    <w:p w14:paraId="7D1CE396"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lastRenderedPageBreak/>
        <w:t xml:space="preserve">Larsen MH, Thorn AN, </w:t>
      </w:r>
      <w:proofErr w:type="spellStart"/>
      <w:r w:rsidRPr="00E37518">
        <w:rPr>
          <w:rFonts w:asciiTheme="minorHAnsi" w:hAnsiTheme="minorHAnsi"/>
          <w:lang w:val="en-US"/>
        </w:rPr>
        <w:t>Skov</w:t>
      </w:r>
      <w:proofErr w:type="spellEnd"/>
      <w:r w:rsidRPr="00E37518">
        <w:rPr>
          <w:rFonts w:asciiTheme="minorHAnsi" w:hAnsiTheme="minorHAnsi"/>
          <w:lang w:val="en-US"/>
        </w:rPr>
        <w:t xml:space="preserve"> C, </w:t>
      </w:r>
      <w:proofErr w:type="spellStart"/>
      <w:r w:rsidRPr="00E37518">
        <w:rPr>
          <w:rFonts w:asciiTheme="minorHAnsi" w:hAnsiTheme="minorHAnsi"/>
          <w:lang w:val="en-US"/>
        </w:rPr>
        <w:t>Aarestrup</w:t>
      </w:r>
      <w:proofErr w:type="spellEnd"/>
      <w:r w:rsidRPr="00E37518">
        <w:rPr>
          <w:rFonts w:asciiTheme="minorHAnsi" w:hAnsiTheme="minorHAnsi"/>
          <w:lang w:val="en-US"/>
        </w:rPr>
        <w:t xml:space="preserve"> K (2013) Effects of passive integrated transponder tags on survival and growth of juvenile Atlantic salmon </w:t>
      </w:r>
      <w:r w:rsidRPr="00E37518">
        <w:rPr>
          <w:rFonts w:asciiTheme="minorHAnsi" w:hAnsiTheme="minorHAnsi"/>
          <w:i/>
          <w:iCs/>
          <w:lang w:val="en-US"/>
        </w:rPr>
        <w:t xml:space="preserve">Salmo </w:t>
      </w:r>
      <w:proofErr w:type="spellStart"/>
      <w:r w:rsidRPr="00E37518">
        <w:rPr>
          <w:rFonts w:asciiTheme="minorHAnsi" w:hAnsiTheme="minorHAnsi"/>
          <w:i/>
          <w:iCs/>
          <w:lang w:val="en-US"/>
        </w:rPr>
        <w:t>salar</w:t>
      </w:r>
      <w:proofErr w:type="spellEnd"/>
      <w:r w:rsidRPr="00E37518">
        <w:rPr>
          <w:rFonts w:asciiTheme="minorHAnsi" w:hAnsiTheme="minorHAnsi"/>
          <w:lang w:val="en-US"/>
        </w:rPr>
        <w:t xml:space="preserve">. </w:t>
      </w:r>
      <w:r w:rsidRPr="00E37518">
        <w:rPr>
          <w:rFonts w:asciiTheme="minorHAnsi" w:hAnsiTheme="minorHAnsi"/>
          <w:i/>
          <w:iCs/>
          <w:lang w:val="en-US"/>
        </w:rPr>
        <w:t>Animal Biotelemetry</w:t>
      </w:r>
      <w:r w:rsidRPr="00E37518">
        <w:rPr>
          <w:rFonts w:asciiTheme="minorHAnsi" w:hAnsiTheme="minorHAnsi"/>
          <w:lang w:val="en-US"/>
        </w:rPr>
        <w:t xml:space="preserve"> </w:t>
      </w:r>
      <w:r w:rsidRPr="00E37518">
        <w:rPr>
          <w:rFonts w:asciiTheme="minorHAnsi" w:hAnsiTheme="minorHAnsi"/>
          <w:b/>
          <w:bCs/>
          <w:lang w:val="en-US"/>
        </w:rPr>
        <w:t>1</w:t>
      </w:r>
      <w:r w:rsidRPr="00E37518">
        <w:rPr>
          <w:rFonts w:asciiTheme="minorHAnsi" w:hAnsiTheme="minorHAnsi"/>
          <w:lang w:val="en-US"/>
        </w:rPr>
        <w:t>:1-8.</w:t>
      </w:r>
    </w:p>
    <w:p w14:paraId="5853FE6E"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Laursen</w:t>
      </w:r>
      <w:proofErr w:type="spellEnd"/>
      <w:r w:rsidRPr="00E37518">
        <w:rPr>
          <w:rFonts w:asciiTheme="minorHAnsi" w:hAnsiTheme="minorHAnsi"/>
          <w:lang w:val="en-US"/>
        </w:rPr>
        <w:t xml:space="preserve"> DC, </w:t>
      </w:r>
      <w:proofErr w:type="spellStart"/>
      <w:r w:rsidRPr="00E37518">
        <w:rPr>
          <w:rFonts w:asciiTheme="minorHAnsi" w:hAnsiTheme="minorHAnsi"/>
          <w:lang w:val="en-US"/>
        </w:rPr>
        <w:t>Olsén</w:t>
      </w:r>
      <w:proofErr w:type="spellEnd"/>
      <w:r w:rsidRPr="00E37518">
        <w:rPr>
          <w:rFonts w:asciiTheme="minorHAnsi" w:hAnsiTheme="minorHAnsi"/>
          <w:lang w:val="en-US"/>
        </w:rPr>
        <w:t xml:space="preserve"> HL, de Lourdes Ruiz-Gomez M, </w:t>
      </w:r>
      <w:proofErr w:type="spellStart"/>
      <w:r w:rsidRPr="00E37518">
        <w:rPr>
          <w:rFonts w:asciiTheme="minorHAnsi" w:hAnsiTheme="minorHAnsi"/>
          <w:lang w:val="en-US"/>
        </w:rPr>
        <w:t>Winberg</w:t>
      </w:r>
      <w:proofErr w:type="spellEnd"/>
      <w:r w:rsidRPr="00E37518">
        <w:rPr>
          <w:rFonts w:asciiTheme="minorHAnsi" w:hAnsiTheme="minorHAnsi"/>
          <w:lang w:val="en-US"/>
        </w:rPr>
        <w:t xml:space="preserve"> S, </w:t>
      </w:r>
      <w:proofErr w:type="spellStart"/>
      <w:r w:rsidRPr="00E37518">
        <w:rPr>
          <w:rFonts w:asciiTheme="minorHAnsi" w:hAnsiTheme="minorHAnsi"/>
          <w:lang w:val="en-US"/>
        </w:rPr>
        <w:t>Höglund</w:t>
      </w:r>
      <w:proofErr w:type="spellEnd"/>
      <w:r w:rsidRPr="00E37518">
        <w:rPr>
          <w:rFonts w:asciiTheme="minorHAnsi" w:hAnsiTheme="minorHAnsi"/>
          <w:lang w:val="en-US"/>
        </w:rPr>
        <w:t xml:space="preserve"> E (2011) Behavioural responses to hypoxia provide a non-invasive method for distinguishing between stress coping styles in fish. </w:t>
      </w:r>
      <w:r w:rsidRPr="00E37518">
        <w:rPr>
          <w:rFonts w:asciiTheme="minorHAnsi" w:hAnsiTheme="minorHAnsi"/>
          <w:i/>
          <w:iCs/>
          <w:lang w:val="en-US"/>
        </w:rPr>
        <w:t xml:space="preserve">Applied Animal </w:t>
      </w:r>
      <w:proofErr w:type="spellStart"/>
      <w:r w:rsidRPr="00E37518">
        <w:rPr>
          <w:rFonts w:asciiTheme="minorHAnsi" w:hAnsiTheme="minorHAnsi"/>
          <w:i/>
          <w:iCs/>
          <w:lang w:val="en-US"/>
        </w:rPr>
        <w:t>Behaviour</w:t>
      </w:r>
      <w:proofErr w:type="spellEnd"/>
      <w:r w:rsidRPr="00E37518">
        <w:rPr>
          <w:rFonts w:asciiTheme="minorHAnsi" w:hAnsiTheme="minorHAnsi"/>
          <w:i/>
          <w:iCs/>
          <w:lang w:val="en-US"/>
        </w:rPr>
        <w:t xml:space="preserve"> Science</w:t>
      </w:r>
      <w:r w:rsidRPr="00E37518">
        <w:rPr>
          <w:rFonts w:asciiTheme="minorHAnsi" w:hAnsiTheme="minorHAnsi"/>
          <w:lang w:val="en-US"/>
        </w:rPr>
        <w:t xml:space="preserve"> </w:t>
      </w:r>
      <w:r w:rsidRPr="00E37518">
        <w:rPr>
          <w:rFonts w:asciiTheme="minorHAnsi" w:hAnsiTheme="minorHAnsi"/>
          <w:b/>
          <w:bCs/>
          <w:lang w:val="en-US"/>
        </w:rPr>
        <w:t>132</w:t>
      </w:r>
      <w:r w:rsidRPr="00E37518">
        <w:rPr>
          <w:rFonts w:asciiTheme="minorHAnsi" w:hAnsiTheme="minorHAnsi"/>
          <w:lang w:val="en-US"/>
        </w:rPr>
        <w:t>:211-216.</w:t>
      </w:r>
    </w:p>
    <w:p w14:paraId="2954B56D"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Leclercq</w:t>
      </w:r>
      <w:proofErr w:type="spellEnd"/>
      <w:r w:rsidRPr="00E37518">
        <w:rPr>
          <w:rFonts w:asciiTheme="minorHAnsi" w:hAnsiTheme="minorHAnsi"/>
          <w:lang w:val="en-US"/>
        </w:rPr>
        <w:t xml:space="preserve"> E, </w:t>
      </w:r>
      <w:proofErr w:type="spellStart"/>
      <w:r w:rsidRPr="00E37518">
        <w:rPr>
          <w:rFonts w:asciiTheme="minorHAnsi" w:hAnsiTheme="minorHAnsi"/>
          <w:lang w:val="en-US"/>
        </w:rPr>
        <w:t>Zerafa</w:t>
      </w:r>
      <w:proofErr w:type="spellEnd"/>
      <w:r w:rsidRPr="00E37518">
        <w:rPr>
          <w:rFonts w:asciiTheme="minorHAnsi" w:hAnsiTheme="minorHAnsi"/>
          <w:lang w:val="en-US"/>
        </w:rPr>
        <w:t xml:space="preserve"> B, Brooker AJ, Davie A, </w:t>
      </w:r>
      <w:proofErr w:type="spellStart"/>
      <w:r w:rsidRPr="00E37518">
        <w:rPr>
          <w:rFonts w:asciiTheme="minorHAnsi" w:hAnsiTheme="minorHAnsi"/>
          <w:lang w:val="en-US"/>
        </w:rPr>
        <w:t>Migaud</w:t>
      </w:r>
      <w:proofErr w:type="spellEnd"/>
      <w:r w:rsidRPr="00E37518">
        <w:rPr>
          <w:rFonts w:asciiTheme="minorHAnsi" w:hAnsiTheme="minorHAnsi"/>
          <w:lang w:val="en-US"/>
        </w:rPr>
        <w:t xml:space="preserve"> H (2018) Application of passive-acoustic telemetry to explore the </w:t>
      </w:r>
      <w:proofErr w:type="spellStart"/>
      <w:r w:rsidRPr="00E37518">
        <w:rPr>
          <w:rFonts w:asciiTheme="minorHAnsi" w:hAnsiTheme="minorHAnsi"/>
          <w:lang w:val="en-US"/>
        </w:rPr>
        <w:t>behaviour</w:t>
      </w:r>
      <w:proofErr w:type="spellEnd"/>
      <w:r w:rsidRPr="00E37518">
        <w:rPr>
          <w:rFonts w:asciiTheme="minorHAnsi" w:hAnsiTheme="minorHAnsi"/>
          <w:lang w:val="en-US"/>
        </w:rPr>
        <w:t xml:space="preserve"> of ballan wrasse (</w:t>
      </w:r>
      <w:r w:rsidRPr="00E37518">
        <w:rPr>
          <w:rFonts w:asciiTheme="minorHAnsi" w:hAnsiTheme="minorHAnsi"/>
          <w:i/>
          <w:iCs/>
          <w:lang w:val="en-US"/>
        </w:rPr>
        <w:t xml:space="preserve">Labrus </w:t>
      </w:r>
      <w:proofErr w:type="spellStart"/>
      <w:r w:rsidRPr="00E37518">
        <w:rPr>
          <w:rFonts w:asciiTheme="minorHAnsi" w:hAnsiTheme="minorHAnsi"/>
          <w:i/>
          <w:iCs/>
          <w:lang w:val="en-US"/>
        </w:rPr>
        <w:t>bergylta</w:t>
      </w:r>
      <w:proofErr w:type="spellEnd"/>
      <w:r w:rsidRPr="00E37518">
        <w:rPr>
          <w:rFonts w:asciiTheme="minorHAnsi" w:hAnsiTheme="minorHAnsi"/>
          <w:lang w:val="en-US"/>
        </w:rPr>
        <w:t>) and lumpfish (</w:t>
      </w:r>
      <w:proofErr w:type="spellStart"/>
      <w:r w:rsidRPr="00E37518">
        <w:rPr>
          <w:rFonts w:asciiTheme="minorHAnsi" w:hAnsiTheme="minorHAnsi"/>
          <w:i/>
          <w:iCs/>
          <w:lang w:val="en-US"/>
        </w:rPr>
        <w:t>Cyclopterus</w:t>
      </w:r>
      <w:proofErr w:type="spellEnd"/>
      <w:r w:rsidRPr="00E37518">
        <w:rPr>
          <w:rFonts w:asciiTheme="minorHAnsi" w:hAnsiTheme="minorHAnsi"/>
          <w:i/>
          <w:iCs/>
          <w:lang w:val="en-US"/>
        </w:rPr>
        <w:t xml:space="preserve"> </w:t>
      </w:r>
      <w:proofErr w:type="spellStart"/>
      <w:r w:rsidRPr="00E37518">
        <w:rPr>
          <w:rFonts w:asciiTheme="minorHAnsi" w:hAnsiTheme="minorHAnsi"/>
          <w:i/>
          <w:iCs/>
          <w:lang w:val="en-US"/>
        </w:rPr>
        <w:t>lumpus</w:t>
      </w:r>
      <w:proofErr w:type="spellEnd"/>
      <w:r w:rsidRPr="00E37518">
        <w:rPr>
          <w:rFonts w:asciiTheme="minorHAnsi" w:hAnsiTheme="minorHAnsi"/>
          <w:lang w:val="en-US"/>
        </w:rPr>
        <w:t xml:space="preserve">) in commercial Scottish salmon sea-pens. </w:t>
      </w:r>
      <w:r w:rsidRPr="00E37518">
        <w:rPr>
          <w:rFonts w:asciiTheme="minorHAnsi" w:hAnsiTheme="minorHAnsi"/>
          <w:i/>
          <w:iCs/>
          <w:lang w:val="en-US"/>
        </w:rPr>
        <w:t xml:space="preserve">Aquaculture </w:t>
      </w:r>
      <w:r w:rsidRPr="00E37518">
        <w:rPr>
          <w:rFonts w:asciiTheme="minorHAnsi" w:hAnsiTheme="minorHAnsi"/>
          <w:b/>
          <w:bCs/>
          <w:lang w:val="en-US"/>
        </w:rPr>
        <w:t>495</w:t>
      </w:r>
      <w:r w:rsidRPr="00E37518">
        <w:rPr>
          <w:rFonts w:asciiTheme="minorHAnsi" w:hAnsiTheme="minorHAnsi"/>
          <w:lang w:val="en-US"/>
        </w:rPr>
        <w:t>:1-12.</w:t>
      </w:r>
    </w:p>
    <w:p w14:paraId="31C0ECEB"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Lefèvre</w:t>
      </w:r>
      <w:proofErr w:type="spellEnd"/>
      <w:r w:rsidRPr="00E37518">
        <w:rPr>
          <w:rFonts w:asciiTheme="minorHAnsi" w:hAnsiTheme="minorHAnsi"/>
          <w:lang w:val="en-US"/>
        </w:rPr>
        <w:t xml:space="preserve"> M, </w:t>
      </w:r>
      <w:proofErr w:type="spellStart"/>
      <w:r w:rsidRPr="00E37518">
        <w:rPr>
          <w:rFonts w:asciiTheme="minorHAnsi" w:hAnsiTheme="minorHAnsi"/>
          <w:lang w:val="en-US"/>
        </w:rPr>
        <w:t>Stokesbury</w:t>
      </w:r>
      <w:proofErr w:type="spellEnd"/>
      <w:r w:rsidRPr="00E37518">
        <w:rPr>
          <w:rFonts w:asciiTheme="minorHAnsi" w:hAnsiTheme="minorHAnsi"/>
          <w:lang w:val="en-US"/>
        </w:rPr>
        <w:t xml:space="preserve"> M, </w:t>
      </w:r>
      <w:proofErr w:type="spellStart"/>
      <w:r w:rsidRPr="00E37518">
        <w:rPr>
          <w:rFonts w:asciiTheme="minorHAnsi" w:hAnsiTheme="minorHAnsi"/>
          <w:lang w:val="en-US"/>
        </w:rPr>
        <w:t>Whoriskey</w:t>
      </w:r>
      <w:proofErr w:type="spellEnd"/>
      <w:r w:rsidRPr="00E37518">
        <w:rPr>
          <w:rFonts w:asciiTheme="minorHAnsi" w:hAnsiTheme="minorHAnsi"/>
          <w:lang w:val="en-US"/>
        </w:rPr>
        <w:t xml:space="preserve"> F, Dadswell M. 2013. Migration of Atlantic salmon smolts and post-smolts in the Rivière Saint-Jean, QC north shore from riverine to marine ecosystems. Environmental biology of fishes 96:1017-1028.</w:t>
      </w:r>
    </w:p>
    <w:p w14:paraId="514DB070"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Lowartz</w:t>
      </w:r>
      <w:proofErr w:type="spellEnd"/>
      <w:r w:rsidRPr="00E37518">
        <w:rPr>
          <w:rFonts w:asciiTheme="minorHAnsi" w:hAnsiTheme="minorHAnsi"/>
          <w:lang w:val="en-US"/>
        </w:rPr>
        <w:t xml:space="preserve"> S, Holmberg D, Ferguson H, Beamish F (1999) Healing of abdominal incisions in sea lamprey larvae: a comparison of three wound‐closure techniques. </w:t>
      </w:r>
      <w:r w:rsidRPr="00E37518">
        <w:rPr>
          <w:rFonts w:asciiTheme="minorHAnsi" w:hAnsiTheme="minorHAnsi"/>
          <w:i/>
          <w:iCs/>
          <w:lang w:val="en-US"/>
        </w:rPr>
        <w:t>Journal of Fish Biology</w:t>
      </w:r>
      <w:r w:rsidRPr="00E37518">
        <w:rPr>
          <w:rFonts w:asciiTheme="minorHAnsi" w:hAnsiTheme="minorHAnsi"/>
          <w:lang w:val="en-US"/>
        </w:rPr>
        <w:t xml:space="preserve"> </w:t>
      </w:r>
      <w:r w:rsidRPr="00E37518">
        <w:rPr>
          <w:rFonts w:asciiTheme="minorHAnsi" w:hAnsiTheme="minorHAnsi"/>
          <w:b/>
          <w:bCs/>
          <w:lang w:val="en-US"/>
        </w:rPr>
        <w:t>54</w:t>
      </w:r>
      <w:r w:rsidRPr="00E37518">
        <w:rPr>
          <w:rFonts w:asciiTheme="minorHAnsi" w:hAnsiTheme="minorHAnsi"/>
          <w:lang w:val="en-US"/>
        </w:rPr>
        <w:t>:616-626.</w:t>
      </w:r>
    </w:p>
    <w:p w14:paraId="2C7693F4" w14:textId="1C629C05"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Lucas MC, </w:t>
      </w:r>
      <w:proofErr w:type="spellStart"/>
      <w:r w:rsidRPr="00E37518">
        <w:rPr>
          <w:rFonts w:asciiTheme="minorHAnsi" w:hAnsiTheme="minorHAnsi"/>
          <w:lang w:val="en-US"/>
        </w:rPr>
        <w:t>Baras</w:t>
      </w:r>
      <w:proofErr w:type="spellEnd"/>
      <w:r w:rsidRPr="00E37518">
        <w:rPr>
          <w:rFonts w:asciiTheme="minorHAnsi" w:hAnsiTheme="minorHAnsi"/>
          <w:lang w:val="en-US"/>
        </w:rPr>
        <w:t xml:space="preserve"> E (2000) Methods for studying spatial </w:t>
      </w:r>
      <w:proofErr w:type="spellStart"/>
      <w:r w:rsidRPr="00E37518">
        <w:rPr>
          <w:rFonts w:asciiTheme="minorHAnsi" w:hAnsiTheme="minorHAnsi"/>
          <w:lang w:val="en-US"/>
        </w:rPr>
        <w:t>behaviour</w:t>
      </w:r>
      <w:proofErr w:type="spellEnd"/>
      <w:r w:rsidRPr="00E37518">
        <w:rPr>
          <w:rFonts w:asciiTheme="minorHAnsi" w:hAnsiTheme="minorHAnsi"/>
          <w:lang w:val="en-US"/>
        </w:rPr>
        <w:t xml:space="preserve"> of freshwater fishes in the natural environment. </w:t>
      </w:r>
      <w:r w:rsidRPr="00E37518">
        <w:rPr>
          <w:rFonts w:asciiTheme="minorHAnsi" w:hAnsiTheme="minorHAnsi"/>
          <w:i/>
          <w:iCs/>
          <w:lang w:val="en-US"/>
        </w:rPr>
        <w:t>Fish and Fisheries</w:t>
      </w:r>
      <w:r w:rsidRPr="00E37518">
        <w:rPr>
          <w:rFonts w:asciiTheme="minorHAnsi" w:hAnsiTheme="minorHAnsi"/>
          <w:lang w:val="en-US"/>
        </w:rPr>
        <w:t xml:space="preserve"> </w:t>
      </w:r>
      <w:r w:rsidRPr="00E37518">
        <w:rPr>
          <w:rFonts w:asciiTheme="minorHAnsi" w:hAnsiTheme="minorHAnsi"/>
          <w:b/>
          <w:bCs/>
          <w:lang w:val="en-US"/>
        </w:rPr>
        <w:t>1</w:t>
      </w:r>
      <w:r w:rsidRPr="00E37518">
        <w:rPr>
          <w:rFonts w:asciiTheme="minorHAnsi" w:hAnsiTheme="minorHAnsi"/>
          <w:lang w:val="en-US"/>
        </w:rPr>
        <w:t>:283-316.</w:t>
      </w:r>
    </w:p>
    <w:p w14:paraId="0E08230B" w14:textId="3BD71861" w:rsidR="0032181D" w:rsidRPr="00E37518" w:rsidRDefault="0032181D" w:rsidP="00D71DC5">
      <w:pPr>
        <w:spacing w:line="480" w:lineRule="auto"/>
        <w:rPr>
          <w:rFonts w:asciiTheme="minorHAnsi" w:hAnsiTheme="minorHAnsi"/>
        </w:rPr>
      </w:pPr>
      <w:proofErr w:type="spellStart"/>
      <w:r w:rsidRPr="00E37518">
        <w:rPr>
          <w:rFonts w:asciiTheme="minorHAnsi" w:hAnsiTheme="minorHAnsi"/>
        </w:rPr>
        <w:t>Lüdecke</w:t>
      </w:r>
      <w:proofErr w:type="spellEnd"/>
      <w:r w:rsidRPr="00E37518">
        <w:rPr>
          <w:rFonts w:asciiTheme="minorHAnsi" w:hAnsiTheme="minorHAnsi"/>
        </w:rPr>
        <w:t xml:space="preserve"> D (2018). “</w:t>
      </w:r>
      <w:proofErr w:type="spellStart"/>
      <w:r w:rsidRPr="00E37518">
        <w:rPr>
          <w:rFonts w:asciiTheme="minorHAnsi" w:hAnsiTheme="minorHAnsi"/>
        </w:rPr>
        <w:t>ggeffects</w:t>
      </w:r>
      <w:proofErr w:type="spellEnd"/>
      <w:r w:rsidRPr="00E37518">
        <w:rPr>
          <w:rFonts w:asciiTheme="minorHAnsi" w:hAnsiTheme="minorHAnsi"/>
        </w:rPr>
        <w:t>: Tidy Data Frames of Marginal Effects from Regression Models.” </w:t>
      </w:r>
      <w:r w:rsidRPr="00E37518">
        <w:rPr>
          <w:rFonts w:asciiTheme="minorHAnsi" w:hAnsiTheme="minorHAnsi"/>
          <w:i/>
          <w:iCs/>
        </w:rPr>
        <w:t>Journal of Open Source Software</w:t>
      </w:r>
      <w:r w:rsidRPr="00E37518">
        <w:rPr>
          <w:rFonts w:asciiTheme="minorHAnsi" w:hAnsiTheme="minorHAnsi"/>
        </w:rPr>
        <w:t>, </w:t>
      </w:r>
      <w:r w:rsidRPr="00E37518">
        <w:rPr>
          <w:rFonts w:asciiTheme="minorHAnsi" w:hAnsiTheme="minorHAnsi"/>
          <w:b/>
          <w:bCs/>
        </w:rPr>
        <w:t>3</w:t>
      </w:r>
      <w:r w:rsidRPr="00E37518">
        <w:rPr>
          <w:rFonts w:asciiTheme="minorHAnsi" w:hAnsiTheme="minorHAnsi"/>
        </w:rPr>
        <w:t xml:space="preserve">(26), 772. </w:t>
      </w:r>
      <w:proofErr w:type="spellStart"/>
      <w:r w:rsidRPr="00E37518">
        <w:rPr>
          <w:rFonts w:asciiTheme="minorHAnsi" w:hAnsiTheme="minorHAnsi"/>
        </w:rPr>
        <w:t>doi</w:t>
      </w:r>
      <w:proofErr w:type="spellEnd"/>
      <w:r w:rsidRPr="00E37518">
        <w:rPr>
          <w:rFonts w:asciiTheme="minorHAnsi" w:hAnsiTheme="minorHAnsi"/>
        </w:rPr>
        <w:t>: </w:t>
      </w:r>
      <w:hyperlink r:id="rId18" w:history="1">
        <w:r w:rsidRPr="00E37518">
          <w:rPr>
            <w:rStyle w:val="Hyperlink"/>
            <w:rFonts w:asciiTheme="minorHAnsi" w:hAnsiTheme="minorHAnsi"/>
          </w:rPr>
          <w:t>10.21105/joss.00772</w:t>
        </w:r>
      </w:hyperlink>
      <w:r w:rsidRPr="00E37518">
        <w:rPr>
          <w:rFonts w:asciiTheme="minorHAnsi" w:hAnsiTheme="minorHAnsi"/>
        </w:rPr>
        <w:t>.</w:t>
      </w:r>
    </w:p>
    <w:p w14:paraId="5C16B442"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Macaulay G, Bui S, </w:t>
      </w:r>
      <w:proofErr w:type="spellStart"/>
      <w:r w:rsidRPr="00E37518">
        <w:rPr>
          <w:rFonts w:asciiTheme="minorHAnsi" w:hAnsiTheme="minorHAnsi"/>
          <w:lang w:val="en-US"/>
        </w:rPr>
        <w:t>Oppedal</w:t>
      </w:r>
      <w:proofErr w:type="spellEnd"/>
      <w:r w:rsidRPr="00E37518">
        <w:rPr>
          <w:rFonts w:asciiTheme="minorHAnsi" w:hAnsiTheme="minorHAnsi"/>
          <w:lang w:val="en-US"/>
        </w:rPr>
        <w:t xml:space="preserve"> F, Dempster T (2020a) Acclimating salmon as juveniles prepares them for a farmed life in sea-cages. </w:t>
      </w:r>
      <w:r w:rsidRPr="00E37518">
        <w:rPr>
          <w:rFonts w:asciiTheme="minorHAnsi" w:hAnsiTheme="minorHAnsi"/>
          <w:i/>
          <w:iCs/>
          <w:lang w:val="en-US"/>
        </w:rPr>
        <w:t>Aquacultur</w:t>
      </w:r>
      <w:r w:rsidRPr="00E37518">
        <w:rPr>
          <w:rFonts w:asciiTheme="minorHAnsi" w:hAnsiTheme="minorHAnsi"/>
          <w:i/>
          <w:iCs/>
          <w:color w:val="000000" w:themeColor="text1"/>
          <w:lang w:val="en-US"/>
        </w:rPr>
        <w:t>e</w:t>
      </w:r>
      <w:r w:rsidRPr="00E37518">
        <w:rPr>
          <w:rFonts w:asciiTheme="minorHAnsi" w:hAnsiTheme="minorHAnsi"/>
          <w:color w:val="000000" w:themeColor="text1"/>
          <w:lang w:val="en-US"/>
        </w:rPr>
        <w:t xml:space="preserve"> 735227.</w:t>
      </w:r>
    </w:p>
    <w:p w14:paraId="6E0E1FCA"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Macaulay G, Wright D, </w:t>
      </w:r>
      <w:proofErr w:type="spellStart"/>
      <w:r w:rsidRPr="00E37518">
        <w:rPr>
          <w:rFonts w:asciiTheme="minorHAnsi" w:hAnsiTheme="minorHAnsi"/>
          <w:lang w:val="en-US"/>
        </w:rPr>
        <w:t>Oppedal</w:t>
      </w:r>
      <w:proofErr w:type="spellEnd"/>
      <w:r w:rsidRPr="00E37518">
        <w:rPr>
          <w:rFonts w:asciiTheme="minorHAnsi" w:hAnsiTheme="minorHAnsi"/>
          <w:lang w:val="en-US"/>
        </w:rPr>
        <w:t xml:space="preserve"> F, Dempster T (2020b) Buoyancy matters: Establishing the maximum neutral buoyancy depth of Atlantic salmon. </w:t>
      </w:r>
      <w:r w:rsidRPr="00E37518">
        <w:rPr>
          <w:rFonts w:asciiTheme="minorHAnsi" w:hAnsiTheme="minorHAnsi"/>
          <w:i/>
          <w:iCs/>
          <w:lang w:val="en-US"/>
        </w:rPr>
        <w:t>Aquacultur</w:t>
      </w:r>
      <w:r w:rsidRPr="00E37518">
        <w:rPr>
          <w:rFonts w:asciiTheme="minorHAnsi" w:hAnsiTheme="minorHAnsi"/>
          <w:i/>
          <w:iCs/>
          <w:color w:val="000000" w:themeColor="text1"/>
          <w:lang w:val="en-US"/>
        </w:rPr>
        <w:t>e</w:t>
      </w:r>
      <w:r w:rsidRPr="00E37518">
        <w:rPr>
          <w:rFonts w:asciiTheme="minorHAnsi" w:hAnsiTheme="minorHAnsi"/>
          <w:color w:val="000000" w:themeColor="text1"/>
          <w:lang w:val="en-US"/>
        </w:rPr>
        <w:t xml:space="preserve"> 734925.</w:t>
      </w:r>
    </w:p>
    <w:p w14:paraId="2EE68417"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lastRenderedPageBreak/>
        <w:t>Måløy</w:t>
      </w:r>
      <w:proofErr w:type="spellEnd"/>
      <w:r w:rsidRPr="00E37518">
        <w:rPr>
          <w:rFonts w:asciiTheme="minorHAnsi" w:hAnsiTheme="minorHAnsi"/>
          <w:lang w:val="en-US"/>
        </w:rPr>
        <w:t xml:space="preserve"> H, </w:t>
      </w:r>
      <w:proofErr w:type="spellStart"/>
      <w:r w:rsidRPr="00E37518">
        <w:rPr>
          <w:rFonts w:asciiTheme="minorHAnsi" w:hAnsiTheme="minorHAnsi"/>
          <w:lang w:val="en-US"/>
        </w:rPr>
        <w:t>Aamodt</w:t>
      </w:r>
      <w:proofErr w:type="spellEnd"/>
      <w:r w:rsidRPr="00E37518">
        <w:rPr>
          <w:rFonts w:asciiTheme="minorHAnsi" w:hAnsiTheme="minorHAnsi"/>
          <w:lang w:val="en-US"/>
        </w:rPr>
        <w:t xml:space="preserve"> A, </w:t>
      </w:r>
      <w:proofErr w:type="spellStart"/>
      <w:r w:rsidRPr="00E37518">
        <w:rPr>
          <w:rFonts w:asciiTheme="minorHAnsi" w:hAnsiTheme="minorHAnsi"/>
          <w:lang w:val="en-US"/>
        </w:rPr>
        <w:t>Misimi</w:t>
      </w:r>
      <w:proofErr w:type="spellEnd"/>
      <w:r w:rsidRPr="00E37518">
        <w:rPr>
          <w:rFonts w:asciiTheme="minorHAnsi" w:hAnsiTheme="minorHAnsi"/>
          <w:lang w:val="en-US"/>
        </w:rPr>
        <w:t xml:space="preserve"> E (2019) A </w:t>
      </w:r>
      <w:proofErr w:type="spellStart"/>
      <w:r w:rsidRPr="00E37518">
        <w:rPr>
          <w:rFonts w:asciiTheme="minorHAnsi" w:hAnsiTheme="minorHAnsi"/>
          <w:lang w:val="en-US"/>
        </w:rPr>
        <w:t>spatio</w:t>
      </w:r>
      <w:proofErr w:type="spellEnd"/>
      <w:r w:rsidRPr="00E37518">
        <w:rPr>
          <w:rFonts w:asciiTheme="minorHAnsi" w:hAnsiTheme="minorHAnsi"/>
          <w:lang w:val="en-US"/>
        </w:rPr>
        <w:t xml:space="preserve">-temporal recurrent network for salmon feeding action recognition from underwater videos in aquaculture. </w:t>
      </w:r>
      <w:r w:rsidRPr="00E37518">
        <w:rPr>
          <w:rFonts w:asciiTheme="minorHAnsi" w:hAnsiTheme="minorHAnsi"/>
          <w:i/>
          <w:iCs/>
          <w:lang w:val="en-US"/>
        </w:rPr>
        <w:t>Computers and Electronics in Agriculture</w:t>
      </w:r>
      <w:r w:rsidRPr="00E37518">
        <w:rPr>
          <w:rFonts w:asciiTheme="minorHAnsi" w:hAnsiTheme="minorHAnsi"/>
          <w:lang w:val="en-US"/>
        </w:rPr>
        <w:t xml:space="preserve"> </w:t>
      </w:r>
      <w:r w:rsidRPr="00E37518">
        <w:rPr>
          <w:rFonts w:asciiTheme="minorHAnsi" w:hAnsiTheme="minorHAnsi"/>
          <w:b/>
          <w:bCs/>
          <w:lang w:val="en-US"/>
        </w:rPr>
        <w:t>167</w:t>
      </w:r>
      <w:r w:rsidRPr="00E37518">
        <w:rPr>
          <w:rFonts w:asciiTheme="minorHAnsi" w:hAnsiTheme="minorHAnsi"/>
          <w:lang w:val="en-US"/>
        </w:rPr>
        <w:t>:105087.</w:t>
      </w:r>
    </w:p>
    <w:p w14:paraId="5C663BFF"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Martos-Sitcha</w:t>
      </w:r>
      <w:proofErr w:type="spellEnd"/>
      <w:r w:rsidRPr="00E37518">
        <w:rPr>
          <w:rFonts w:asciiTheme="minorHAnsi" w:hAnsiTheme="minorHAnsi"/>
          <w:lang w:val="en-US"/>
        </w:rPr>
        <w:t xml:space="preserve"> JA, Sosa J, Ramos-</w:t>
      </w:r>
      <w:proofErr w:type="spellStart"/>
      <w:r w:rsidRPr="00E37518">
        <w:rPr>
          <w:rFonts w:asciiTheme="minorHAnsi" w:hAnsiTheme="minorHAnsi"/>
          <w:lang w:val="en-US"/>
        </w:rPr>
        <w:t>Valido</w:t>
      </w:r>
      <w:proofErr w:type="spellEnd"/>
      <w:r w:rsidRPr="00E37518">
        <w:rPr>
          <w:rFonts w:asciiTheme="minorHAnsi" w:hAnsiTheme="minorHAnsi"/>
          <w:lang w:val="en-US"/>
        </w:rPr>
        <w:t xml:space="preserve"> D, Bravo FJ, Carmona-Duarte C, Gomes HL </w:t>
      </w:r>
      <w:r w:rsidRPr="00E37518">
        <w:rPr>
          <w:rFonts w:asciiTheme="minorHAnsi" w:hAnsiTheme="minorHAnsi"/>
          <w:i/>
          <w:iCs/>
          <w:lang w:val="en-US"/>
        </w:rPr>
        <w:t>et al.</w:t>
      </w:r>
      <w:r w:rsidRPr="00E37518">
        <w:rPr>
          <w:rFonts w:asciiTheme="minorHAnsi" w:hAnsiTheme="minorHAnsi"/>
          <w:lang w:val="en-US"/>
        </w:rPr>
        <w:t xml:space="preserve"> (2019) Ultra-low power sensor devices for monitoring physical activity and respiratory frequency in farmed fish. </w:t>
      </w:r>
      <w:r w:rsidRPr="00E37518">
        <w:rPr>
          <w:rFonts w:asciiTheme="minorHAnsi" w:hAnsiTheme="minorHAnsi"/>
          <w:i/>
          <w:iCs/>
          <w:lang w:val="en-US"/>
        </w:rPr>
        <w:t>Frontiers in Physiology</w:t>
      </w:r>
      <w:r w:rsidRPr="00E37518">
        <w:rPr>
          <w:rFonts w:asciiTheme="minorHAnsi" w:hAnsiTheme="minorHAnsi"/>
          <w:lang w:val="en-US"/>
        </w:rPr>
        <w:t xml:space="preserve"> </w:t>
      </w:r>
      <w:r w:rsidRPr="00E37518">
        <w:rPr>
          <w:rFonts w:asciiTheme="minorHAnsi" w:hAnsiTheme="minorHAnsi"/>
          <w:b/>
          <w:bCs/>
          <w:color w:val="000000" w:themeColor="text1"/>
          <w:lang w:val="en-US"/>
        </w:rPr>
        <w:t>10</w:t>
      </w:r>
      <w:r w:rsidRPr="00E37518">
        <w:rPr>
          <w:rFonts w:asciiTheme="minorHAnsi" w:hAnsiTheme="minorHAnsi"/>
          <w:color w:val="000000" w:themeColor="text1"/>
          <w:lang w:val="en-US"/>
        </w:rPr>
        <w:t>: 667.</w:t>
      </w:r>
    </w:p>
    <w:p w14:paraId="59189714"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McFarlane W, Cubitt K, Williams H, </w:t>
      </w:r>
      <w:proofErr w:type="spellStart"/>
      <w:r w:rsidRPr="00E37518">
        <w:rPr>
          <w:rFonts w:asciiTheme="minorHAnsi" w:hAnsiTheme="minorHAnsi"/>
          <w:lang w:val="en-US"/>
        </w:rPr>
        <w:t>Rowsell</w:t>
      </w:r>
      <w:proofErr w:type="spellEnd"/>
      <w:r w:rsidRPr="00E37518">
        <w:rPr>
          <w:rFonts w:asciiTheme="minorHAnsi" w:hAnsiTheme="minorHAnsi"/>
          <w:lang w:val="en-US"/>
        </w:rPr>
        <w:t xml:space="preserve"> D, Moccia R, </w:t>
      </w:r>
      <w:proofErr w:type="spellStart"/>
      <w:r w:rsidRPr="00E37518">
        <w:rPr>
          <w:rFonts w:asciiTheme="minorHAnsi" w:hAnsiTheme="minorHAnsi"/>
          <w:lang w:val="en-US"/>
        </w:rPr>
        <w:t>Gosine</w:t>
      </w:r>
      <w:proofErr w:type="spellEnd"/>
      <w:r w:rsidRPr="00E37518">
        <w:rPr>
          <w:rFonts w:asciiTheme="minorHAnsi" w:hAnsiTheme="minorHAnsi"/>
          <w:lang w:val="en-US"/>
        </w:rPr>
        <w:t xml:space="preserve"> R </w:t>
      </w:r>
      <w:r w:rsidRPr="00E37518">
        <w:rPr>
          <w:rFonts w:asciiTheme="minorHAnsi" w:hAnsiTheme="minorHAnsi"/>
          <w:i/>
          <w:iCs/>
          <w:lang w:val="en-US"/>
        </w:rPr>
        <w:t>et al.</w:t>
      </w:r>
      <w:r w:rsidRPr="00E37518">
        <w:rPr>
          <w:rFonts w:asciiTheme="minorHAnsi" w:hAnsiTheme="minorHAnsi"/>
          <w:lang w:val="en-US"/>
        </w:rPr>
        <w:t xml:space="preserve"> (2004) Can feeding status and stress level be assessed by analyzing patterns of muscle activity in free swimming rainbow trout (</w:t>
      </w:r>
      <w:r w:rsidRPr="00E37518">
        <w:rPr>
          <w:rFonts w:asciiTheme="minorHAnsi" w:hAnsiTheme="minorHAnsi"/>
          <w:i/>
          <w:iCs/>
          <w:lang w:val="en-US"/>
        </w:rPr>
        <w:t xml:space="preserve">Oncorhynchus mykiss </w:t>
      </w:r>
      <w:proofErr w:type="spellStart"/>
      <w:r w:rsidRPr="00E37518">
        <w:rPr>
          <w:rFonts w:asciiTheme="minorHAnsi" w:hAnsiTheme="minorHAnsi"/>
          <w:i/>
          <w:iCs/>
          <w:lang w:val="en-US"/>
        </w:rPr>
        <w:t>Walbaum</w:t>
      </w:r>
      <w:proofErr w:type="spellEnd"/>
      <w:r w:rsidRPr="00E37518">
        <w:rPr>
          <w:rFonts w:asciiTheme="minorHAnsi" w:hAnsiTheme="minorHAnsi"/>
          <w:lang w:val="en-US"/>
        </w:rPr>
        <w:t xml:space="preserve">)? </w:t>
      </w:r>
      <w:r w:rsidRPr="00E37518">
        <w:rPr>
          <w:rFonts w:asciiTheme="minorHAnsi" w:hAnsiTheme="minorHAnsi"/>
          <w:i/>
          <w:iCs/>
          <w:lang w:val="en-US"/>
        </w:rPr>
        <w:t xml:space="preserve">Aquaculture </w:t>
      </w:r>
      <w:r w:rsidRPr="00E37518">
        <w:rPr>
          <w:rFonts w:asciiTheme="minorHAnsi" w:hAnsiTheme="minorHAnsi"/>
          <w:b/>
          <w:bCs/>
          <w:lang w:val="en-US"/>
        </w:rPr>
        <w:t>239</w:t>
      </w:r>
      <w:r w:rsidRPr="00E37518">
        <w:rPr>
          <w:rFonts w:asciiTheme="minorHAnsi" w:hAnsiTheme="minorHAnsi"/>
          <w:lang w:val="en-US"/>
        </w:rPr>
        <w:t>:467-484.</w:t>
      </w:r>
    </w:p>
    <w:p w14:paraId="1F68B442"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Murray AG, Peeler EJ (2005) A framework for understanding the potential for emerging diseases in aquaculture. </w:t>
      </w:r>
      <w:r w:rsidRPr="00E37518">
        <w:rPr>
          <w:rFonts w:asciiTheme="minorHAnsi" w:hAnsiTheme="minorHAnsi"/>
          <w:i/>
          <w:iCs/>
          <w:lang w:val="en-US"/>
        </w:rPr>
        <w:t>Preventive Veterinary Medicine</w:t>
      </w:r>
      <w:r w:rsidRPr="00E37518">
        <w:rPr>
          <w:rFonts w:asciiTheme="minorHAnsi" w:hAnsiTheme="minorHAnsi"/>
          <w:lang w:val="en-US"/>
        </w:rPr>
        <w:t xml:space="preserve"> </w:t>
      </w:r>
      <w:r w:rsidRPr="00E37518">
        <w:rPr>
          <w:rFonts w:asciiTheme="minorHAnsi" w:hAnsiTheme="minorHAnsi"/>
          <w:b/>
          <w:bCs/>
          <w:lang w:val="en-US"/>
        </w:rPr>
        <w:t>67</w:t>
      </w:r>
      <w:r w:rsidRPr="00E37518">
        <w:rPr>
          <w:rFonts w:asciiTheme="minorHAnsi" w:hAnsiTheme="minorHAnsi"/>
          <w:lang w:val="en-US"/>
        </w:rPr>
        <w:t>:223-235.</w:t>
      </w:r>
    </w:p>
    <w:p w14:paraId="0ED8013A"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Newton M, Barry J, Dodd J, Lucas M, Boylan P, Adams C (2016) Does size matter? A test of size‐specific mortality in Atlantic salmon </w:t>
      </w:r>
      <w:r w:rsidRPr="00E37518">
        <w:rPr>
          <w:rFonts w:asciiTheme="minorHAnsi" w:hAnsiTheme="minorHAnsi"/>
          <w:i/>
          <w:iCs/>
          <w:lang w:val="en-US"/>
        </w:rPr>
        <w:t xml:space="preserve">Salmo </w:t>
      </w:r>
      <w:proofErr w:type="spellStart"/>
      <w:r w:rsidRPr="00E37518">
        <w:rPr>
          <w:rFonts w:asciiTheme="minorHAnsi" w:hAnsiTheme="minorHAnsi"/>
          <w:i/>
          <w:iCs/>
          <w:lang w:val="en-US"/>
        </w:rPr>
        <w:t>salar</w:t>
      </w:r>
      <w:proofErr w:type="spellEnd"/>
      <w:r w:rsidRPr="00E37518">
        <w:rPr>
          <w:rFonts w:asciiTheme="minorHAnsi" w:hAnsiTheme="minorHAnsi"/>
          <w:lang w:val="en-US"/>
        </w:rPr>
        <w:t xml:space="preserve"> smolts tagged with acoustic transmitters. </w:t>
      </w:r>
      <w:r w:rsidRPr="00E37518">
        <w:rPr>
          <w:rFonts w:asciiTheme="minorHAnsi" w:hAnsiTheme="minorHAnsi"/>
          <w:i/>
          <w:iCs/>
          <w:lang w:val="en-US"/>
        </w:rPr>
        <w:t>Journal of Fish Biology</w:t>
      </w:r>
      <w:r w:rsidRPr="00E37518">
        <w:rPr>
          <w:rFonts w:asciiTheme="minorHAnsi" w:hAnsiTheme="minorHAnsi"/>
          <w:lang w:val="en-US"/>
        </w:rPr>
        <w:t xml:space="preserve"> </w:t>
      </w:r>
      <w:r w:rsidRPr="00E37518">
        <w:rPr>
          <w:rFonts w:asciiTheme="minorHAnsi" w:hAnsiTheme="minorHAnsi"/>
          <w:b/>
          <w:bCs/>
          <w:lang w:val="en-US"/>
        </w:rPr>
        <w:t>89</w:t>
      </w:r>
      <w:r w:rsidRPr="00E37518">
        <w:rPr>
          <w:rFonts w:asciiTheme="minorHAnsi" w:hAnsiTheme="minorHAnsi"/>
          <w:lang w:val="en-US"/>
        </w:rPr>
        <w:t>:1641-1650.</w:t>
      </w:r>
    </w:p>
    <w:p w14:paraId="0FB3B8DC" w14:textId="77777777" w:rsidR="00D71DC5" w:rsidRPr="00E37518" w:rsidRDefault="00D71DC5" w:rsidP="00D71DC5">
      <w:pPr>
        <w:spacing w:line="480" w:lineRule="auto"/>
        <w:rPr>
          <w:rFonts w:asciiTheme="minorHAnsi" w:hAnsiTheme="minorHAnsi"/>
          <w:lang w:val="nb-NO"/>
        </w:rPr>
      </w:pPr>
      <w:r w:rsidRPr="00E37518">
        <w:rPr>
          <w:rFonts w:asciiTheme="minorHAnsi" w:hAnsiTheme="minorHAnsi"/>
          <w:lang w:val="en-US"/>
        </w:rPr>
        <w:t xml:space="preserve">Nilsson J, </w:t>
      </w:r>
      <w:proofErr w:type="spellStart"/>
      <w:r w:rsidRPr="00E37518">
        <w:rPr>
          <w:rFonts w:asciiTheme="minorHAnsi" w:hAnsiTheme="minorHAnsi"/>
          <w:lang w:val="en-US"/>
        </w:rPr>
        <w:t>Folkedal</w:t>
      </w:r>
      <w:proofErr w:type="spellEnd"/>
      <w:r w:rsidRPr="00E37518">
        <w:rPr>
          <w:rFonts w:asciiTheme="minorHAnsi" w:hAnsiTheme="minorHAnsi"/>
          <w:lang w:val="en-US"/>
        </w:rPr>
        <w:t xml:space="preserve"> O, </w:t>
      </w:r>
      <w:proofErr w:type="spellStart"/>
      <w:r w:rsidRPr="00E37518">
        <w:rPr>
          <w:rFonts w:asciiTheme="minorHAnsi" w:hAnsiTheme="minorHAnsi"/>
          <w:lang w:val="en-US"/>
        </w:rPr>
        <w:t>Fosseidengen</w:t>
      </w:r>
      <w:proofErr w:type="spellEnd"/>
      <w:r w:rsidRPr="00E37518">
        <w:rPr>
          <w:rFonts w:asciiTheme="minorHAnsi" w:hAnsiTheme="minorHAnsi"/>
          <w:lang w:val="en-US"/>
        </w:rPr>
        <w:t xml:space="preserve"> JE, </w:t>
      </w:r>
      <w:proofErr w:type="spellStart"/>
      <w:r w:rsidRPr="00E37518">
        <w:rPr>
          <w:rFonts w:asciiTheme="minorHAnsi" w:hAnsiTheme="minorHAnsi"/>
          <w:lang w:val="en-US"/>
        </w:rPr>
        <w:t>Stien</w:t>
      </w:r>
      <w:proofErr w:type="spellEnd"/>
      <w:r w:rsidRPr="00E37518">
        <w:rPr>
          <w:rFonts w:asciiTheme="minorHAnsi" w:hAnsiTheme="minorHAnsi"/>
          <w:lang w:val="en-US"/>
        </w:rPr>
        <w:t xml:space="preserve"> LH, </w:t>
      </w:r>
      <w:proofErr w:type="spellStart"/>
      <w:r w:rsidRPr="00E37518">
        <w:rPr>
          <w:rFonts w:asciiTheme="minorHAnsi" w:hAnsiTheme="minorHAnsi"/>
          <w:lang w:val="en-US"/>
        </w:rPr>
        <w:t>Oppedal</w:t>
      </w:r>
      <w:proofErr w:type="spellEnd"/>
      <w:r w:rsidRPr="00E37518">
        <w:rPr>
          <w:rFonts w:asciiTheme="minorHAnsi" w:hAnsiTheme="minorHAnsi"/>
          <w:lang w:val="en-US"/>
        </w:rPr>
        <w:t xml:space="preserve"> F (2013) PIT tagged individual Atlantic salmon registered at static depth positions in a sea cage: vertical size stratification and implications for fish sampling. </w:t>
      </w:r>
      <w:proofErr w:type="spellStart"/>
      <w:r w:rsidRPr="00E37518">
        <w:rPr>
          <w:rFonts w:asciiTheme="minorHAnsi" w:hAnsiTheme="minorHAnsi"/>
          <w:i/>
          <w:iCs/>
          <w:lang w:val="nb-NO"/>
        </w:rPr>
        <w:t>Aquacultural</w:t>
      </w:r>
      <w:proofErr w:type="spellEnd"/>
      <w:r w:rsidRPr="00E37518">
        <w:rPr>
          <w:rFonts w:asciiTheme="minorHAnsi" w:hAnsiTheme="minorHAnsi"/>
          <w:i/>
          <w:iCs/>
          <w:lang w:val="nb-NO"/>
        </w:rPr>
        <w:t xml:space="preserve"> Engineering</w:t>
      </w:r>
      <w:r w:rsidRPr="00E37518">
        <w:rPr>
          <w:rFonts w:asciiTheme="minorHAnsi" w:hAnsiTheme="minorHAnsi"/>
          <w:lang w:val="nb-NO"/>
        </w:rPr>
        <w:t xml:space="preserve"> </w:t>
      </w:r>
      <w:r w:rsidRPr="00E37518">
        <w:rPr>
          <w:rFonts w:asciiTheme="minorHAnsi" w:hAnsiTheme="minorHAnsi"/>
          <w:b/>
          <w:bCs/>
          <w:lang w:val="nb-NO"/>
        </w:rPr>
        <w:t>55</w:t>
      </w:r>
      <w:r w:rsidRPr="00E37518">
        <w:rPr>
          <w:rFonts w:asciiTheme="minorHAnsi" w:hAnsiTheme="minorHAnsi"/>
          <w:lang w:val="nb-NO"/>
        </w:rPr>
        <w:t>:32-36.</w:t>
      </w:r>
    </w:p>
    <w:p w14:paraId="7CC77888" w14:textId="77777777" w:rsidR="00D71DC5" w:rsidRPr="00E37518" w:rsidRDefault="00D71DC5" w:rsidP="00D71DC5">
      <w:pPr>
        <w:spacing w:line="480" w:lineRule="auto"/>
        <w:rPr>
          <w:rFonts w:asciiTheme="minorHAnsi" w:hAnsiTheme="minorHAnsi"/>
          <w:color w:val="000000" w:themeColor="text1"/>
          <w:lang w:val="en-US"/>
        </w:rPr>
      </w:pPr>
      <w:r w:rsidRPr="00E37518">
        <w:rPr>
          <w:rFonts w:asciiTheme="minorHAnsi" w:hAnsiTheme="minorHAnsi"/>
          <w:color w:val="000000" w:themeColor="text1"/>
          <w:lang w:val="nb-NO"/>
        </w:rPr>
        <w:t xml:space="preserve">Noble C, </w:t>
      </w:r>
      <w:proofErr w:type="spellStart"/>
      <w:r w:rsidRPr="00E37518">
        <w:rPr>
          <w:rFonts w:asciiTheme="minorHAnsi" w:hAnsiTheme="minorHAnsi"/>
          <w:color w:val="000000" w:themeColor="text1"/>
          <w:lang w:val="nb-NO"/>
        </w:rPr>
        <w:t>Gismervik</w:t>
      </w:r>
      <w:proofErr w:type="spellEnd"/>
      <w:r w:rsidRPr="00E37518">
        <w:rPr>
          <w:rFonts w:asciiTheme="minorHAnsi" w:hAnsiTheme="minorHAnsi"/>
          <w:color w:val="000000" w:themeColor="text1"/>
          <w:lang w:val="nb-NO"/>
        </w:rPr>
        <w:t xml:space="preserve"> K, Iversen MH, </w:t>
      </w:r>
      <w:proofErr w:type="spellStart"/>
      <w:r w:rsidRPr="00E37518">
        <w:rPr>
          <w:rFonts w:asciiTheme="minorHAnsi" w:hAnsiTheme="minorHAnsi"/>
          <w:color w:val="000000" w:themeColor="text1"/>
          <w:lang w:val="nb-NO"/>
        </w:rPr>
        <w:t>Kolarevic</w:t>
      </w:r>
      <w:proofErr w:type="spellEnd"/>
      <w:r w:rsidRPr="00E37518">
        <w:rPr>
          <w:rFonts w:asciiTheme="minorHAnsi" w:hAnsiTheme="minorHAnsi"/>
          <w:color w:val="000000" w:themeColor="text1"/>
          <w:lang w:val="nb-NO"/>
        </w:rPr>
        <w:t xml:space="preserve"> J, Nilsson J, Stien LH </w:t>
      </w:r>
      <w:r w:rsidRPr="00E37518">
        <w:rPr>
          <w:rFonts w:asciiTheme="minorHAnsi" w:hAnsiTheme="minorHAnsi"/>
          <w:i/>
          <w:iCs/>
          <w:color w:val="000000" w:themeColor="text1"/>
          <w:lang w:val="nb-NO"/>
        </w:rPr>
        <w:t>et al.</w:t>
      </w:r>
      <w:r w:rsidRPr="00E37518">
        <w:rPr>
          <w:rFonts w:asciiTheme="minorHAnsi" w:hAnsiTheme="minorHAnsi"/>
          <w:color w:val="000000" w:themeColor="text1"/>
          <w:lang w:val="nb-NO"/>
        </w:rPr>
        <w:t xml:space="preserve"> </w:t>
      </w:r>
      <w:r w:rsidRPr="00E37518">
        <w:rPr>
          <w:rFonts w:asciiTheme="minorHAnsi" w:hAnsiTheme="minorHAnsi"/>
          <w:color w:val="000000" w:themeColor="text1"/>
          <w:lang w:val="en-GB"/>
        </w:rPr>
        <w:t>(Eds.)</w:t>
      </w:r>
      <w:r w:rsidRPr="00E37518">
        <w:rPr>
          <w:rFonts w:asciiTheme="minorHAnsi" w:hAnsiTheme="minorHAnsi"/>
          <w:color w:val="000000" w:themeColor="text1"/>
          <w:lang w:val="en-US"/>
        </w:rPr>
        <w:t xml:space="preserve"> (2018) Welfare Indicators for farmed Atlantic salmon: tools for assessing fish welfare 351 pp</w:t>
      </w:r>
    </w:p>
    <w:p w14:paraId="0B67E47B"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nn-NO"/>
        </w:rPr>
        <w:t xml:space="preserve">Oldham T, Oppedal F, </w:t>
      </w:r>
      <w:proofErr w:type="spellStart"/>
      <w:r w:rsidRPr="00E37518">
        <w:rPr>
          <w:rFonts w:asciiTheme="minorHAnsi" w:hAnsiTheme="minorHAnsi"/>
          <w:lang w:val="nn-NO"/>
        </w:rPr>
        <w:t>Dempster</w:t>
      </w:r>
      <w:proofErr w:type="spellEnd"/>
      <w:r w:rsidRPr="00E37518">
        <w:rPr>
          <w:rFonts w:asciiTheme="minorHAnsi" w:hAnsiTheme="minorHAnsi"/>
          <w:lang w:val="nn-NO"/>
        </w:rPr>
        <w:t xml:space="preserve"> T (2018) </w:t>
      </w:r>
      <w:r w:rsidRPr="00E37518">
        <w:rPr>
          <w:rFonts w:asciiTheme="minorHAnsi" w:hAnsiTheme="minorHAnsi"/>
          <w:lang w:val="en-US"/>
        </w:rPr>
        <w:t xml:space="preserve">Cage size affects dissolved oxygen distribution in salmon aquaculture. </w:t>
      </w:r>
      <w:r w:rsidRPr="00E37518">
        <w:rPr>
          <w:rFonts w:asciiTheme="minorHAnsi" w:hAnsiTheme="minorHAnsi"/>
          <w:i/>
          <w:iCs/>
          <w:lang w:val="en-US"/>
        </w:rPr>
        <w:t xml:space="preserve">Aquaculture Environment Interactions </w:t>
      </w:r>
      <w:r w:rsidRPr="00E37518">
        <w:rPr>
          <w:rFonts w:asciiTheme="minorHAnsi" w:hAnsiTheme="minorHAnsi"/>
          <w:b/>
          <w:bCs/>
          <w:lang w:val="en-US"/>
        </w:rPr>
        <w:t>10</w:t>
      </w:r>
      <w:r w:rsidRPr="00E37518">
        <w:rPr>
          <w:rFonts w:asciiTheme="minorHAnsi" w:hAnsiTheme="minorHAnsi"/>
          <w:lang w:val="en-US"/>
        </w:rPr>
        <w:t>:149-156.</w:t>
      </w:r>
    </w:p>
    <w:p w14:paraId="2BB50BE4"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Oppedal</w:t>
      </w:r>
      <w:proofErr w:type="spellEnd"/>
      <w:r w:rsidRPr="00E37518">
        <w:rPr>
          <w:rFonts w:asciiTheme="minorHAnsi" w:hAnsiTheme="minorHAnsi"/>
          <w:lang w:val="en-US"/>
        </w:rPr>
        <w:t xml:space="preserve"> F, Dempster T, </w:t>
      </w:r>
      <w:proofErr w:type="spellStart"/>
      <w:r w:rsidRPr="00E37518">
        <w:rPr>
          <w:rFonts w:asciiTheme="minorHAnsi" w:hAnsiTheme="minorHAnsi"/>
          <w:lang w:val="en-US"/>
        </w:rPr>
        <w:t>Stien</w:t>
      </w:r>
      <w:proofErr w:type="spellEnd"/>
      <w:r w:rsidRPr="00E37518">
        <w:rPr>
          <w:rFonts w:asciiTheme="minorHAnsi" w:hAnsiTheme="minorHAnsi"/>
          <w:lang w:val="en-US"/>
        </w:rPr>
        <w:t xml:space="preserve"> LH (2011a) Environmental drivers of Atlantic salmon </w:t>
      </w:r>
      <w:proofErr w:type="spellStart"/>
      <w:r w:rsidRPr="00E37518">
        <w:rPr>
          <w:rFonts w:asciiTheme="minorHAnsi" w:hAnsiTheme="minorHAnsi"/>
          <w:lang w:val="en-US"/>
        </w:rPr>
        <w:t>behaviour</w:t>
      </w:r>
      <w:proofErr w:type="spellEnd"/>
      <w:r w:rsidRPr="00E37518">
        <w:rPr>
          <w:rFonts w:asciiTheme="minorHAnsi" w:hAnsiTheme="minorHAnsi"/>
          <w:lang w:val="en-US"/>
        </w:rPr>
        <w:t xml:space="preserve"> in sea-cages: a review. </w:t>
      </w:r>
      <w:r w:rsidRPr="00E37518">
        <w:rPr>
          <w:rFonts w:asciiTheme="minorHAnsi" w:hAnsiTheme="minorHAnsi"/>
          <w:i/>
          <w:iCs/>
          <w:lang w:val="en-US"/>
        </w:rPr>
        <w:t>Aquaculture</w:t>
      </w:r>
      <w:r w:rsidRPr="00E37518">
        <w:rPr>
          <w:rFonts w:asciiTheme="minorHAnsi" w:hAnsiTheme="minorHAnsi"/>
          <w:b/>
          <w:bCs/>
          <w:i/>
          <w:iCs/>
          <w:lang w:val="en-US"/>
        </w:rPr>
        <w:t xml:space="preserve"> </w:t>
      </w:r>
      <w:r w:rsidRPr="00E37518">
        <w:rPr>
          <w:rFonts w:asciiTheme="minorHAnsi" w:hAnsiTheme="minorHAnsi"/>
          <w:b/>
          <w:bCs/>
          <w:lang w:val="en-US"/>
        </w:rPr>
        <w:t>311</w:t>
      </w:r>
      <w:r w:rsidRPr="00E37518">
        <w:rPr>
          <w:rFonts w:asciiTheme="minorHAnsi" w:hAnsiTheme="minorHAnsi"/>
          <w:lang w:val="en-US"/>
        </w:rPr>
        <w:t>:1-18.</w:t>
      </w:r>
    </w:p>
    <w:p w14:paraId="5B95EF0F"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lastRenderedPageBreak/>
        <w:t>Oppedal</w:t>
      </w:r>
      <w:proofErr w:type="spellEnd"/>
      <w:r w:rsidRPr="00E37518">
        <w:rPr>
          <w:rFonts w:asciiTheme="minorHAnsi" w:hAnsiTheme="minorHAnsi"/>
          <w:lang w:val="en-US"/>
        </w:rPr>
        <w:t xml:space="preserve"> F, </w:t>
      </w:r>
      <w:proofErr w:type="spellStart"/>
      <w:r w:rsidRPr="00E37518">
        <w:rPr>
          <w:rFonts w:asciiTheme="minorHAnsi" w:hAnsiTheme="minorHAnsi"/>
          <w:lang w:val="en-US"/>
        </w:rPr>
        <w:t>Vågseth</w:t>
      </w:r>
      <w:proofErr w:type="spellEnd"/>
      <w:r w:rsidRPr="00E37518">
        <w:rPr>
          <w:rFonts w:asciiTheme="minorHAnsi" w:hAnsiTheme="minorHAnsi"/>
          <w:lang w:val="en-US"/>
        </w:rPr>
        <w:t xml:space="preserve"> T, Dempster T, </w:t>
      </w:r>
      <w:proofErr w:type="spellStart"/>
      <w:r w:rsidRPr="00E37518">
        <w:rPr>
          <w:rFonts w:asciiTheme="minorHAnsi" w:hAnsiTheme="minorHAnsi"/>
          <w:lang w:val="en-US"/>
        </w:rPr>
        <w:t>Juell</w:t>
      </w:r>
      <w:proofErr w:type="spellEnd"/>
      <w:r w:rsidRPr="00E37518">
        <w:rPr>
          <w:rFonts w:asciiTheme="minorHAnsi" w:hAnsiTheme="minorHAnsi"/>
          <w:lang w:val="en-US"/>
        </w:rPr>
        <w:t xml:space="preserve"> J-E, Johansson D (2011b) Fluctuating sea-cage environments modify the effects of stocking densities on production and welfare parameters of Atlantic salmon (</w:t>
      </w:r>
      <w:r w:rsidRPr="00E37518">
        <w:rPr>
          <w:rFonts w:asciiTheme="minorHAnsi" w:hAnsiTheme="minorHAnsi"/>
          <w:i/>
          <w:iCs/>
          <w:lang w:val="en-US"/>
        </w:rPr>
        <w:t xml:space="preserve">Salmo </w:t>
      </w:r>
      <w:proofErr w:type="spellStart"/>
      <w:r w:rsidRPr="00E37518">
        <w:rPr>
          <w:rFonts w:asciiTheme="minorHAnsi" w:hAnsiTheme="minorHAnsi"/>
          <w:i/>
          <w:iCs/>
          <w:lang w:val="en-US"/>
        </w:rPr>
        <w:t>salar</w:t>
      </w:r>
      <w:proofErr w:type="spellEnd"/>
      <w:r w:rsidRPr="00E37518">
        <w:rPr>
          <w:rFonts w:asciiTheme="minorHAnsi" w:hAnsiTheme="minorHAnsi"/>
          <w:i/>
          <w:iCs/>
          <w:lang w:val="en-US"/>
        </w:rPr>
        <w:t xml:space="preserve"> L.</w:t>
      </w:r>
      <w:r w:rsidRPr="00E37518">
        <w:rPr>
          <w:rFonts w:asciiTheme="minorHAnsi" w:hAnsiTheme="minorHAnsi"/>
          <w:lang w:val="en-US"/>
        </w:rPr>
        <w:t xml:space="preserve">). </w:t>
      </w:r>
      <w:r w:rsidRPr="00E37518">
        <w:rPr>
          <w:rFonts w:asciiTheme="minorHAnsi" w:hAnsiTheme="minorHAnsi"/>
          <w:i/>
          <w:iCs/>
          <w:lang w:val="en-US"/>
        </w:rPr>
        <w:t>Aquaculture</w:t>
      </w:r>
      <w:r w:rsidRPr="00E37518">
        <w:rPr>
          <w:rFonts w:asciiTheme="minorHAnsi" w:hAnsiTheme="minorHAnsi"/>
          <w:lang w:val="en-US"/>
        </w:rPr>
        <w:t xml:space="preserve"> </w:t>
      </w:r>
      <w:r w:rsidRPr="00E37518">
        <w:rPr>
          <w:rFonts w:asciiTheme="minorHAnsi" w:hAnsiTheme="minorHAnsi"/>
          <w:b/>
          <w:bCs/>
          <w:lang w:val="en-US"/>
        </w:rPr>
        <w:t>315</w:t>
      </w:r>
      <w:r w:rsidRPr="00E37518">
        <w:rPr>
          <w:rFonts w:asciiTheme="minorHAnsi" w:hAnsiTheme="minorHAnsi"/>
          <w:lang w:val="en-US"/>
        </w:rPr>
        <w:t>:361-368.</w:t>
      </w:r>
    </w:p>
    <w:p w14:paraId="22010C5C"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Paulik</w:t>
      </w:r>
      <w:proofErr w:type="spellEnd"/>
      <w:r w:rsidRPr="00E37518">
        <w:rPr>
          <w:rFonts w:asciiTheme="minorHAnsi" w:hAnsiTheme="minorHAnsi"/>
          <w:lang w:val="en-US"/>
        </w:rPr>
        <w:t xml:space="preserve"> G (1963) Estimates of mortality rates from tag recoveries. </w:t>
      </w:r>
      <w:r w:rsidRPr="00E37518">
        <w:rPr>
          <w:rFonts w:asciiTheme="minorHAnsi" w:hAnsiTheme="minorHAnsi"/>
          <w:i/>
          <w:iCs/>
          <w:lang w:val="en-US"/>
        </w:rPr>
        <w:t>Biometri</w:t>
      </w:r>
      <w:r w:rsidRPr="00E37518">
        <w:rPr>
          <w:rFonts w:asciiTheme="minorHAnsi" w:hAnsiTheme="minorHAnsi"/>
          <w:i/>
          <w:iCs/>
          <w:color w:val="000000" w:themeColor="text1"/>
          <w:lang w:val="en-US"/>
        </w:rPr>
        <w:t>cs</w:t>
      </w:r>
      <w:r w:rsidRPr="00E37518">
        <w:rPr>
          <w:rFonts w:asciiTheme="minorHAnsi" w:hAnsiTheme="minorHAnsi"/>
          <w:color w:val="000000" w:themeColor="text1"/>
          <w:lang w:val="en-US"/>
        </w:rPr>
        <w:t xml:space="preserve"> 28-57.</w:t>
      </w:r>
    </w:p>
    <w:p w14:paraId="1D43ED35" w14:textId="278E060E"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Perry RW, Adams NS, </w:t>
      </w:r>
      <w:proofErr w:type="spellStart"/>
      <w:r w:rsidRPr="00E37518">
        <w:rPr>
          <w:rFonts w:asciiTheme="minorHAnsi" w:hAnsiTheme="minorHAnsi"/>
          <w:lang w:val="en-US"/>
        </w:rPr>
        <w:t>Rondorf</w:t>
      </w:r>
      <w:proofErr w:type="spellEnd"/>
      <w:r w:rsidRPr="00E37518">
        <w:rPr>
          <w:rFonts w:asciiTheme="minorHAnsi" w:hAnsiTheme="minorHAnsi"/>
          <w:lang w:val="en-US"/>
        </w:rPr>
        <w:t xml:space="preserve"> DW (2001) Buoyancy compensation of juvenile Chinook salmon implanted with two different size dummy transmitters. </w:t>
      </w:r>
      <w:r w:rsidRPr="00E37518">
        <w:rPr>
          <w:rFonts w:asciiTheme="minorHAnsi" w:hAnsiTheme="minorHAnsi"/>
          <w:i/>
          <w:iCs/>
          <w:lang w:val="en-US"/>
        </w:rPr>
        <w:t>Transactions of the American Fisheries Society</w:t>
      </w:r>
      <w:r w:rsidRPr="00E37518">
        <w:rPr>
          <w:rFonts w:asciiTheme="minorHAnsi" w:hAnsiTheme="minorHAnsi"/>
          <w:lang w:val="en-US"/>
        </w:rPr>
        <w:t xml:space="preserve"> </w:t>
      </w:r>
      <w:r w:rsidRPr="00E37518">
        <w:rPr>
          <w:rFonts w:asciiTheme="minorHAnsi" w:hAnsiTheme="minorHAnsi"/>
          <w:b/>
          <w:bCs/>
          <w:lang w:val="en-US"/>
        </w:rPr>
        <w:t>130</w:t>
      </w:r>
      <w:r w:rsidRPr="00E37518">
        <w:rPr>
          <w:rFonts w:asciiTheme="minorHAnsi" w:hAnsiTheme="minorHAnsi"/>
          <w:lang w:val="en-US"/>
        </w:rPr>
        <w:t>:46-52.</w:t>
      </w:r>
    </w:p>
    <w:p w14:paraId="0E8B1949" w14:textId="3D3A2C4A" w:rsidR="001A7F1C" w:rsidRPr="00E37518" w:rsidRDefault="001A7F1C" w:rsidP="00D71DC5">
      <w:pPr>
        <w:spacing w:line="480" w:lineRule="auto"/>
        <w:rPr>
          <w:rFonts w:asciiTheme="minorHAnsi" w:hAnsiTheme="minorHAnsi"/>
          <w:lang w:val="en-US"/>
        </w:rPr>
      </w:pPr>
      <w:proofErr w:type="spellStart"/>
      <w:r w:rsidRPr="00E37518">
        <w:rPr>
          <w:rFonts w:asciiTheme="minorHAnsi" w:hAnsiTheme="minorHAnsi"/>
          <w:lang w:val="en-GB"/>
        </w:rPr>
        <w:t>Raoult</w:t>
      </w:r>
      <w:proofErr w:type="spellEnd"/>
      <w:r w:rsidRPr="00E37518">
        <w:rPr>
          <w:rFonts w:asciiTheme="minorHAnsi" w:hAnsiTheme="minorHAnsi"/>
          <w:lang w:val="en-GB"/>
        </w:rPr>
        <w:t xml:space="preserve"> V, </w:t>
      </w:r>
      <w:proofErr w:type="spellStart"/>
      <w:r w:rsidRPr="00E37518">
        <w:rPr>
          <w:rFonts w:asciiTheme="minorHAnsi" w:hAnsiTheme="minorHAnsi"/>
          <w:lang w:val="en-GB"/>
        </w:rPr>
        <w:t>Trompf</w:t>
      </w:r>
      <w:proofErr w:type="spellEnd"/>
      <w:r w:rsidRPr="00E37518">
        <w:rPr>
          <w:rFonts w:asciiTheme="minorHAnsi" w:hAnsiTheme="minorHAnsi"/>
          <w:lang w:val="en-GB"/>
        </w:rPr>
        <w:t xml:space="preserve"> L, Williamson JE, Brown C (2017) Stress profile influences learning approach in a marine fish. </w:t>
      </w:r>
      <w:proofErr w:type="spellStart"/>
      <w:r w:rsidRPr="00E37518">
        <w:rPr>
          <w:rFonts w:asciiTheme="minorHAnsi" w:hAnsiTheme="minorHAnsi"/>
          <w:i/>
          <w:iCs/>
          <w:lang w:val="en-GB"/>
        </w:rPr>
        <w:t>PeerJ</w:t>
      </w:r>
      <w:proofErr w:type="spellEnd"/>
      <w:r w:rsidRPr="00E37518">
        <w:rPr>
          <w:rFonts w:asciiTheme="minorHAnsi" w:hAnsiTheme="minorHAnsi"/>
          <w:i/>
          <w:iCs/>
          <w:lang w:val="en-GB"/>
        </w:rPr>
        <w:t xml:space="preserve">, </w:t>
      </w:r>
      <w:r w:rsidRPr="00E37518">
        <w:rPr>
          <w:rFonts w:asciiTheme="minorHAnsi" w:hAnsiTheme="minorHAnsi"/>
          <w:b/>
          <w:bCs/>
          <w:lang w:val="en-GB"/>
        </w:rPr>
        <w:t>5</w:t>
      </w:r>
      <w:r w:rsidRPr="00E37518">
        <w:rPr>
          <w:rFonts w:asciiTheme="minorHAnsi" w:hAnsiTheme="minorHAnsi"/>
          <w:lang w:val="en-GB"/>
        </w:rPr>
        <w:t>, e3445.</w:t>
      </w:r>
    </w:p>
    <w:p w14:paraId="57ED06C3" w14:textId="0BBBAFA6"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Rillahan</w:t>
      </w:r>
      <w:proofErr w:type="spellEnd"/>
      <w:r w:rsidRPr="00E37518">
        <w:rPr>
          <w:rFonts w:asciiTheme="minorHAnsi" w:hAnsiTheme="minorHAnsi"/>
          <w:lang w:val="en-US"/>
        </w:rPr>
        <w:t xml:space="preserve"> C, Chambers M, Howell WH, Watson III WH (2009) A self-contained system for observing and quantifying the behavior of Atlantic cod, </w:t>
      </w:r>
      <w:r w:rsidRPr="00E37518">
        <w:rPr>
          <w:rFonts w:asciiTheme="minorHAnsi" w:hAnsiTheme="minorHAnsi"/>
          <w:i/>
          <w:iCs/>
          <w:lang w:val="en-US"/>
        </w:rPr>
        <w:t>Gadus morhua</w:t>
      </w:r>
      <w:r w:rsidRPr="00E37518">
        <w:rPr>
          <w:rFonts w:asciiTheme="minorHAnsi" w:hAnsiTheme="minorHAnsi"/>
          <w:lang w:val="en-US"/>
        </w:rPr>
        <w:t xml:space="preserve">, in an offshore aquaculture cage. </w:t>
      </w:r>
      <w:r w:rsidRPr="00E37518">
        <w:rPr>
          <w:rFonts w:asciiTheme="minorHAnsi" w:hAnsiTheme="minorHAnsi"/>
          <w:i/>
          <w:iCs/>
          <w:lang w:val="en-US"/>
        </w:rPr>
        <w:t>Aquaculture</w:t>
      </w:r>
      <w:r w:rsidRPr="00E37518">
        <w:rPr>
          <w:rFonts w:asciiTheme="minorHAnsi" w:hAnsiTheme="minorHAnsi"/>
          <w:lang w:val="en-US"/>
        </w:rPr>
        <w:t xml:space="preserve"> </w:t>
      </w:r>
      <w:r w:rsidRPr="00E37518">
        <w:rPr>
          <w:rFonts w:asciiTheme="minorHAnsi" w:hAnsiTheme="minorHAnsi"/>
          <w:b/>
          <w:bCs/>
          <w:lang w:val="en-US"/>
        </w:rPr>
        <w:t>293</w:t>
      </w:r>
      <w:r w:rsidRPr="00E37518">
        <w:rPr>
          <w:rFonts w:asciiTheme="minorHAnsi" w:hAnsiTheme="minorHAnsi"/>
          <w:lang w:val="en-US"/>
        </w:rPr>
        <w:t>:49-56.</w:t>
      </w:r>
    </w:p>
    <w:p w14:paraId="755FBFD4" w14:textId="175D29E2" w:rsidR="00D71DC5" w:rsidRPr="00E37518" w:rsidRDefault="00DB5DC0" w:rsidP="00D71DC5">
      <w:pPr>
        <w:spacing w:line="480" w:lineRule="auto"/>
        <w:rPr>
          <w:rFonts w:asciiTheme="minorHAnsi" w:hAnsiTheme="minorHAnsi"/>
          <w:color w:val="000000" w:themeColor="text1"/>
          <w:lang w:val="en-US"/>
        </w:rPr>
      </w:pPr>
      <w:r w:rsidRPr="00E37518">
        <w:rPr>
          <w:rFonts w:asciiTheme="minorHAnsi" w:hAnsiTheme="minorHAnsi"/>
        </w:rPr>
        <w:t xml:space="preserve">Russell, W. M. &amp; Burch, R. L. (1959). The principles of humane experimental technique. London: Methuen &amp; Co Ltd. </w:t>
      </w:r>
      <w:proofErr w:type="spellStart"/>
      <w:r w:rsidR="00D71DC5" w:rsidRPr="00E37518">
        <w:rPr>
          <w:rFonts w:asciiTheme="minorHAnsi" w:hAnsiTheme="minorHAnsi"/>
          <w:color w:val="000000" w:themeColor="text1"/>
          <w:lang w:val="en-US"/>
        </w:rPr>
        <w:t>Skøien</w:t>
      </w:r>
      <w:proofErr w:type="spellEnd"/>
      <w:r w:rsidR="00D71DC5" w:rsidRPr="00E37518">
        <w:rPr>
          <w:rFonts w:asciiTheme="minorHAnsi" w:hAnsiTheme="minorHAnsi"/>
          <w:color w:val="000000" w:themeColor="text1"/>
          <w:lang w:val="en-US"/>
        </w:rPr>
        <w:t xml:space="preserve"> KR (2017) Feed Distribution in Large Scale Sea Cage Aquaculture: Experiments, modelling and simulation. </w:t>
      </w:r>
      <w:r w:rsidR="00D71DC5" w:rsidRPr="00E37518">
        <w:rPr>
          <w:rFonts w:asciiTheme="minorHAnsi" w:hAnsiTheme="minorHAnsi"/>
          <w:color w:val="000000" w:themeColor="text1"/>
        </w:rPr>
        <w:t xml:space="preserve">Norwegian University of Science and Technology (NTNU), Norway (2017) Doctoral dissertation. </w:t>
      </w:r>
    </w:p>
    <w:p w14:paraId="754F0F0A"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nb-NO"/>
        </w:rPr>
        <w:t xml:space="preserve">Solstorm D, Oldham T, Solstorm F, </w:t>
      </w:r>
      <w:proofErr w:type="spellStart"/>
      <w:r w:rsidRPr="00E37518">
        <w:rPr>
          <w:rFonts w:asciiTheme="minorHAnsi" w:hAnsiTheme="minorHAnsi"/>
          <w:lang w:val="nb-NO"/>
        </w:rPr>
        <w:t>Klebert</w:t>
      </w:r>
      <w:proofErr w:type="spellEnd"/>
      <w:r w:rsidRPr="00E37518">
        <w:rPr>
          <w:rFonts w:asciiTheme="minorHAnsi" w:hAnsiTheme="minorHAnsi"/>
          <w:lang w:val="nb-NO"/>
        </w:rPr>
        <w:t xml:space="preserve"> P, Stien LH, </w:t>
      </w:r>
      <w:proofErr w:type="spellStart"/>
      <w:r w:rsidRPr="00E37518">
        <w:rPr>
          <w:rFonts w:asciiTheme="minorHAnsi" w:hAnsiTheme="minorHAnsi"/>
          <w:lang w:val="nb-NO"/>
        </w:rPr>
        <w:t>Vågseth</w:t>
      </w:r>
      <w:proofErr w:type="spellEnd"/>
      <w:r w:rsidRPr="00E37518">
        <w:rPr>
          <w:rFonts w:asciiTheme="minorHAnsi" w:hAnsiTheme="minorHAnsi"/>
          <w:lang w:val="nb-NO"/>
        </w:rPr>
        <w:t xml:space="preserve"> T </w:t>
      </w:r>
      <w:r w:rsidRPr="00E37518">
        <w:rPr>
          <w:rFonts w:asciiTheme="minorHAnsi" w:hAnsiTheme="minorHAnsi"/>
          <w:i/>
          <w:iCs/>
          <w:lang w:val="nb-NO"/>
        </w:rPr>
        <w:t xml:space="preserve">et al. </w:t>
      </w:r>
      <w:r w:rsidRPr="00E37518">
        <w:rPr>
          <w:rFonts w:asciiTheme="minorHAnsi" w:hAnsiTheme="minorHAnsi"/>
          <w:lang w:val="en-US"/>
        </w:rPr>
        <w:t xml:space="preserve">(2018) Dissolved oxygen variability in a commercial sea-cage exposes farmed Atlantic salmon to growth limiting conditions. </w:t>
      </w:r>
      <w:r w:rsidRPr="00E37518">
        <w:rPr>
          <w:rFonts w:asciiTheme="minorHAnsi" w:hAnsiTheme="minorHAnsi"/>
          <w:i/>
          <w:iCs/>
          <w:lang w:val="en-US"/>
        </w:rPr>
        <w:t>Aquaculture</w:t>
      </w:r>
      <w:r w:rsidRPr="00E37518">
        <w:rPr>
          <w:rFonts w:asciiTheme="minorHAnsi" w:hAnsiTheme="minorHAnsi"/>
          <w:lang w:val="en-US"/>
        </w:rPr>
        <w:t xml:space="preserve"> </w:t>
      </w:r>
      <w:r w:rsidRPr="00E37518">
        <w:rPr>
          <w:rFonts w:asciiTheme="minorHAnsi" w:hAnsiTheme="minorHAnsi"/>
          <w:b/>
          <w:bCs/>
          <w:lang w:val="en-US"/>
        </w:rPr>
        <w:t>486</w:t>
      </w:r>
      <w:r w:rsidRPr="00E37518">
        <w:rPr>
          <w:rFonts w:asciiTheme="minorHAnsi" w:hAnsiTheme="minorHAnsi"/>
          <w:lang w:val="en-US"/>
        </w:rPr>
        <w:t>:122-129.</w:t>
      </w:r>
    </w:p>
    <w:p w14:paraId="7500E98B"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Staven</w:t>
      </w:r>
      <w:proofErr w:type="spellEnd"/>
      <w:r w:rsidRPr="00E37518">
        <w:rPr>
          <w:rFonts w:asciiTheme="minorHAnsi" w:hAnsiTheme="minorHAnsi"/>
          <w:lang w:val="en-US"/>
        </w:rPr>
        <w:t xml:space="preserve"> FR, </w:t>
      </w:r>
      <w:proofErr w:type="spellStart"/>
      <w:r w:rsidRPr="00E37518">
        <w:rPr>
          <w:rFonts w:asciiTheme="minorHAnsi" w:hAnsiTheme="minorHAnsi"/>
          <w:lang w:val="en-US"/>
        </w:rPr>
        <w:t>Nordeide</w:t>
      </w:r>
      <w:proofErr w:type="spellEnd"/>
      <w:r w:rsidRPr="00E37518">
        <w:rPr>
          <w:rFonts w:asciiTheme="minorHAnsi" w:hAnsiTheme="minorHAnsi"/>
          <w:lang w:val="en-US"/>
        </w:rPr>
        <w:t xml:space="preserve"> JT, </w:t>
      </w:r>
      <w:proofErr w:type="spellStart"/>
      <w:r w:rsidRPr="00E37518">
        <w:rPr>
          <w:rFonts w:asciiTheme="minorHAnsi" w:hAnsiTheme="minorHAnsi"/>
          <w:lang w:val="en-US"/>
        </w:rPr>
        <w:t>Imsland</w:t>
      </w:r>
      <w:proofErr w:type="spellEnd"/>
      <w:r w:rsidRPr="00E37518">
        <w:rPr>
          <w:rFonts w:asciiTheme="minorHAnsi" w:hAnsiTheme="minorHAnsi"/>
          <w:lang w:val="en-US"/>
        </w:rPr>
        <w:t xml:space="preserve"> AK, Andersen P, Iversen NS, Kristensen T (2019) Is habituation measurable in Lumpfish </w:t>
      </w:r>
      <w:proofErr w:type="spellStart"/>
      <w:r w:rsidRPr="00E37518">
        <w:rPr>
          <w:rFonts w:asciiTheme="minorHAnsi" w:hAnsiTheme="minorHAnsi"/>
          <w:i/>
          <w:iCs/>
          <w:lang w:val="en-US"/>
        </w:rPr>
        <w:t>Cyclopterus</w:t>
      </w:r>
      <w:proofErr w:type="spellEnd"/>
      <w:r w:rsidRPr="00E37518">
        <w:rPr>
          <w:rFonts w:asciiTheme="minorHAnsi" w:hAnsiTheme="minorHAnsi"/>
          <w:i/>
          <w:iCs/>
          <w:lang w:val="en-US"/>
        </w:rPr>
        <w:t xml:space="preserve"> </w:t>
      </w:r>
      <w:proofErr w:type="spellStart"/>
      <w:r w:rsidRPr="00E37518">
        <w:rPr>
          <w:rFonts w:asciiTheme="minorHAnsi" w:hAnsiTheme="minorHAnsi"/>
          <w:i/>
          <w:iCs/>
          <w:lang w:val="en-US"/>
        </w:rPr>
        <w:t>lumpus</w:t>
      </w:r>
      <w:proofErr w:type="spellEnd"/>
      <w:r w:rsidRPr="00E37518">
        <w:rPr>
          <w:rFonts w:asciiTheme="minorHAnsi" w:hAnsiTheme="minorHAnsi"/>
          <w:lang w:val="en-US"/>
        </w:rPr>
        <w:t xml:space="preserve"> when used as cleaner fish in Atlantic salmon </w:t>
      </w:r>
      <w:r w:rsidRPr="00E37518">
        <w:rPr>
          <w:rFonts w:asciiTheme="minorHAnsi" w:hAnsiTheme="minorHAnsi"/>
          <w:i/>
          <w:iCs/>
          <w:lang w:val="en-US"/>
        </w:rPr>
        <w:t xml:space="preserve">Salmo </w:t>
      </w:r>
      <w:proofErr w:type="spellStart"/>
      <w:r w:rsidRPr="00E37518">
        <w:rPr>
          <w:rFonts w:asciiTheme="minorHAnsi" w:hAnsiTheme="minorHAnsi"/>
          <w:i/>
          <w:iCs/>
          <w:lang w:val="en-US"/>
        </w:rPr>
        <w:t>salar</w:t>
      </w:r>
      <w:proofErr w:type="spellEnd"/>
      <w:r w:rsidRPr="00E37518">
        <w:rPr>
          <w:rFonts w:asciiTheme="minorHAnsi" w:hAnsiTheme="minorHAnsi"/>
          <w:lang w:val="en-US"/>
        </w:rPr>
        <w:t xml:space="preserve"> aquaculture? </w:t>
      </w:r>
      <w:r w:rsidRPr="00E37518">
        <w:rPr>
          <w:rFonts w:asciiTheme="minorHAnsi" w:hAnsiTheme="minorHAnsi"/>
          <w:i/>
          <w:iCs/>
          <w:lang w:val="en-US"/>
        </w:rPr>
        <w:t>Frontiers in Veterinary Scienc</w:t>
      </w:r>
      <w:r w:rsidRPr="00E37518">
        <w:rPr>
          <w:rFonts w:asciiTheme="minorHAnsi" w:hAnsiTheme="minorHAnsi"/>
          <w:i/>
          <w:iCs/>
          <w:color w:val="000000" w:themeColor="text1"/>
          <w:lang w:val="en-US"/>
        </w:rPr>
        <w:t>e</w:t>
      </w:r>
      <w:r w:rsidRPr="00E37518">
        <w:rPr>
          <w:rFonts w:asciiTheme="minorHAnsi" w:hAnsiTheme="minorHAnsi"/>
          <w:b/>
          <w:bCs/>
          <w:i/>
          <w:iCs/>
          <w:color w:val="000000" w:themeColor="text1"/>
          <w:lang w:val="en-US"/>
        </w:rPr>
        <w:t xml:space="preserve"> </w:t>
      </w:r>
      <w:r w:rsidRPr="00E37518">
        <w:rPr>
          <w:rFonts w:asciiTheme="minorHAnsi" w:hAnsiTheme="minorHAnsi"/>
          <w:b/>
          <w:bCs/>
          <w:color w:val="000000" w:themeColor="text1"/>
          <w:lang w:val="en-US"/>
        </w:rPr>
        <w:t>6</w:t>
      </w:r>
      <w:r w:rsidRPr="00E37518">
        <w:rPr>
          <w:rFonts w:asciiTheme="minorHAnsi" w:hAnsiTheme="minorHAnsi"/>
          <w:color w:val="000000" w:themeColor="text1"/>
          <w:lang w:val="en-US"/>
        </w:rPr>
        <w:t>:227.</w:t>
      </w:r>
    </w:p>
    <w:p w14:paraId="3F0C5D87" w14:textId="77777777" w:rsidR="00D71DC5" w:rsidRPr="00E37518" w:rsidRDefault="00D71DC5" w:rsidP="00D71DC5">
      <w:pPr>
        <w:spacing w:line="480" w:lineRule="auto"/>
        <w:rPr>
          <w:rFonts w:asciiTheme="minorHAnsi" w:hAnsiTheme="minorHAnsi"/>
          <w:lang w:val="nb-NO"/>
        </w:rPr>
      </w:pPr>
      <w:proofErr w:type="spellStart"/>
      <w:r w:rsidRPr="00E37518">
        <w:rPr>
          <w:rFonts w:asciiTheme="minorHAnsi" w:hAnsiTheme="minorHAnsi"/>
          <w:lang w:val="en-US"/>
        </w:rPr>
        <w:lastRenderedPageBreak/>
        <w:t>Stehfest</w:t>
      </w:r>
      <w:proofErr w:type="spellEnd"/>
      <w:r w:rsidRPr="00E37518">
        <w:rPr>
          <w:rFonts w:asciiTheme="minorHAnsi" w:hAnsiTheme="minorHAnsi"/>
          <w:lang w:val="en-US"/>
        </w:rPr>
        <w:t xml:space="preserve"> KM, Carter CG, McAllister JD, Ross JD, Semmens JM (2017) Response of Atlantic salmon </w:t>
      </w:r>
      <w:r w:rsidRPr="00E37518">
        <w:rPr>
          <w:rFonts w:asciiTheme="minorHAnsi" w:hAnsiTheme="minorHAnsi"/>
          <w:i/>
          <w:iCs/>
          <w:lang w:val="en-US"/>
        </w:rPr>
        <w:t xml:space="preserve">Salmo </w:t>
      </w:r>
      <w:proofErr w:type="spellStart"/>
      <w:r w:rsidRPr="00E37518">
        <w:rPr>
          <w:rFonts w:asciiTheme="minorHAnsi" w:hAnsiTheme="minorHAnsi"/>
          <w:i/>
          <w:iCs/>
          <w:lang w:val="en-US"/>
        </w:rPr>
        <w:t>salar</w:t>
      </w:r>
      <w:proofErr w:type="spellEnd"/>
      <w:r w:rsidRPr="00E37518">
        <w:rPr>
          <w:rFonts w:asciiTheme="minorHAnsi" w:hAnsiTheme="minorHAnsi"/>
          <w:lang w:val="en-US"/>
        </w:rPr>
        <w:t xml:space="preserve"> to temperature and dissolved oxygen extremes established using animal-borne environmental sensors. </w:t>
      </w:r>
      <w:r w:rsidRPr="00E37518">
        <w:rPr>
          <w:rFonts w:asciiTheme="minorHAnsi" w:hAnsiTheme="minorHAnsi"/>
          <w:i/>
          <w:iCs/>
          <w:lang w:val="nb-NO"/>
        </w:rPr>
        <w:t>Scientific Repor</w:t>
      </w:r>
      <w:r w:rsidRPr="00E37518">
        <w:rPr>
          <w:rFonts w:asciiTheme="minorHAnsi" w:hAnsiTheme="minorHAnsi"/>
          <w:i/>
          <w:iCs/>
          <w:color w:val="000000" w:themeColor="text1"/>
          <w:lang w:val="nb-NO"/>
        </w:rPr>
        <w:t xml:space="preserve">ts </w:t>
      </w:r>
      <w:r w:rsidRPr="00E37518">
        <w:rPr>
          <w:rFonts w:asciiTheme="minorHAnsi" w:hAnsiTheme="minorHAnsi"/>
          <w:b/>
          <w:bCs/>
          <w:color w:val="000000" w:themeColor="text1"/>
          <w:lang w:val="nb-NO"/>
        </w:rPr>
        <w:t>7</w:t>
      </w:r>
      <w:r w:rsidRPr="00E37518">
        <w:rPr>
          <w:rFonts w:asciiTheme="minorHAnsi" w:hAnsiTheme="minorHAnsi"/>
          <w:color w:val="000000" w:themeColor="text1"/>
          <w:lang w:val="nb-NO"/>
        </w:rPr>
        <w:t>:4545.</w:t>
      </w:r>
    </w:p>
    <w:p w14:paraId="586CCA66" w14:textId="77777777" w:rsidR="00D71DC5" w:rsidRPr="00E37518" w:rsidRDefault="00D71DC5" w:rsidP="00D71DC5">
      <w:pPr>
        <w:spacing w:line="480" w:lineRule="auto"/>
        <w:rPr>
          <w:rFonts w:asciiTheme="minorHAnsi" w:hAnsiTheme="minorHAnsi"/>
        </w:rPr>
      </w:pPr>
      <w:r w:rsidRPr="00E37518">
        <w:rPr>
          <w:rFonts w:asciiTheme="minorHAnsi" w:hAnsiTheme="minorHAnsi"/>
          <w:lang w:val="nb-NO"/>
        </w:rPr>
        <w:t xml:space="preserve">Stien LH, Kristiansen T, Folkedal O, Mortensen S, Skiftesvik AB, </w:t>
      </w:r>
      <w:proofErr w:type="spellStart"/>
      <w:r w:rsidRPr="00E37518">
        <w:rPr>
          <w:rFonts w:asciiTheme="minorHAnsi" w:hAnsiTheme="minorHAnsi"/>
          <w:lang w:val="nb-NO"/>
        </w:rPr>
        <w:t>Waagbø</w:t>
      </w:r>
      <w:proofErr w:type="spellEnd"/>
      <w:r w:rsidRPr="00E37518">
        <w:rPr>
          <w:rFonts w:asciiTheme="minorHAnsi" w:hAnsiTheme="minorHAnsi"/>
          <w:lang w:val="nb-NO"/>
        </w:rPr>
        <w:t xml:space="preserve"> R </w:t>
      </w:r>
      <w:r w:rsidRPr="00E37518">
        <w:rPr>
          <w:rFonts w:asciiTheme="minorHAnsi" w:hAnsiTheme="minorHAnsi"/>
          <w:i/>
          <w:iCs/>
          <w:lang w:val="nb-NO"/>
        </w:rPr>
        <w:t>et al.</w:t>
      </w:r>
      <w:r w:rsidRPr="00E37518">
        <w:rPr>
          <w:rFonts w:asciiTheme="minorHAnsi" w:hAnsiTheme="minorHAnsi"/>
          <w:lang w:val="nb-NO"/>
        </w:rPr>
        <w:t xml:space="preserve"> </w:t>
      </w:r>
      <w:r w:rsidRPr="00E37518">
        <w:rPr>
          <w:rFonts w:asciiTheme="minorHAnsi" w:hAnsiTheme="minorHAnsi"/>
        </w:rPr>
        <w:t xml:space="preserve">(2019) Welfare of salmon and cleaner fish in sea cages. In: Risk report </w:t>
      </w:r>
      <w:proofErr w:type="spellStart"/>
      <w:r w:rsidRPr="00E37518">
        <w:rPr>
          <w:rFonts w:asciiTheme="minorHAnsi" w:hAnsiTheme="minorHAnsi"/>
        </w:rPr>
        <w:t>Norwegain</w:t>
      </w:r>
      <w:proofErr w:type="spellEnd"/>
      <w:r w:rsidRPr="00E37518">
        <w:rPr>
          <w:rFonts w:asciiTheme="minorHAnsi" w:hAnsiTheme="minorHAnsi"/>
        </w:rPr>
        <w:t xml:space="preserve"> fish aquaculture. </w:t>
      </w:r>
      <w:proofErr w:type="spellStart"/>
      <w:r w:rsidRPr="00E37518">
        <w:rPr>
          <w:rFonts w:asciiTheme="minorHAnsi" w:hAnsiTheme="minorHAnsi"/>
        </w:rPr>
        <w:t>Fisken</w:t>
      </w:r>
      <w:proofErr w:type="spellEnd"/>
      <w:r w:rsidRPr="00E37518">
        <w:rPr>
          <w:rFonts w:asciiTheme="minorHAnsi" w:hAnsiTheme="minorHAnsi"/>
        </w:rPr>
        <w:t xml:space="preserve"> </w:t>
      </w:r>
      <w:proofErr w:type="spellStart"/>
      <w:r w:rsidRPr="00E37518">
        <w:rPr>
          <w:rFonts w:asciiTheme="minorHAnsi" w:hAnsiTheme="minorHAnsi"/>
        </w:rPr>
        <w:t>og</w:t>
      </w:r>
      <w:proofErr w:type="spellEnd"/>
      <w:r w:rsidRPr="00E37518">
        <w:rPr>
          <w:rFonts w:asciiTheme="minorHAnsi" w:hAnsiTheme="minorHAnsi"/>
        </w:rPr>
        <w:t xml:space="preserve"> </w:t>
      </w:r>
      <w:proofErr w:type="spellStart"/>
      <w:r w:rsidRPr="00E37518">
        <w:rPr>
          <w:rFonts w:asciiTheme="minorHAnsi" w:hAnsiTheme="minorHAnsi"/>
        </w:rPr>
        <w:t>havet</w:t>
      </w:r>
      <w:proofErr w:type="spellEnd"/>
      <w:r w:rsidRPr="00E37518">
        <w:rPr>
          <w:rFonts w:asciiTheme="minorHAnsi" w:hAnsiTheme="minorHAnsi"/>
        </w:rPr>
        <w:t xml:space="preserve"> 2019-5 (In Norwegian). </w:t>
      </w:r>
    </w:p>
    <w:p w14:paraId="609D9A65"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Sutton TM, Benson AC (2003) Influence of external transmitter shape and size on tag retention and growth of juvenile lake sturgeon. </w:t>
      </w:r>
      <w:r w:rsidRPr="00E37518">
        <w:rPr>
          <w:rFonts w:asciiTheme="minorHAnsi" w:hAnsiTheme="minorHAnsi"/>
          <w:i/>
          <w:iCs/>
          <w:lang w:val="en-US"/>
        </w:rPr>
        <w:t>Transactions of the American Fisheries Society</w:t>
      </w:r>
      <w:r w:rsidRPr="00E37518">
        <w:rPr>
          <w:rFonts w:asciiTheme="minorHAnsi" w:hAnsiTheme="minorHAnsi"/>
          <w:lang w:val="en-US"/>
        </w:rPr>
        <w:t xml:space="preserve"> </w:t>
      </w:r>
      <w:r w:rsidRPr="00E37518">
        <w:rPr>
          <w:rFonts w:asciiTheme="minorHAnsi" w:hAnsiTheme="minorHAnsi"/>
          <w:b/>
          <w:bCs/>
          <w:lang w:val="en-US"/>
        </w:rPr>
        <w:t>132</w:t>
      </w:r>
      <w:r w:rsidRPr="00E37518">
        <w:rPr>
          <w:rFonts w:asciiTheme="minorHAnsi" w:hAnsiTheme="minorHAnsi"/>
          <w:lang w:val="en-US"/>
        </w:rPr>
        <w:t>:1257-1263.</w:t>
      </w:r>
    </w:p>
    <w:p w14:paraId="193911C0"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Svendsen E, </w:t>
      </w:r>
      <w:proofErr w:type="spellStart"/>
      <w:r w:rsidRPr="00E37518">
        <w:rPr>
          <w:rFonts w:asciiTheme="minorHAnsi" w:hAnsiTheme="minorHAnsi"/>
        </w:rPr>
        <w:t>Føre</w:t>
      </w:r>
      <w:proofErr w:type="spellEnd"/>
      <w:r w:rsidRPr="00E37518">
        <w:rPr>
          <w:rFonts w:asciiTheme="minorHAnsi" w:hAnsiTheme="minorHAnsi"/>
        </w:rPr>
        <w:t xml:space="preserve"> M, </w:t>
      </w:r>
      <w:proofErr w:type="spellStart"/>
      <w:r w:rsidRPr="00E37518">
        <w:rPr>
          <w:rFonts w:asciiTheme="minorHAnsi" w:hAnsiTheme="minorHAnsi"/>
        </w:rPr>
        <w:t>Økland</w:t>
      </w:r>
      <w:proofErr w:type="spellEnd"/>
      <w:r w:rsidRPr="00E37518">
        <w:rPr>
          <w:rFonts w:asciiTheme="minorHAnsi" w:hAnsiTheme="minorHAnsi"/>
        </w:rPr>
        <w:t xml:space="preserve"> F, </w:t>
      </w:r>
      <w:proofErr w:type="spellStart"/>
      <w:r w:rsidRPr="00E37518">
        <w:rPr>
          <w:rFonts w:asciiTheme="minorHAnsi" w:hAnsiTheme="minorHAnsi"/>
        </w:rPr>
        <w:t>Gräns</w:t>
      </w:r>
      <w:proofErr w:type="spellEnd"/>
      <w:r w:rsidRPr="00E37518">
        <w:rPr>
          <w:rFonts w:asciiTheme="minorHAnsi" w:hAnsiTheme="minorHAnsi"/>
        </w:rPr>
        <w:t xml:space="preserve"> A, Hedger RD, </w:t>
      </w:r>
      <w:proofErr w:type="spellStart"/>
      <w:r w:rsidRPr="00E37518">
        <w:rPr>
          <w:rFonts w:asciiTheme="minorHAnsi" w:hAnsiTheme="minorHAnsi"/>
        </w:rPr>
        <w:t>Alfredsen</w:t>
      </w:r>
      <w:proofErr w:type="spellEnd"/>
      <w:r w:rsidRPr="00E37518">
        <w:rPr>
          <w:rFonts w:asciiTheme="minorHAnsi" w:hAnsiTheme="minorHAnsi"/>
        </w:rPr>
        <w:t xml:space="preserve"> JA</w:t>
      </w:r>
      <w:r w:rsidRPr="00E37518">
        <w:rPr>
          <w:rFonts w:asciiTheme="minorHAnsi" w:hAnsiTheme="minorHAnsi"/>
          <w:lang w:val="en-US"/>
        </w:rPr>
        <w:t xml:space="preserve"> </w:t>
      </w:r>
      <w:r w:rsidRPr="00E37518">
        <w:rPr>
          <w:rFonts w:asciiTheme="minorHAnsi" w:hAnsiTheme="minorHAnsi"/>
          <w:i/>
          <w:iCs/>
          <w:lang w:val="en-US"/>
        </w:rPr>
        <w:t>et al.</w:t>
      </w:r>
      <w:r w:rsidRPr="00E37518">
        <w:rPr>
          <w:rFonts w:asciiTheme="minorHAnsi" w:hAnsiTheme="minorHAnsi"/>
          <w:lang w:val="en-US"/>
        </w:rPr>
        <w:t xml:space="preserve"> (2020) Heart rate and swimming activity as stress indicators for Atlantic salmon (</w:t>
      </w:r>
      <w:r w:rsidRPr="00E37518">
        <w:rPr>
          <w:rFonts w:asciiTheme="minorHAnsi" w:hAnsiTheme="minorHAnsi"/>
          <w:i/>
          <w:iCs/>
          <w:lang w:val="en-US"/>
        </w:rPr>
        <w:t xml:space="preserve">Salmo </w:t>
      </w:r>
      <w:proofErr w:type="spellStart"/>
      <w:r w:rsidRPr="00E37518">
        <w:rPr>
          <w:rFonts w:asciiTheme="minorHAnsi" w:hAnsiTheme="minorHAnsi"/>
          <w:i/>
          <w:iCs/>
          <w:lang w:val="en-US"/>
        </w:rPr>
        <w:t>salar</w:t>
      </w:r>
      <w:proofErr w:type="spellEnd"/>
      <w:r w:rsidRPr="00E37518">
        <w:rPr>
          <w:rFonts w:asciiTheme="minorHAnsi" w:hAnsiTheme="minorHAnsi"/>
          <w:lang w:val="en-US"/>
        </w:rPr>
        <w:t xml:space="preserve">). </w:t>
      </w:r>
      <w:r w:rsidRPr="00E37518">
        <w:rPr>
          <w:rFonts w:asciiTheme="minorHAnsi" w:hAnsiTheme="minorHAnsi"/>
          <w:i/>
          <w:iCs/>
          <w:lang w:val="en-US"/>
        </w:rPr>
        <w:t>Aquaculture</w:t>
      </w:r>
      <w:r w:rsidRPr="00E37518">
        <w:rPr>
          <w:rFonts w:asciiTheme="minorHAnsi" w:hAnsiTheme="minorHAnsi"/>
          <w:lang w:val="en-US"/>
        </w:rPr>
        <w:t>: 735804.</w:t>
      </w:r>
    </w:p>
    <w:p w14:paraId="3D6AAC4C"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Sykes P, </w:t>
      </w:r>
      <w:proofErr w:type="spellStart"/>
      <w:r w:rsidRPr="00E37518">
        <w:rPr>
          <w:rFonts w:asciiTheme="minorHAnsi" w:hAnsiTheme="minorHAnsi"/>
          <w:lang w:val="en-US"/>
        </w:rPr>
        <w:t>Stryhn</w:t>
      </w:r>
      <w:proofErr w:type="spellEnd"/>
      <w:r w:rsidRPr="00E37518">
        <w:rPr>
          <w:rFonts w:asciiTheme="minorHAnsi" w:hAnsiTheme="minorHAnsi"/>
          <w:lang w:val="en-US"/>
        </w:rPr>
        <w:t xml:space="preserve"> H, McClure C, Brooking C, </w:t>
      </w:r>
      <w:proofErr w:type="spellStart"/>
      <w:r w:rsidRPr="00E37518">
        <w:rPr>
          <w:rFonts w:asciiTheme="minorHAnsi" w:hAnsiTheme="minorHAnsi"/>
          <w:lang w:val="en-US"/>
        </w:rPr>
        <w:t>Hammell</w:t>
      </w:r>
      <w:proofErr w:type="spellEnd"/>
      <w:r w:rsidRPr="00E37518">
        <w:rPr>
          <w:rFonts w:asciiTheme="minorHAnsi" w:hAnsiTheme="minorHAnsi"/>
          <w:lang w:val="en-US"/>
        </w:rPr>
        <w:t xml:space="preserve"> K (2012) Evaluation of external operculum loop tags to individually identify cage‐cultured Atlantic halibut </w:t>
      </w:r>
      <w:proofErr w:type="spellStart"/>
      <w:r w:rsidRPr="00E37518">
        <w:rPr>
          <w:rFonts w:asciiTheme="minorHAnsi" w:hAnsiTheme="minorHAnsi"/>
          <w:i/>
          <w:iCs/>
          <w:lang w:val="en-US"/>
        </w:rPr>
        <w:t>Hippoglossus</w:t>
      </w:r>
      <w:proofErr w:type="spellEnd"/>
      <w:r w:rsidRPr="00E37518">
        <w:rPr>
          <w:rFonts w:asciiTheme="minorHAnsi" w:hAnsiTheme="minorHAnsi"/>
          <w:i/>
          <w:iCs/>
          <w:lang w:val="en-US"/>
        </w:rPr>
        <w:t xml:space="preserve"> </w:t>
      </w:r>
      <w:proofErr w:type="spellStart"/>
      <w:r w:rsidRPr="00E37518">
        <w:rPr>
          <w:rFonts w:asciiTheme="minorHAnsi" w:hAnsiTheme="minorHAnsi"/>
          <w:i/>
          <w:iCs/>
          <w:lang w:val="en-US"/>
        </w:rPr>
        <w:t>hippoglossus</w:t>
      </w:r>
      <w:proofErr w:type="spellEnd"/>
      <w:r w:rsidRPr="00E37518">
        <w:rPr>
          <w:rFonts w:asciiTheme="minorHAnsi" w:hAnsiTheme="minorHAnsi"/>
          <w:lang w:val="en-US"/>
        </w:rPr>
        <w:t xml:space="preserve"> in commercial research trials. </w:t>
      </w:r>
      <w:r w:rsidRPr="00E37518">
        <w:rPr>
          <w:rFonts w:asciiTheme="minorHAnsi" w:hAnsiTheme="minorHAnsi"/>
          <w:i/>
          <w:iCs/>
          <w:lang w:val="en-US"/>
        </w:rPr>
        <w:t>Journal of Fish Biology</w:t>
      </w:r>
      <w:r w:rsidRPr="00E37518">
        <w:rPr>
          <w:rFonts w:asciiTheme="minorHAnsi" w:hAnsiTheme="minorHAnsi"/>
          <w:lang w:val="en-US"/>
        </w:rPr>
        <w:t xml:space="preserve"> </w:t>
      </w:r>
      <w:r w:rsidRPr="00E37518">
        <w:rPr>
          <w:rFonts w:asciiTheme="minorHAnsi" w:hAnsiTheme="minorHAnsi"/>
          <w:b/>
          <w:bCs/>
          <w:lang w:val="en-US"/>
        </w:rPr>
        <w:t>80</w:t>
      </w:r>
      <w:r w:rsidRPr="00E37518">
        <w:rPr>
          <w:rFonts w:asciiTheme="minorHAnsi" w:hAnsiTheme="minorHAnsi"/>
          <w:lang w:val="en-US"/>
        </w:rPr>
        <w:t>:2267-2280.</w:t>
      </w:r>
    </w:p>
    <w:p w14:paraId="4060A644"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Teletchea</w:t>
      </w:r>
      <w:proofErr w:type="spellEnd"/>
      <w:r w:rsidRPr="00E37518">
        <w:rPr>
          <w:rFonts w:asciiTheme="minorHAnsi" w:hAnsiTheme="minorHAnsi"/>
          <w:lang w:val="en-US"/>
        </w:rPr>
        <w:t xml:space="preserve"> F, Fontaine P (2014) Levels of domestication in fish: implications for the sustainable future of aquaculture. </w:t>
      </w:r>
      <w:r w:rsidRPr="00E37518">
        <w:rPr>
          <w:rFonts w:asciiTheme="minorHAnsi" w:hAnsiTheme="minorHAnsi"/>
          <w:i/>
          <w:iCs/>
          <w:lang w:val="en-US"/>
        </w:rPr>
        <w:t>Fish and Fisheries</w:t>
      </w:r>
      <w:r w:rsidRPr="00E37518">
        <w:rPr>
          <w:rFonts w:asciiTheme="minorHAnsi" w:hAnsiTheme="minorHAnsi"/>
          <w:lang w:val="en-US"/>
        </w:rPr>
        <w:t xml:space="preserve"> </w:t>
      </w:r>
      <w:r w:rsidRPr="00E37518">
        <w:rPr>
          <w:rFonts w:asciiTheme="minorHAnsi" w:hAnsiTheme="minorHAnsi"/>
          <w:b/>
          <w:bCs/>
          <w:lang w:val="en-US"/>
        </w:rPr>
        <w:t>15</w:t>
      </w:r>
      <w:r w:rsidRPr="00E37518">
        <w:rPr>
          <w:rFonts w:asciiTheme="minorHAnsi" w:hAnsiTheme="minorHAnsi"/>
          <w:lang w:val="en-US"/>
        </w:rPr>
        <w:t>:181-195.</w:t>
      </w:r>
    </w:p>
    <w:p w14:paraId="56D7638E"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Thorpe J, Ross L, Struthers G, Watts W (1981) Tracking Atlantic salmon smolts, </w:t>
      </w:r>
      <w:r w:rsidRPr="00E37518">
        <w:rPr>
          <w:rFonts w:asciiTheme="minorHAnsi" w:hAnsiTheme="minorHAnsi"/>
          <w:i/>
          <w:iCs/>
          <w:lang w:val="en-US"/>
        </w:rPr>
        <w:t xml:space="preserve">Salmo </w:t>
      </w:r>
      <w:proofErr w:type="spellStart"/>
      <w:r w:rsidRPr="00E37518">
        <w:rPr>
          <w:rFonts w:asciiTheme="minorHAnsi" w:hAnsiTheme="minorHAnsi"/>
          <w:i/>
          <w:iCs/>
          <w:lang w:val="en-US"/>
        </w:rPr>
        <w:t>salar</w:t>
      </w:r>
      <w:proofErr w:type="spellEnd"/>
      <w:r w:rsidRPr="00E37518">
        <w:rPr>
          <w:rFonts w:asciiTheme="minorHAnsi" w:hAnsiTheme="minorHAnsi"/>
          <w:i/>
          <w:iCs/>
          <w:lang w:val="en-US"/>
        </w:rPr>
        <w:t xml:space="preserve"> L.</w:t>
      </w:r>
      <w:r w:rsidRPr="00E37518">
        <w:rPr>
          <w:rFonts w:asciiTheme="minorHAnsi" w:hAnsiTheme="minorHAnsi"/>
          <w:lang w:val="en-US"/>
        </w:rPr>
        <w:t xml:space="preserve">, through Loch </w:t>
      </w:r>
      <w:proofErr w:type="spellStart"/>
      <w:r w:rsidRPr="00E37518">
        <w:rPr>
          <w:rFonts w:asciiTheme="minorHAnsi" w:hAnsiTheme="minorHAnsi"/>
          <w:lang w:val="en-US"/>
        </w:rPr>
        <w:t>Voil</w:t>
      </w:r>
      <w:proofErr w:type="spellEnd"/>
      <w:r w:rsidRPr="00E37518">
        <w:rPr>
          <w:rFonts w:asciiTheme="minorHAnsi" w:hAnsiTheme="minorHAnsi"/>
          <w:lang w:val="en-US"/>
        </w:rPr>
        <w:t xml:space="preserve">, Scotland. </w:t>
      </w:r>
      <w:r w:rsidRPr="00E37518">
        <w:rPr>
          <w:rFonts w:asciiTheme="minorHAnsi" w:hAnsiTheme="minorHAnsi"/>
          <w:i/>
          <w:iCs/>
          <w:lang w:val="en-US"/>
        </w:rPr>
        <w:t>Journal of Fish Biology</w:t>
      </w:r>
      <w:r w:rsidRPr="00E37518">
        <w:rPr>
          <w:rFonts w:asciiTheme="minorHAnsi" w:hAnsiTheme="minorHAnsi"/>
          <w:lang w:val="en-US"/>
        </w:rPr>
        <w:t xml:space="preserve"> </w:t>
      </w:r>
      <w:r w:rsidRPr="00E37518">
        <w:rPr>
          <w:rFonts w:asciiTheme="minorHAnsi" w:hAnsiTheme="minorHAnsi"/>
          <w:b/>
          <w:bCs/>
          <w:lang w:val="en-US"/>
        </w:rPr>
        <w:t>19</w:t>
      </w:r>
      <w:r w:rsidRPr="00E37518">
        <w:rPr>
          <w:rFonts w:asciiTheme="minorHAnsi" w:hAnsiTheme="minorHAnsi"/>
          <w:lang w:val="en-US"/>
        </w:rPr>
        <w:t>:519-537.</w:t>
      </w:r>
    </w:p>
    <w:p w14:paraId="20132B29"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Thorstad</w:t>
      </w:r>
      <w:proofErr w:type="spellEnd"/>
      <w:r w:rsidRPr="00E37518">
        <w:rPr>
          <w:rFonts w:asciiTheme="minorHAnsi" w:hAnsiTheme="minorHAnsi"/>
          <w:lang w:val="en-US"/>
        </w:rPr>
        <w:t xml:space="preserve"> E, </w:t>
      </w:r>
      <w:proofErr w:type="spellStart"/>
      <w:r w:rsidRPr="00E37518">
        <w:rPr>
          <w:rFonts w:asciiTheme="minorHAnsi" w:hAnsiTheme="minorHAnsi"/>
          <w:lang w:val="en-US"/>
        </w:rPr>
        <w:t>Økland</w:t>
      </w:r>
      <w:proofErr w:type="spellEnd"/>
      <w:r w:rsidRPr="00E37518">
        <w:rPr>
          <w:rFonts w:asciiTheme="minorHAnsi" w:hAnsiTheme="minorHAnsi"/>
          <w:lang w:val="en-US"/>
        </w:rPr>
        <w:t xml:space="preserve"> F, Finstad B (2000) Effects of telemetry transmitters on swimming performance of adult Atlantic salmon. </w:t>
      </w:r>
      <w:r w:rsidRPr="00E37518">
        <w:rPr>
          <w:rFonts w:asciiTheme="minorHAnsi" w:hAnsiTheme="minorHAnsi"/>
          <w:i/>
          <w:iCs/>
          <w:lang w:val="en-US"/>
        </w:rPr>
        <w:t>Journal of Fish Biology</w:t>
      </w:r>
      <w:r w:rsidRPr="00E37518">
        <w:rPr>
          <w:rFonts w:asciiTheme="minorHAnsi" w:hAnsiTheme="minorHAnsi"/>
          <w:lang w:val="en-US"/>
        </w:rPr>
        <w:t xml:space="preserve"> </w:t>
      </w:r>
      <w:r w:rsidRPr="00E37518">
        <w:rPr>
          <w:rFonts w:asciiTheme="minorHAnsi" w:hAnsiTheme="minorHAnsi"/>
          <w:b/>
          <w:bCs/>
          <w:lang w:val="en-US"/>
        </w:rPr>
        <w:t>57</w:t>
      </w:r>
      <w:r w:rsidRPr="00E37518">
        <w:rPr>
          <w:rFonts w:asciiTheme="minorHAnsi" w:hAnsiTheme="minorHAnsi"/>
          <w:lang w:val="en-US"/>
        </w:rPr>
        <w:t>:531-535.</w:t>
      </w:r>
    </w:p>
    <w:p w14:paraId="1A6B7EF1" w14:textId="77777777"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lastRenderedPageBreak/>
        <w:t>Thorstad</w:t>
      </w:r>
      <w:proofErr w:type="spellEnd"/>
      <w:r w:rsidRPr="00E37518">
        <w:rPr>
          <w:rFonts w:asciiTheme="minorHAnsi" w:hAnsiTheme="minorHAnsi"/>
          <w:lang w:val="en-US"/>
        </w:rPr>
        <w:t xml:space="preserve"> EB, </w:t>
      </w:r>
      <w:proofErr w:type="spellStart"/>
      <w:r w:rsidRPr="00E37518">
        <w:rPr>
          <w:rFonts w:asciiTheme="minorHAnsi" w:hAnsiTheme="minorHAnsi"/>
          <w:lang w:val="en-US"/>
        </w:rPr>
        <w:t>Rikardsen</w:t>
      </w:r>
      <w:proofErr w:type="spellEnd"/>
      <w:r w:rsidRPr="00E37518">
        <w:rPr>
          <w:rFonts w:asciiTheme="minorHAnsi" w:hAnsiTheme="minorHAnsi"/>
          <w:lang w:val="en-US"/>
        </w:rPr>
        <w:t xml:space="preserve"> AH, Alp A, </w:t>
      </w:r>
      <w:proofErr w:type="spellStart"/>
      <w:r w:rsidRPr="00E37518">
        <w:rPr>
          <w:rFonts w:asciiTheme="minorHAnsi" w:hAnsiTheme="minorHAnsi"/>
          <w:lang w:val="en-US"/>
        </w:rPr>
        <w:t>Økland</w:t>
      </w:r>
      <w:proofErr w:type="spellEnd"/>
      <w:r w:rsidRPr="00E37518">
        <w:rPr>
          <w:rFonts w:asciiTheme="minorHAnsi" w:hAnsiTheme="minorHAnsi"/>
          <w:lang w:val="en-US"/>
        </w:rPr>
        <w:t xml:space="preserve"> F (2013) The use of electronic tags in fish research–an overview of fish telemetry methods. </w:t>
      </w:r>
      <w:r w:rsidRPr="00E37518">
        <w:rPr>
          <w:rFonts w:asciiTheme="minorHAnsi" w:hAnsiTheme="minorHAnsi"/>
          <w:i/>
          <w:iCs/>
          <w:lang w:val="en-US"/>
        </w:rPr>
        <w:t xml:space="preserve">Turkish Journal of Fisheries and Aquatic Sciences </w:t>
      </w:r>
      <w:r w:rsidRPr="00E37518">
        <w:rPr>
          <w:rFonts w:asciiTheme="minorHAnsi" w:hAnsiTheme="minorHAnsi"/>
          <w:b/>
          <w:bCs/>
          <w:lang w:val="en-US"/>
        </w:rPr>
        <w:t>13</w:t>
      </w:r>
      <w:r w:rsidRPr="00E37518">
        <w:rPr>
          <w:rFonts w:asciiTheme="minorHAnsi" w:hAnsiTheme="minorHAnsi"/>
          <w:lang w:val="en-US"/>
        </w:rPr>
        <w:t>:881-896.</w:t>
      </w:r>
    </w:p>
    <w:p w14:paraId="28F19C20" w14:textId="5078FE38" w:rsidR="00D71DC5" w:rsidRPr="00E37518" w:rsidRDefault="00D71DC5" w:rsidP="00D71DC5">
      <w:pPr>
        <w:spacing w:line="480" w:lineRule="auto"/>
        <w:rPr>
          <w:rFonts w:asciiTheme="minorHAnsi" w:hAnsiTheme="minorHAnsi"/>
          <w:lang w:val="en-US"/>
        </w:rPr>
      </w:pPr>
      <w:proofErr w:type="spellStart"/>
      <w:r w:rsidRPr="00E37518">
        <w:rPr>
          <w:rFonts w:asciiTheme="minorHAnsi" w:hAnsiTheme="minorHAnsi"/>
          <w:lang w:val="en-US"/>
        </w:rPr>
        <w:t>Uglem</w:t>
      </w:r>
      <w:proofErr w:type="spellEnd"/>
      <w:r w:rsidRPr="00E37518">
        <w:rPr>
          <w:rFonts w:asciiTheme="minorHAnsi" w:hAnsiTheme="minorHAnsi"/>
          <w:lang w:val="en-US"/>
        </w:rPr>
        <w:t xml:space="preserve"> I, Dempster T, </w:t>
      </w:r>
      <w:proofErr w:type="spellStart"/>
      <w:r w:rsidRPr="00E37518">
        <w:rPr>
          <w:rFonts w:asciiTheme="minorHAnsi" w:hAnsiTheme="minorHAnsi"/>
          <w:lang w:val="en-US"/>
        </w:rPr>
        <w:t>Bjørn</w:t>
      </w:r>
      <w:proofErr w:type="spellEnd"/>
      <w:r w:rsidRPr="00E37518">
        <w:rPr>
          <w:rFonts w:asciiTheme="minorHAnsi" w:hAnsiTheme="minorHAnsi"/>
          <w:lang w:val="en-US"/>
        </w:rPr>
        <w:t xml:space="preserve"> P-A, Sanchez-Jerez P, </w:t>
      </w:r>
      <w:proofErr w:type="spellStart"/>
      <w:r w:rsidRPr="00E37518">
        <w:rPr>
          <w:rFonts w:asciiTheme="minorHAnsi" w:hAnsiTheme="minorHAnsi"/>
          <w:lang w:val="en-US"/>
        </w:rPr>
        <w:t>Økland</w:t>
      </w:r>
      <w:proofErr w:type="spellEnd"/>
      <w:r w:rsidRPr="00E37518">
        <w:rPr>
          <w:rFonts w:asciiTheme="minorHAnsi" w:hAnsiTheme="minorHAnsi"/>
          <w:lang w:val="en-US"/>
        </w:rPr>
        <w:t xml:space="preserve"> F (2009) High connectivity of salmon farms revealed by aggregation, residence and repeated movements of wild fish among farms. </w:t>
      </w:r>
      <w:r w:rsidRPr="00E37518">
        <w:rPr>
          <w:rFonts w:asciiTheme="minorHAnsi" w:hAnsiTheme="minorHAnsi"/>
          <w:i/>
          <w:iCs/>
          <w:lang w:val="en-US"/>
        </w:rPr>
        <w:t xml:space="preserve">Marine Ecology Progress Series </w:t>
      </w:r>
      <w:r w:rsidRPr="00E37518">
        <w:rPr>
          <w:rFonts w:asciiTheme="minorHAnsi" w:hAnsiTheme="minorHAnsi"/>
          <w:b/>
          <w:bCs/>
          <w:lang w:val="en-US"/>
        </w:rPr>
        <w:t>384</w:t>
      </w:r>
      <w:r w:rsidRPr="00E37518">
        <w:rPr>
          <w:rFonts w:asciiTheme="minorHAnsi" w:hAnsiTheme="minorHAnsi"/>
          <w:lang w:val="en-US"/>
        </w:rPr>
        <w:t>:251-260.</w:t>
      </w:r>
    </w:p>
    <w:p w14:paraId="4CBD8BAD" w14:textId="237042F8" w:rsidR="00DB5DC0" w:rsidRPr="00E37518" w:rsidRDefault="00DB5DC0" w:rsidP="00D71DC5">
      <w:pPr>
        <w:spacing w:line="480" w:lineRule="auto"/>
        <w:rPr>
          <w:rFonts w:asciiTheme="minorHAnsi" w:hAnsiTheme="minorHAnsi"/>
          <w:lang w:val="en-US"/>
        </w:rPr>
      </w:pPr>
      <w:proofErr w:type="spellStart"/>
      <w:r w:rsidRPr="00E37518">
        <w:rPr>
          <w:rFonts w:asciiTheme="minorHAnsi" w:hAnsiTheme="minorHAnsi"/>
          <w:lang w:val="en-GB"/>
        </w:rPr>
        <w:t>Vollset</w:t>
      </w:r>
      <w:proofErr w:type="spellEnd"/>
      <w:r w:rsidRPr="00E37518">
        <w:rPr>
          <w:rFonts w:asciiTheme="minorHAnsi" w:hAnsiTheme="minorHAnsi"/>
          <w:lang w:val="en-GB"/>
        </w:rPr>
        <w:t xml:space="preserve"> KW, Lennox RJ, </w:t>
      </w:r>
      <w:proofErr w:type="spellStart"/>
      <w:r w:rsidRPr="00E37518">
        <w:rPr>
          <w:rFonts w:asciiTheme="minorHAnsi" w:hAnsiTheme="minorHAnsi"/>
          <w:lang w:val="en-GB"/>
        </w:rPr>
        <w:t>Thorstad</w:t>
      </w:r>
      <w:proofErr w:type="spellEnd"/>
      <w:r w:rsidRPr="00E37518">
        <w:rPr>
          <w:rFonts w:asciiTheme="minorHAnsi" w:hAnsiTheme="minorHAnsi"/>
          <w:lang w:val="en-GB"/>
        </w:rPr>
        <w:t xml:space="preserve"> EB, Auer S, </w:t>
      </w:r>
      <w:proofErr w:type="spellStart"/>
      <w:r w:rsidRPr="00E37518">
        <w:rPr>
          <w:rFonts w:asciiTheme="minorHAnsi" w:hAnsiTheme="minorHAnsi"/>
          <w:lang w:val="en-GB"/>
        </w:rPr>
        <w:t>Bär</w:t>
      </w:r>
      <w:proofErr w:type="spellEnd"/>
      <w:r w:rsidRPr="00E37518">
        <w:rPr>
          <w:rFonts w:asciiTheme="minorHAnsi" w:hAnsiTheme="minorHAnsi"/>
          <w:lang w:val="en-GB"/>
        </w:rPr>
        <w:t xml:space="preserve"> K, Larsen MH </w:t>
      </w:r>
      <w:r w:rsidRPr="00E37518">
        <w:rPr>
          <w:rFonts w:asciiTheme="minorHAnsi" w:hAnsiTheme="minorHAnsi"/>
          <w:i/>
          <w:iCs/>
          <w:lang w:val="en-GB"/>
        </w:rPr>
        <w:t>et al.</w:t>
      </w:r>
      <w:r w:rsidRPr="00E37518">
        <w:rPr>
          <w:rFonts w:asciiTheme="minorHAnsi" w:hAnsiTheme="minorHAnsi"/>
          <w:lang w:val="en-GB"/>
        </w:rPr>
        <w:t xml:space="preserve"> (2020) Systematic review and meta-analysis of PIT tagging effects on mortality and growth of juvenile salmonids. </w:t>
      </w:r>
      <w:r w:rsidRPr="00E37518">
        <w:rPr>
          <w:rFonts w:asciiTheme="minorHAnsi" w:hAnsiTheme="minorHAnsi"/>
          <w:i/>
          <w:iCs/>
          <w:lang w:val="en-GB"/>
        </w:rPr>
        <w:t>Reviews in Fish Biology and Fisheries</w:t>
      </w:r>
      <w:r w:rsidRPr="00E37518">
        <w:rPr>
          <w:rFonts w:asciiTheme="minorHAnsi" w:hAnsiTheme="minorHAnsi"/>
          <w:lang w:val="en-GB"/>
        </w:rPr>
        <w:t>, 1-16.</w:t>
      </w:r>
    </w:p>
    <w:p w14:paraId="57FF306B"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Wagner GN, Cooke SJ (2005) Methodological approaches and opinions of researchers involved in the surgical implantation of telemetry transmitters in fish. </w:t>
      </w:r>
      <w:r w:rsidRPr="00E37518">
        <w:rPr>
          <w:rFonts w:asciiTheme="minorHAnsi" w:hAnsiTheme="minorHAnsi"/>
          <w:i/>
          <w:iCs/>
          <w:lang w:val="en-US"/>
        </w:rPr>
        <w:t>Journal of Aquatic Animal Health</w:t>
      </w:r>
      <w:r w:rsidRPr="00E37518">
        <w:rPr>
          <w:rFonts w:asciiTheme="minorHAnsi" w:hAnsiTheme="minorHAnsi"/>
          <w:lang w:val="en-US"/>
        </w:rPr>
        <w:t xml:space="preserve"> </w:t>
      </w:r>
      <w:r w:rsidRPr="00E37518">
        <w:rPr>
          <w:rFonts w:asciiTheme="minorHAnsi" w:hAnsiTheme="minorHAnsi"/>
          <w:b/>
          <w:bCs/>
          <w:lang w:val="en-US"/>
        </w:rPr>
        <w:t>17</w:t>
      </w:r>
      <w:r w:rsidRPr="00E37518">
        <w:rPr>
          <w:rFonts w:asciiTheme="minorHAnsi" w:hAnsiTheme="minorHAnsi"/>
          <w:lang w:val="en-US"/>
        </w:rPr>
        <w:t>:160-169.</w:t>
      </w:r>
    </w:p>
    <w:p w14:paraId="73F16CEF"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Wagner GN, Stevens ED, Byrne P (2000) Effects of suture type and patterns on surgical wound healing in rainbow trout. </w:t>
      </w:r>
      <w:r w:rsidRPr="00E37518">
        <w:rPr>
          <w:rFonts w:asciiTheme="minorHAnsi" w:hAnsiTheme="minorHAnsi"/>
          <w:i/>
          <w:iCs/>
          <w:lang w:val="en-US"/>
        </w:rPr>
        <w:t>Transactions of the American Fisheries Society</w:t>
      </w:r>
      <w:r w:rsidRPr="00E37518">
        <w:rPr>
          <w:rFonts w:asciiTheme="minorHAnsi" w:hAnsiTheme="minorHAnsi"/>
          <w:lang w:val="en-US"/>
        </w:rPr>
        <w:t xml:space="preserve"> </w:t>
      </w:r>
      <w:r w:rsidRPr="00E37518">
        <w:rPr>
          <w:rFonts w:asciiTheme="minorHAnsi" w:hAnsiTheme="minorHAnsi"/>
          <w:b/>
          <w:bCs/>
          <w:lang w:val="en-US"/>
        </w:rPr>
        <w:t>129</w:t>
      </w:r>
      <w:r w:rsidRPr="00E37518">
        <w:rPr>
          <w:rFonts w:asciiTheme="minorHAnsi" w:hAnsiTheme="minorHAnsi"/>
          <w:lang w:val="en-US"/>
        </w:rPr>
        <w:t>:1196-1205.</w:t>
      </w:r>
    </w:p>
    <w:p w14:paraId="0FECF487" w14:textId="4FA22A43" w:rsidR="00D71DC5" w:rsidRPr="00E37518" w:rsidRDefault="00D71DC5" w:rsidP="00D71DC5">
      <w:pPr>
        <w:spacing w:line="480" w:lineRule="auto"/>
        <w:rPr>
          <w:rFonts w:asciiTheme="minorHAnsi" w:hAnsiTheme="minorHAnsi"/>
        </w:rPr>
      </w:pPr>
      <w:r w:rsidRPr="00E37518">
        <w:rPr>
          <w:rFonts w:asciiTheme="minorHAnsi" w:hAnsiTheme="minorHAnsi"/>
        </w:rPr>
        <w:t>Winter, J.D. 1983. Underwater biotelemetry. In Nielsen, L. A. &amp; Johnsen, J. D. eds., Fisheries Techniques. 371-395 pp. Bethesda, Maryland, American Fisheries Society.</w:t>
      </w:r>
    </w:p>
    <w:p w14:paraId="6D8BC4A4" w14:textId="4083284D" w:rsidR="00D75629" w:rsidRPr="00E37518" w:rsidRDefault="00D75629" w:rsidP="00D75629">
      <w:pPr>
        <w:spacing w:line="480" w:lineRule="auto"/>
        <w:rPr>
          <w:rFonts w:asciiTheme="minorHAnsi" w:hAnsiTheme="minorHAnsi"/>
        </w:rPr>
      </w:pPr>
      <w:proofErr w:type="spellStart"/>
      <w:r w:rsidRPr="00E37518">
        <w:rPr>
          <w:rFonts w:asciiTheme="minorHAnsi" w:hAnsiTheme="minorHAnsi"/>
        </w:rPr>
        <w:t>WorldBank</w:t>
      </w:r>
      <w:proofErr w:type="spellEnd"/>
      <w:r w:rsidRPr="00E37518">
        <w:rPr>
          <w:rFonts w:asciiTheme="minorHAnsi" w:hAnsiTheme="minorHAnsi"/>
        </w:rPr>
        <w:t xml:space="preserve"> (2020) (web archive link, </w:t>
      </w:r>
      <w:r w:rsidR="00AC0305" w:rsidRPr="00E37518">
        <w:rPr>
          <w:rFonts w:asciiTheme="minorHAnsi" w:hAnsiTheme="minorHAnsi"/>
        </w:rPr>
        <w:t>26</w:t>
      </w:r>
      <w:r w:rsidRPr="00E37518">
        <w:rPr>
          <w:rFonts w:asciiTheme="minorHAnsi" w:hAnsiTheme="minorHAnsi"/>
        </w:rPr>
        <w:t xml:space="preserve"> </w:t>
      </w:r>
      <w:r w:rsidR="00AC0305" w:rsidRPr="00E37518">
        <w:rPr>
          <w:rFonts w:asciiTheme="minorHAnsi" w:hAnsiTheme="minorHAnsi"/>
        </w:rPr>
        <w:t>November</w:t>
      </w:r>
      <w:r w:rsidRPr="00E37518">
        <w:rPr>
          <w:rFonts w:asciiTheme="minorHAnsi" w:hAnsiTheme="minorHAnsi"/>
        </w:rPr>
        <w:t xml:space="preserve"> 2020). Available from URL: </w:t>
      </w:r>
      <w:r w:rsidR="00AC0305" w:rsidRPr="00E37518">
        <w:rPr>
          <w:rFonts w:asciiTheme="minorHAnsi" w:hAnsiTheme="minorHAnsi"/>
        </w:rPr>
        <w:t>https://data.worldbank.org/indicator/ER.FSH.AQUA.MT</w:t>
      </w:r>
      <w:r w:rsidRPr="00E37518">
        <w:rPr>
          <w:rFonts w:asciiTheme="minorHAnsi" w:hAnsiTheme="minorHAnsi"/>
        </w:rPr>
        <w:t xml:space="preserve"> [Cited 2</w:t>
      </w:r>
      <w:r w:rsidR="00AC0305" w:rsidRPr="00E37518">
        <w:rPr>
          <w:rFonts w:asciiTheme="minorHAnsi" w:hAnsiTheme="minorHAnsi"/>
        </w:rPr>
        <w:t xml:space="preserve">6 November </w:t>
      </w:r>
      <w:r w:rsidRPr="00E37518">
        <w:rPr>
          <w:rFonts w:asciiTheme="minorHAnsi" w:hAnsiTheme="minorHAnsi"/>
        </w:rPr>
        <w:t xml:space="preserve">2020]. </w:t>
      </w:r>
    </w:p>
    <w:p w14:paraId="1B3C2608" w14:textId="77777777" w:rsidR="00D75629" w:rsidRPr="00E37518" w:rsidRDefault="00D75629" w:rsidP="00D71DC5">
      <w:pPr>
        <w:spacing w:line="480" w:lineRule="auto"/>
        <w:rPr>
          <w:rFonts w:asciiTheme="minorHAnsi" w:hAnsiTheme="minorHAnsi"/>
        </w:rPr>
      </w:pPr>
    </w:p>
    <w:p w14:paraId="106DA182" w14:textId="77777777" w:rsidR="00D71DC5" w:rsidRPr="00E37518" w:rsidRDefault="00D71DC5" w:rsidP="00D71DC5">
      <w:pPr>
        <w:spacing w:line="480" w:lineRule="auto"/>
        <w:rPr>
          <w:rFonts w:asciiTheme="minorHAnsi" w:hAnsiTheme="minorHAnsi"/>
          <w:lang w:val="en-US"/>
        </w:rPr>
      </w:pPr>
      <w:r w:rsidRPr="00E37518">
        <w:rPr>
          <w:rFonts w:asciiTheme="minorHAnsi" w:hAnsiTheme="minorHAnsi"/>
          <w:lang w:val="en-US"/>
        </w:rPr>
        <w:t xml:space="preserve">Wright DW, </w:t>
      </w:r>
      <w:proofErr w:type="spellStart"/>
      <w:r w:rsidRPr="00E37518">
        <w:rPr>
          <w:rFonts w:asciiTheme="minorHAnsi" w:hAnsiTheme="minorHAnsi"/>
          <w:lang w:val="en-US"/>
        </w:rPr>
        <w:t>Stien</w:t>
      </w:r>
      <w:proofErr w:type="spellEnd"/>
      <w:r w:rsidRPr="00E37518">
        <w:rPr>
          <w:rFonts w:asciiTheme="minorHAnsi" w:hAnsiTheme="minorHAnsi"/>
          <w:lang w:val="en-US"/>
        </w:rPr>
        <w:t xml:space="preserve"> LH, Dempster T, </w:t>
      </w:r>
      <w:proofErr w:type="spellStart"/>
      <w:r w:rsidRPr="00E37518">
        <w:rPr>
          <w:rFonts w:asciiTheme="minorHAnsi" w:hAnsiTheme="minorHAnsi"/>
          <w:lang w:val="en-US"/>
        </w:rPr>
        <w:t>Oppedal</w:t>
      </w:r>
      <w:proofErr w:type="spellEnd"/>
      <w:r w:rsidRPr="00E37518">
        <w:rPr>
          <w:rFonts w:asciiTheme="minorHAnsi" w:hAnsiTheme="minorHAnsi"/>
          <w:lang w:val="en-US"/>
        </w:rPr>
        <w:t xml:space="preserve"> F (2019) Differential effects of internal tagging depending on depth treatment in Atlantic salmon: a cautionary tale for aquatic animal tag use. </w:t>
      </w:r>
      <w:r w:rsidRPr="00E37518">
        <w:rPr>
          <w:rFonts w:asciiTheme="minorHAnsi" w:hAnsiTheme="minorHAnsi"/>
          <w:i/>
          <w:iCs/>
          <w:lang w:val="en-US"/>
        </w:rPr>
        <w:t>Current Zoology</w:t>
      </w:r>
      <w:r w:rsidRPr="00E37518">
        <w:rPr>
          <w:rFonts w:asciiTheme="minorHAnsi" w:hAnsiTheme="minorHAnsi"/>
          <w:lang w:val="en-US"/>
        </w:rPr>
        <w:t xml:space="preserve"> </w:t>
      </w:r>
      <w:r w:rsidRPr="00E37518">
        <w:rPr>
          <w:rFonts w:asciiTheme="minorHAnsi" w:hAnsiTheme="minorHAnsi"/>
          <w:b/>
          <w:bCs/>
          <w:lang w:val="en-US"/>
        </w:rPr>
        <w:t>65</w:t>
      </w:r>
      <w:r w:rsidRPr="00E37518">
        <w:rPr>
          <w:rFonts w:asciiTheme="minorHAnsi" w:hAnsiTheme="minorHAnsi"/>
          <w:lang w:val="en-US"/>
        </w:rPr>
        <w:t>:665-673.</w:t>
      </w:r>
    </w:p>
    <w:p w14:paraId="18F400B7" w14:textId="77777777" w:rsidR="00D71DC5" w:rsidRPr="00E37518" w:rsidRDefault="00D71DC5" w:rsidP="00BE1152">
      <w:pPr>
        <w:spacing w:line="480" w:lineRule="auto"/>
        <w:jc w:val="both"/>
        <w:rPr>
          <w:rFonts w:asciiTheme="minorHAnsi" w:hAnsiTheme="minorHAnsi"/>
        </w:rPr>
      </w:pPr>
    </w:p>
    <w:p w14:paraId="13227D58" w14:textId="6B85EF32" w:rsidR="00AC00D4" w:rsidRPr="00E37518" w:rsidRDefault="00AC00D4" w:rsidP="001864CA">
      <w:pPr>
        <w:spacing w:line="480" w:lineRule="auto"/>
        <w:jc w:val="both"/>
        <w:rPr>
          <w:rFonts w:asciiTheme="minorHAnsi" w:hAnsiTheme="minorHAnsi"/>
        </w:rPr>
      </w:pPr>
      <w:r w:rsidRPr="00E37518">
        <w:rPr>
          <w:rFonts w:asciiTheme="minorHAnsi" w:hAnsiTheme="minorHAnsi"/>
        </w:rPr>
        <w:br w:type="page"/>
      </w:r>
    </w:p>
    <w:p w14:paraId="329AB5FA" w14:textId="1ABEA049" w:rsidR="00B23795" w:rsidRPr="00E37518" w:rsidRDefault="00B23795" w:rsidP="00D05582">
      <w:pPr>
        <w:spacing w:line="360" w:lineRule="auto"/>
        <w:jc w:val="both"/>
        <w:rPr>
          <w:rFonts w:asciiTheme="minorHAnsi" w:hAnsiTheme="minorHAnsi"/>
          <w:b/>
          <w:bCs/>
        </w:rPr>
      </w:pPr>
      <w:r w:rsidRPr="00E37518">
        <w:rPr>
          <w:rFonts w:asciiTheme="minorHAnsi" w:hAnsiTheme="minorHAnsi"/>
          <w:b/>
          <w:bCs/>
        </w:rPr>
        <w:lastRenderedPageBreak/>
        <w:t xml:space="preserve">Table 1 – </w:t>
      </w:r>
      <w:r w:rsidRPr="00E37518">
        <w:rPr>
          <w:rFonts w:asciiTheme="minorHAnsi" w:hAnsiTheme="minorHAnsi"/>
        </w:rPr>
        <w:t>Names and description of predictor and response variables tested</w:t>
      </w:r>
      <w:r w:rsidR="00947A08" w:rsidRPr="00E37518">
        <w:rPr>
          <w:rFonts w:asciiTheme="minorHAnsi" w:hAnsiTheme="minorHAnsi"/>
        </w:rPr>
        <w:t>.</w:t>
      </w:r>
    </w:p>
    <w:tbl>
      <w:tblPr>
        <w:tblStyle w:val="TableGrid"/>
        <w:tblpPr w:leftFromText="180" w:rightFromText="180" w:vertAnchor="page" w:horzAnchor="margin" w:tblpY="2525"/>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5993"/>
        <w:gridCol w:w="1655"/>
      </w:tblGrid>
      <w:tr w:rsidR="00B805B6" w:rsidRPr="00E37518" w14:paraId="4C9FAF08" w14:textId="77777777" w:rsidTr="00B805B6">
        <w:trPr>
          <w:trHeight w:val="327"/>
        </w:trPr>
        <w:tc>
          <w:tcPr>
            <w:tcW w:w="1657" w:type="dxa"/>
            <w:tcBorders>
              <w:top w:val="single" w:sz="4" w:space="0" w:color="auto"/>
              <w:bottom w:val="single" w:sz="4" w:space="0" w:color="auto"/>
            </w:tcBorders>
          </w:tcPr>
          <w:p w14:paraId="00C6C2BC" w14:textId="77777777" w:rsidR="00FF409B" w:rsidRPr="00E37518" w:rsidRDefault="00FF409B" w:rsidP="00FF409B">
            <w:pPr>
              <w:spacing w:line="360" w:lineRule="auto"/>
              <w:rPr>
                <w:rFonts w:asciiTheme="minorHAnsi" w:hAnsiTheme="minorHAnsi"/>
                <w:b/>
                <w:bCs/>
                <w:sz w:val="20"/>
                <w:szCs w:val="20"/>
              </w:rPr>
            </w:pPr>
            <w:r w:rsidRPr="00E37518">
              <w:rPr>
                <w:rFonts w:asciiTheme="minorHAnsi" w:hAnsiTheme="minorHAnsi"/>
                <w:b/>
                <w:bCs/>
                <w:sz w:val="20"/>
                <w:szCs w:val="20"/>
              </w:rPr>
              <w:t>Predictor variables</w:t>
            </w:r>
          </w:p>
        </w:tc>
        <w:tc>
          <w:tcPr>
            <w:tcW w:w="5993" w:type="dxa"/>
            <w:tcBorders>
              <w:top w:val="single" w:sz="4" w:space="0" w:color="auto"/>
              <w:bottom w:val="single" w:sz="4" w:space="0" w:color="auto"/>
            </w:tcBorders>
          </w:tcPr>
          <w:p w14:paraId="64295580" w14:textId="77777777" w:rsidR="00FF409B" w:rsidRPr="00E37518" w:rsidRDefault="00FF409B" w:rsidP="00FF409B">
            <w:pPr>
              <w:spacing w:line="360" w:lineRule="auto"/>
              <w:rPr>
                <w:rFonts w:asciiTheme="minorHAnsi" w:hAnsiTheme="minorHAnsi"/>
                <w:b/>
                <w:bCs/>
                <w:sz w:val="20"/>
                <w:szCs w:val="20"/>
              </w:rPr>
            </w:pPr>
            <w:r w:rsidRPr="00E37518">
              <w:rPr>
                <w:rFonts w:asciiTheme="minorHAnsi" w:hAnsiTheme="minorHAnsi"/>
                <w:b/>
                <w:bCs/>
                <w:sz w:val="20"/>
                <w:szCs w:val="20"/>
              </w:rPr>
              <w:t>Description</w:t>
            </w:r>
          </w:p>
        </w:tc>
        <w:tc>
          <w:tcPr>
            <w:tcW w:w="1655" w:type="dxa"/>
            <w:tcBorders>
              <w:top w:val="single" w:sz="4" w:space="0" w:color="auto"/>
              <w:bottom w:val="single" w:sz="4" w:space="0" w:color="auto"/>
            </w:tcBorders>
          </w:tcPr>
          <w:p w14:paraId="20C1F9FA" w14:textId="4BBBADDC" w:rsidR="00FF409B" w:rsidRPr="00E37518" w:rsidRDefault="0039480D" w:rsidP="00FF409B">
            <w:pPr>
              <w:spacing w:line="360" w:lineRule="auto"/>
              <w:rPr>
                <w:rFonts w:asciiTheme="minorHAnsi" w:hAnsiTheme="minorHAnsi"/>
                <w:b/>
                <w:bCs/>
                <w:sz w:val="20"/>
                <w:szCs w:val="20"/>
              </w:rPr>
            </w:pPr>
            <w:r w:rsidRPr="00E37518">
              <w:rPr>
                <w:rFonts w:asciiTheme="minorHAnsi" w:hAnsiTheme="minorHAnsi"/>
                <w:b/>
                <w:bCs/>
                <w:sz w:val="20"/>
                <w:szCs w:val="20"/>
              </w:rPr>
              <w:t xml:space="preserve">Type </w:t>
            </w:r>
          </w:p>
        </w:tc>
      </w:tr>
      <w:tr w:rsidR="00B805B6" w:rsidRPr="00E37518" w14:paraId="072D9B3D" w14:textId="77777777" w:rsidTr="00B805B6">
        <w:trPr>
          <w:trHeight w:val="327"/>
        </w:trPr>
        <w:tc>
          <w:tcPr>
            <w:tcW w:w="1657" w:type="dxa"/>
            <w:tcBorders>
              <w:top w:val="single" w:sz="4" w:space="0" w:color="auto"/>
            </w:tcBorders>
          </w:tcPr>
          <w:p w14:paraId="250A9D20" w14:textId="329D0E83" w:rsidR="00FF409B" w:rsidRPr="00E37518" w:rsidRDefault="00FF409B" w:rsidP="00FF409B">
            <w:pPr>
              <w:spacing w:line="360" w:lineRule="auto"/>
              <w:rPr>
                <w:rFonts w:asciiTheme="minorHAnsi" w:hAnsiTheme="minorHAnsi"/>
                <w:sz w:val="20"/>
                <w:szCs w:val="20"/>
              </w:rPr>
            </w:pPr>
            <w:proofErr w:type="spellStart"/>
            <w:r w:rsidRPr="00E37518">
              <w:rPr>
                <w:rFonts w:asciiTheme="minorHAnsi" w:hAnsiTheme="minorHAnsi"/>
                <w:sz w:val="20"/>
                <w:szCs w:val="20"/>
              </w:rPr>
              <w:t>StudyDays</w:t>
            </w:r>
            <w:proofErr w:type="spellEnd"/>
          </w:p>
        </w:tc>
        <w:tc>
          <w:tcPr>
            <w:tcW w:w="5993" w:type="dxa"/>
            <w:tcBorders>
              <w:top w:val="single" w:sz="4" w:space="0" w:color="auto"/>
            </w:tcBorders>
          </w:tcPr>
          <w:p w14:paraId="233A9896" w14:textId="4CCFE071" w:rsidR="00FF409B" w:rsidRPr="00E37518" w:rsidRDefault="00FF409B" w:rsidP="00FF409B">
            <w:pPr>
              <w:spacing w:line="360" w:lineRule="auto"/>
              <w:rPr>
                <w:rFonts w:asciiTheme="minorHAnsi" w:hAnsiTheme="minorHAnsi"/>
                <w:sz w:val="20"/>
                <w:szCs w:val="20"/>
              </w:rPr>
            </w:pPr>
            <w:r w:rsidRPr="00E37518">
              <w:rPr>
                <w:rFonts w:asciiTheme="minorHAnsi" w:hAnsiTheme="minorHAnsi"/>
                <w:sz w:val="20"/>
                <w:szCs w:val="20"/>
              </w:rPr>
              <w:t>Duration of trial</w:t>
            </w:r>
            <w:r w:rsidR="004F6A4B" w:rsidRPr="00E37518">
              <w:rPr>
                <w:rFonts w:asciiTheme="minorHAnsi" w:hAnsiTheme="minorHAnsi"/>
                <w:sz w:val="20"/>
                <w:szCs w:val="20"/>
              </w:rPr>
              <w:t xml:space="preserve"> (days)</w:t>
            </w:r>
            <w:r w:rsidRPr="00E37518">
              <w:rPr>
                <w:rFonts w:asciiTheme="minorHAnsi" w:hAnsiTheme="minorHAnsi"/>
                <w:sz w:val="20"/>
                <w:szCs w:val="20"/>
              </w:rPr>
              <w:t>.</w:t>
            </w:r>
          </w:p>
        </w:tc>
        <w:tc>
          <w:tcPr>
            <w:tcW w:w="1655" w:type="dxa"/>
            <w:tcBorders>
              <w:top w:val="single" w:sz="4" w:space="0" w:color="auto"/>
            </w:tcBorders>
          </w:tcPr>
          <w:p w14:paraId="19FC82AB" w14:textId="2044D8CC" w:rsidR="00FF409B" w:rsidRPr="00E37518" w:rsidRDefault="0039480D" w:rsidP="00FF409B">
            <w:pPr>
              <w:spacing w:line="360" w:lineRule="auto"/>
              <w:rPr>
                <w:rFonts w:asciiTheme="minorHAnsi" w:hAnsiTheme="minorHAnsi"/>
                <w:sz w:val="20"/>
                <w:szCs w:val="20"/>
              </w:rPr>
            </w:pPr>
            <w:r w:rsidRPr="00E37518">
              <w:rPr>
                <w:rFonts w:asciiTheme="minorHAnsi" w:hAnsiTheme="minorHAnsi"/>
                <w:sz w:val="20"/>
                <w:szCs w:val="20"/>
              </w:rPr>
              <w:t>Numeric</w:t>
            </w:r>
          </w:p>
        </w:tc>
      </w:tr>
      <w:tr w:rsidR="00B805B6" w:rsidRPr="00E37518" w14:paraId="5E7974A2" w14:textId="77777777" w:rsidTr="00B805B6">
        <w:trPr>
          <w:trHeight w:val="982"/>
        </w:trPr>
        <w:tc>
          <w:tcPr>
            <w:tcW w:w="1657" w:type="dxa"/>
          </w:tcPr>
          <w:p w14:paraId="7BA920B7" w14:textId="77777777" w:rsidR="00FF409B" w:rsidRPr="00E37518" w:rsidRDefault="00FF409B" w:rsidP="00FF409B">
            <w:pPr>
              <w:spacing w:line="360" w:lineRule="auto"/>
              <w:rPr>
                <w:rFonts w:asciiTheme="minorHAnsi" w:hAnsiTheme="minorHAnsi"/>
                <w:sz w:val="20"/>
                <w:szCs w:val="20"/>
              </w:rPr>
            </w:pPr>
            <w:r w:rsidRPr="00E37518">
              <w:rPr>
                <w:rFonts w:asciiTheme="minorHAnsi" w:hAnsiTheme="minorHAnsi"/>
                <w:sz w:val="20"/>
                <w:szCs w:val="20"/>
              </w:rPr>
              <w:t>UnitVol_m3</w:t>
            </w:r>
          </w:p>
        </w:tc>
        <w:tc>
          <w:tcPr>
            <w:tcW w:w="5993" w:type="dxa"/>
          </w:tcPr>
          <w:p w14:paraId="2258F71B" w14:textId="77777777" w:rsidR="00FF409B" w:rsidRPr="00E37518" w:rsidRDefault="00FF409B" w:rsidP="00FF409B">
            <w:pPr>
              <w:spacing w:line="360" w:lineRule="auto"/>
              <w:rPr>
                <w:rFonts w:asciiTheme="minorHAnsi" w:hAnsiTheme="minorHAnsi"/>
                <w:sz w:val="20"/>
                <w:szCs w:val="20"/>
              </w:rPr>
            </w:pPr>
            <w:r w:rsidRPr="00E37518">
              <w:rPr>
                <w:rFonts w:asciiTheme="minorHAnsi" w:hAnsiTheme="minorHAnsi"/>
                <w:sz w:val="20"/>
                <w:szCs w:val="20"/>
              </w:rPr>
              <w:t>Volume (m</w:t>
            </w:r>
            <w:r w:rsidRPr="00E37518">
              <w:rPr>
                <w:rFonts w:asciiTheme="minorHAnsi" w:hAnsiTheme="minorHAnsi"/>
                <w:sz w:val="20"/>
                <w:szCs w:val="20"/>
                <w:vertAlign w:val="superscript"/>
              </w:rPr>
              <w:t>3</w:t>
            </w:r>
            <w:r w:rsidRPr="00E37518">
              <w:rPr>
                <w:rFonts w:asciiTheme="minorHAnsi" w:hAnsiTheme="minorHAnsi"/>
                <w:sz w:val="20"/>
                <w:szCs w:val="20"/>
              </w:rPr>
              <w:t xml:space="preserve">) of the tank/cage or pond the trial was conducted in in cubic metres. </w:t>
            </w:r>
          </w:p>
        </w:tc>
        <w:tc>
          <w:tcPr>
            <w:tcW w:w="1655" w:type="dxa"/>
          </w:tcPr>
          <w:p w14:paraId="4A0C8C91" w14:textId="16D89503" w:rsidR="00FF409B" w:rsidRPr="00E37518" w:rsidRDefault="0039480D" w:rsidP="00FF409B">
            <w:pPr>
              <w:spacing w:line="360" w:lineRule="auto"/>
              <w:rPr>
                <w:rFonts w:asciiTheme="minorHAnsi" w:hAnsiTheme="minorHAnsi"/>
                <w:sz w:val="20"/>
                <w:szCs w:val="20"/>
              </w:rPr>
            </w:pPr>
            <w:r w:rsidRPr="00E37518">
              <w:rPr>
                <w:rFonts w:asciiTheme="minorHAnsi" w:hAnsiTheme="minorHAnsi"/>
                <w:sz w:val="20"/>
                <w:szCs w:val="20"/>
              </w:rPr>
              <w:t>Numeric</w:t>
            </w:r>
          </w:p>
        </w:tc>
      </w:tr>
      <w:tr w:rsidR="00B805B6" w:rsidRPr="00E37518" w14:paraId="25334653" w14:textId="77777777" w:rsidTr="00B805B6">
        <w:trPr>
          <w:trHeight w:val="654"/>
        </w:trPr>
        <w:tc>
          <w:tcPr>
            <w:tcW w:w="1657" w:type="dxa"/>
            <w:tcBorders>
              <w:bottom w:val="single" w:sz="4" w:space="0" w:color="auto"/>
            </w:tcBorders>
          </w:tcPr>
          <w:p w14:paraId="0E1A6F11" w14:textId="6ED328A9" w:rsidR="00FF409B" w:rsidRPr="00E37518" w:rsidRDefault="00FF409B" w:rsidP="00FF409B">
            <w:pPr>
              <w:spacing w:line="360" w:lineRule="auto"/>
              <w:rPr>
                <w:rFonts w:asciiTheme="minorHAnsi" w:hAnsiTheme="minorHAnsi"/>
                <w:sz w:val="20"/>
                <w:szCs w:val="20"/>
              </w:rPr>
            </w:pPr>
            <w:r w:rsidRPr="00E37518">
              <w:rPr>
                <w:rFonts w:asciiTheme="minorHAnsi" w:hAnsiTheme="minorHAnsi"/>
                <w:sz w:val="20"/>
                <w:szCs w:val="20"/>
              </w:rPr>
              <w:t>Attach</w:t>
            </w:r>
          </w:p>
        </w:tc>
        <w:tc>
          <w:tcPr>
            <w:tcW w:w="5993" w:type="dxa"/>
            <w:tcBorders>
              <w:bottom w:val="single" w:sz="4" w:space="0" w:color="auto"/>
            </w:tcBorders>
          </w:tcPr>
          <w:p w14:paraId="27238DA2" w14:textId="0B3FB117" w:rsidR="00FF409B" w:rsidRPr="00E37518" w:rsidRDefault="00FF409B" w:rsidP="008004ED">
            <w:pPr>
              <w:spacing w:line="360" w:lineRule="auto"/>
              <w:rPr>
                <w:rFonts w:asciiTheme="minorHAnsi" w:hAnsiTheme="minorHAnsi"/>
                <w:sz w:val="20"/>
                <w:szCs w:val="20"/>
              </w:rPr>
            </w:pPr>
            <w:r w:rsidRPr="00E37518">
              <w:rPr>
                <w:rFonts w:asciiTheme="minorHAnsi" w:hAnsiTheme="minorHAnsi"/>
                <w:sz w:val="20"/>
                <w:szCs w:val="20"/>
              </w:rPr>
              <w:t>Method used to attach the tag to the fish</w:t>
            </w:r>
            <w:r w:rsidR="004F6A4B" w:rsidRPr="00E37518">
              <w:rPr>
                <w:rFonts w:asciiTheme="minorHAnsi" w:hAnsiTheme="minorHAnsi"/>
                <w:sz w:val="20"/>
                <w:szCs w:val="20"/>
              </w:rPr>
              <w:t xml:space="preserve"> (3 levels):</w:t>
            </w:r>
            <w:r w:rsidR="008004ED" w:rsidRPr="00E37518">
              <w:rPr>
                <w:rFonts w:asciiTheme="minorHAnsi" w:hAnsiTheme="minorHAnsi"/>
                <w:sz w:val="20"/>
                <w:szCs w:val="20"/>
              </w:rPr>
              <w:t xml:space="preserve"> </w:t>
            </w:r>
            <w:r w:rsidR="00ED1E40" w:rsidRPr="00E37518">
              <w:rPr>
                <w:rFonts w:asciiTheme="minorHAnsi" w:hAnsiTheme="minorHAnsi"/>
                <w:sz w:val="20"/>
                <w:szCs w:val="20"/>
              </w:rPr>
              <w:t>I</w:t>
            </w:r>
            <w:r w:rsidR="005A34C3" w:rsidRPr="00E37518">
              <w:rPr>
                <w:rFonts w:asciiTheme="minorHAnsi" w:hAnsiTheme="minorHAnsi"/>
                <w:sz w:val="20"/>
                <w:szCs w:val="20"/>
              </w:rPr>
              <w:t>nterna</w:t>
            </w:r>
            <w:r w:rsidR="00ED1E40" w:rsidRPr="00E37518">
              <w:rPr>
                <w:rFonts w:asciiTheme="minorHAnsi" w:hAnsiTheme="minorHAnsi"/>
                <w:sz w:val="20"/>
                <w:szCs w:val="20"/>
              </w:rPr>
              <w:t xml:space="preserve">l </w:t>
            </w:r>
            <w:r w:rsidR="004F6A4B" w:rsidRPr="00E37518">
              <w:rPr>
                <w:rFonts w:asciiTheme="minorHAnsi" w:hAnsiTheme="minorHAnsi"/>
                <w:sz w:val="20"/>
                <w:szCs w:val="20"/>
              </w:rPr>
              <w:t>(</w:t>
            </w:r>
            <w:r w:rsidR="00ED1E40" w:rsidRPr="00E37518">
              <w:rPr>
                <w:rFonts w:asciiTheme="minorHAnsi" w:hAnsiTheme="minorHAnsi"/>
                <w:sz w:val="20"/>
                <w:szCs w:val="20"/>
              </w:rPr>
              <w:t>tags surgically implanted</w:t>
            </w:r>
            <w:r w:rsidR="004F6A4B" w:rsidRPr="00E37518">
              <w:rPr>
                <w:rFonts w:asciiTheme="minorHAnsi" w:hAnsiTheme="minorHAnsi"/>
                <w:sz w:val="20"/>
                <w:szCs w:val="20"/>
              </w:rPr>
              <w:t>)</w:t>
            </w:r>
            <w:r w:rsidR="008004ED" w:rsidRPr="00E37518">
              <w:rPr>
                <w:rFonts w:asciiTheme="minorHAnsi" w:hAnsiTheme="minorHAnsi"/>
                <w:sz w:val="20"/>
                <w:szCs w:val="20"/>
              </w:rPr>
              <w:t xml:space="preserve">; </w:t>
            </w:r>
            <w:r w:rsidR="00ED1E40" w:rsidRPr="00E37518">
              <w:rPr>
                <w:rFonts w:asciiTheme="minorHAnsi" w:hAnsiTheme="minorHAnsi"/>
                <w:sz w:val="20"/>
                <w:szCs w:val="20"/>
              </w:rPr>
              <w:t xml:space="preserve">External </w:t>
            </w:r>
            <w:r w:rsidR="004F6A4B" w:rsidRPr="00E37518">
              <w:rPr>
                <w:rFonts w:asciiTheme="minorHAnsi" w:hAnsiTheme="minorHAnsi"/>
                <w:sz w:val="20"/>
                <w:szCs w:val="20"/>
              </w:rPr>
              <w:t>(</w:t>
            </w:r>
            <w:r w:rsidR="00ED1E40" w:rsidRPr="00E37518">
              <w:rPr>
                <w:rFonts w:asciiTheme="minorHAnsi" w:hAnsiTheme="minorHAnsi"/>
                <w:sz w:val="20"/>
                <w:szCs w:val="20"/>
              </w:rPr>
              <w:t xml:space="preserve">tags were externally attached to </w:t>
            </w:r>
            <w:r w:rsidR="00A73EA1" w:rsidRPr="00E37518">
              <w:rPr>
                <w:rFonts w:asciiTheme="minorHAnsi" w:hAnsiTheme="minorHAnsi"/>
                <w:sz w:val="20"/>
                <w:szCs w:val="20"/>
              </w:rPr>
              <w:t>musculature or skin</w:t>
            </w:r>
            <w:r w:rsidR="004F6A4B" w:rsidRPr="00E37518">
              <w:rPr>
                <w:rFonts w:asciiTheme="minorHAnsi" w:hAnsiTheme="minorHAnsi"/>
                <w:sz w:val="20"/>
                <w:szCs w:val="20"/>
              </w:rPr>
              <w:t>)</w:t>
            </w:r>
            <w:r w:rsidR="008004ED" w:rsidRPr="00E37518">
              <w:rPr>
                <w:rFonts w:asciiTheme="minorHAnsi" w:hAnsiTheme="minorHAnsi"/>
                <w:sz w:val="20"/>
                <w:szCs w:val="20"/>
              </w:rPr>
              <w:t xml:space="preserve">; </w:t>
            </w:r>
            <w:r w:rsidR="00A73EA1" w:rsidRPr="00E37518">
              <w:rPr>
                <w:rFonts w:asciiTheme="minorHAnsi" w:hAnsiTheme="minorHAnsi"/>
                <w:sz w:val="20"/>
                <w:szCs w:val="20"/>
              </w:rPr>
              <w:t>B</w:t>
            </w:r>
            <w:r w:rsidR="005A34C3" w:rsidRPr="00E37518">
              <w:rPr>
                <w:rFonts w:asciiTheme="minorHAnsi" w:hAnsiTheme="minorHAnsi"/>
                <w:sz w:val="20"/>
                <w:szCs w:val="20"/>
              </w:rPr>
              <w:t xml:space="preserve">oth </w:t>
            </w:r>
            <w:r w:rsidR="004F6A4B" w:rsidRPr="00E37518">
              <w:rPr>
                <w:rFonts w:asciiTheme="minorHAnsi" w:hAnsiTheme="minorHAnsi"/>
                <w:sz w:val="20"/>
                <w:szCs w:val="20"/>
              </w:rPr>
              <w:t>(both internal and external tags used within the study)</w:t>
            </w:r>
            <w:r w:rsidR="00054FAB" w:rsidRPr="00E37518">
              <w:rPr>
                <w:rFonts w:asciiTheme="minorHAnsi" w:hAnsiTheme="minorHAnsi"/>
                <w:sz w:val="20"/>
                <w:szCs w:val="20"/>
              </w:rPr>
              <w:t xml:space="preserve">. </w:t>
            </w:r>
          </w:p>
        </w:tc>
        <w:tc>
          <w:tcPr>
            <w:tcW w:w="1655" w:type="dxa"/>
            <w:tcBorders>
              <w:bottom w:val="single" w:sz="4" w:space="0" w:color="auto"/>
            </w:tcBorders>
          </w:tcPr>
          <w:p w14:paraId="19FD4B02" w14:textId="3EAD2D42" w:rsidR="00864020" w:rsidRPr="00E37518" w:rsidRDefault="008004ED" w:rsidP="00FF409B">
            <w:pPr>
              <w:spacing w:line="360" w:lineRule="auto"/>
              <w:rPr>
                <w:rFonts w:asciiTheme="minorHAnsi" w:hAnsiTheme="minorHAnsi"/>
                <w:sz w:val="20"/>
                <w:szCs w:val="20"/>
              </w:rPr>
            </w:pPr>
            <w:r w:rsidRPr="00E37518">
              <w:rPr>
                <w:rFonts w:asciiTheme="minorHAnsi" w:hAnsiTheme="minorHAnsi"/>
                <w:sz w:val="20"/>
                <w:szCs w:val="20"/>
              </w:rPr>
              <w:t>Factor</w:t>
            </w:r>
          </w:p>
        </w:tc>
      </w:tr>
      <w:tr w:rsidR="00B805B6" w:rsidRPr="00E37518" w14:paraId="5936C8C9" w14:textId="77777777" w:rsidTr="00B805B6">
        <w:trPr>
          <w:trHeight w:val="327"/>
        </w:trPr>
        <w:tc>
          <w:tcPr>
            <w:tcW w:w="1657" w:type="dxa"/>
            <w:tcBorders>
              <w:top w:val="single" w:sz="4" w:space="0" w:color="auto"/>
              <w:bottom w:val="single" w:sz="4" w:space="0" w:color="auto"/>
            </w:tcBorders>
          </w:tcPr>
          <w:p w14:paraId="5D0EA92C" w14:textId="77777777" w:rsidR="00FF409B" w:rsidRPr="00E37518" w:rsidRDefault="00FF409B" w:rsidP="00FF409B">
            <w:pPr>
              <w:spacing w:line="360" w:lineRule="auto"/>
              <w:rPr>
                <w:rFonts w:asciiTheme="minorHAnsi" w:hAnsiTheme="minorHAnsi"/>
                <w:b/>
                <w:bCs/>
                <w:sz w:val="20"/>
                <w:szCs w:val="20"/>
                <w:lang w:val="en-GB"/>
              </w:rPr>
            </w:pPr>
            <w:r w:rsidRPr="00E37518">
              <w:rPr>
                <w:rFonts w:asciiTheme="minorHAnsi" w:hAnsiTheme="minorHAnsi"/>
                <w:b/>
                <w:bCs/>
                <w:sz w:val="20"/>
                <w:szCs w:val="20"/>
                <w:lang w:val="en-GB"/>
              </w:rPr>
              <w:t>Response variables</w:t>
            </w:r>
          </w:p>
        </w:tc>
        <w:tc>
          <w:tcPr>
            <w:tcW w:w="5993" w:type="dxa"/>
            <w:tcBorders>
              <w:top w:val="single" w:sz="4" w:space="0" w:color="auto"/>
              <w:bottom w:val="single" w:sz="4" w:space="0" w:color="auto"/>
            </w:tcBorders>
          </w:tcPr>
          <w:p w14:paraId="167CEA88" w14:textId="77777777" w:rsidR="00FF409B" w:rsidRPr="00E37518" w:rsidRDefault="00FF409B" w:rsidP="00FF409B">
            <w:pPr>
              <w:spacing w:line="360" w:lineRule="auto"/>
              <w:rPr>
                <w:rFonts w:asciiTheme="minorHAnsi" w:hAnsiTheme="minorHAnsi"/>
                <w:b/>
                <w:bCs/>
                <w:sz w:val="20"/>
                <w:szCs w:val="20"/>
              </w:rPr>
            </w:pPr>
            <w:r w:rsidRPr="00E37518">
              <w:rPr>
                <w:rFonts w:asciiTheme="minorHAnsi" w:hAnsiTheme="minorHAnsi"/>
                <w:b/>
                <w:bCs/>
                <w:sz w:val="20"/>
                <w:szCs w:val="20"/>
              </w:rPr>
              <w:t>Description</w:t>
            </w:r>
          </w:p>
        </w:tc>
        <w:tc>
          <w:tcPr>
            <w:tcW w:w="1655" w:type="dxa"/>
            <w:tcBorders>
              <w:top w:val="single" w:sz="4" w:space="0" w:color="auto"/>
              <w:bottom w:val="single" w:sz="4" w:space="0" w:color="auto"/>
            </w:tcBorders>
          </w:tcPr>
          <w:p w14:paraId="513E2C50" w14:textId="438482CF" w:rsidR="00FF409B" w:rsidRPr="00E37518" w:rsidRDefault="0039480D" w:rsidP="00FF409B">
            <w:pPr>
              <w:spacing w:line="360" w:lineRule="auto"/>
              <w:rPr>
                <w:rFonts w:asciiTheme="minorHAnsi" w:hAnsiTheme="minorHAnsi"/>
                <w:b/>
                <w:bCs/>
                <w:sz w:val="20"/>
                <w:szCs w:val="20"/>
              </w:rPr>
            </w:pPr>
            <w:r w:rsidRPr="00E37518">
              <w:rPr>
                <w:rFonts w:asciiTheme="minorHAnsi" w:hAnsiTheme="minorHAnsi"/>
                <w:b/>
                <w:bCs/>
                <w:sz w:val="20"/>
                <w:szCs w:val="20"/>
              </w:rPr>
              <w:t>Type</w:t>
            </w:r>
          </w:p>
        </w:tc>
      </w:tr>
      <w:tr w:rsidR="00B805B6" w:rsidRPr="00E37518" w14:paraId="7E7FDB78" w14:textId="77777777" w:rsidTr="00B805B6">
        <w:trPr>
          <w:trHeight w:val="982"/>
        </w:trPr>
        <w:tc>
          <w:tcPr>
            <w:tcW w:w="1657" w:type="dxa"/>
            <w:tcBorders>
              <w:top w:val="single" w:sz="4" w:space="0" w:color="auto"/>
            </w:tcBorders>
          </w:tcPr>
          <w:p w14:paraId="25C1AB0D" w14:textId="77777777" w:rsidR="00FF409B" w:rsidRPr="00E37518" w:rsidRDefault="00FF409B" w:rsidP="00FF409B">
            <w:pPr>
              <w:spacing w:line="360" w:lineRule="auto"/>
              <w:rPr>
                <w:rFonts w:asciiTheme="minorHAnsi" w:hAnsiTheme="minorHAnsi"/>
                <w:sz w:val="20"/>
                <w:szCs w:val="20"/>
                <w:lang w:val="en-GB"/>
              </w:rPr>
            </w:pPr>
            <w:proofErr w:type="spellStart"/>
            <w:r w:rsidRPr="00E37518">
              <w:rPr>
                <w:rFonts w:asciiTheme="minorHAnsi" w:hAnsiTheme="minorHAnsi"/>
                <w:sz w:val="20"/>
                <w:szCs w:val="20"/>
                <w:lang w:val="en-GB"/>
              </w:rPr>
              <w:t>TagMortProp</w:t>
            </w:r>
            <w:proofErr w:type="spellEnd"/>
          </w:p>
        </w:tc>
        <w:tc>
          <w:tcPr>
            <w:tcW w:w="5993" w:type="dxa"/>
            <w:tcBorders>
              <w:top w:val="single" w:sz="4" w:space="0" w:color="auto"/>
            </w:tcBorders>
          </w:tcPr>
          <w:p w14:paraId="11CBD802" w14:textId="14AE1C5D" w:rsidR="00FF409B" w:rsidRPr="00E37518" w:rsidRDefault="00FF409B" w:rsidP="00FF409B">
            <w:pPr>
              <w:spacing w:line="360" w:lineRule="auto"/>
              <w:rPr>
                <w:rFonts w:asciiTheme="minorHAnsi" w:hAnsiTheme="minorHAnsi"/>
                <w:sz w:val="20"/>
                <w:szCs w:val="20"/>
              </w:rPr>
            </w:pPr>
            <w:r w:rsidRPr="00E37518">
              <w:rPr>
                <w:rFonts w:asciiTheme="minorHAnsi" w:hAnsiTheme="minorHAnsi"/>
                <w:sz w:val="20"/>
                <w:szCs w:val="20"/>
              </w:rPr>
              <w:t>Proportion of tagged fish that died per unit replicate. Only included in models if numbers of tagged fish were given.</w:t>
            </w:r>
          </w:p>
        </w:tc>
        <w:tc>
          <w:tcPr>
            <w:tcW w:w="1655" w:type="dxa"/>
            <w:tcBorders>
              <w:top w:val="single" w:sz="4" w:space="0" w:color="auto"/>
            </w:tcBorders>
          </w:tcPr>
          <w:p w14:paraId="542A86BD" w14:textId="7682D806" w:rsidR="00FF409B" w:rsidRPr="00E37518" w:rsidRDefault="00E96AFE" w:rsidP="00FF409B">
            <w:pPr>
              <w:spacing w:line="360" w:lineRule="auto"/>
              <w:rPr>
                <w:rFonts w:asciiTheme="minorHAnsi" w:hAnsiTheme="minorHAnsi"/>
                <w:sz w:val="20"/>
                <w:szCs w:val="20"/>
              </w:rPr>
            </w:pPr>
            <w:r w:rsidRPr="00E37518">
              <w:rPr>
                <w:rFonts w:asciiTheme="minorHAnsi" w:hAnsiTheme="minorHAnsi"/>
                <w:sz w:val="20"/>
                <w:szCs w:val="20"/>
              </w:rPr>
              <w:t xml:space="preserve">Numeric proportion </w:t>
            </w:r>
          </w:p>
        </w:tc>
      </w:tr>
      <w:tr w:rsidR="00B805B6" w:rsidRPr="00E37518" w14:paraId="2C108AE3" w14:textId="77777777" w:rsidTr="00B805B6">
        <w:trPr>
          <w:trHeight w:val="982"/>
        </w:trPr>
        <w:tc>
          <w:tcPr>
            <w:tcW w:w="1657" w:type="dxa"/>
            <w:tcBorders>
              <w:bottom w:val="single" w:sz="4" w:space="0" w:color="auto"/>
            </w:tcBorders>
          </w:tcPr>
          <w:p w14:paraId="0A13907F" w14:textId="77777777" w:rsidR="00FF409B" w:rsidRPr="00E37518" w:rsidRDefault="00FF409B" w:rsidP="00FF409B">
            <w:pPr>
              <w:spacing w:line="360" w:lineRule="auto"/>
              <w:rPr>
                <w:rFonts w:asciiTheme="minorHAnsi" w:hAnsiTheme="minorHAnsi"/>
                <w:sz w:val="20"/>
                <w:szCs w:val="20"/>
              </w:rPr>
            </w:pPr>
            <w:proofErr w:type="spellStart"/>
            <w:r w:rsidRPr="00E37518">
              <w:rPr>
                <w:rFonts w:asciiTheme="minorHAnsi" w:hAnsiTheme="minorHAnsi"/>
                <w:sz w:val="20"/>
                <w:szCs w:val="20"/>
              </w:rPr>
              <w:t>TagsRetrvdProp</w:t>
            </w:r>
            <w:proofErr w:type="spellEnd"/>
          </w:p>
        </w:tc>
        <w:tc>
          <w:tcPr>
            <w:tcW w:w="5993" w:type="dxa"/>
            <w:tcBorders>
              <w:bottom w:val="single" w:sz="4" w:space="0" w:color="auto"/>
            </w:tcBorders>
          </w:tcPr>
          <w:p w14:paraId="2B9AFC07" w14:textId="77777777" w:rsidR="00FF409B" w:rsidRPr="00E37518" w:rsidRDefault="00FF409B" w:rsidP="00FF409B">
            <w:pPr>
              <w:spacing w:line="360" w:lineRule="auto"/>
              <w:rPr>
                <w:rFonts w:asciiTheme="minorHAnsi" w:hAnsiTheme="minorHAnsi"/>
                <w:sz w:val="20"/>
                <w:szCs w:val="20"/>
              </w:rPr>
            </w:pPr>
            <w:r w:rsidRPr="00E37518">
              <w:rPr>
                <w:rFonts w:asciiTheme="minorHAnsi" w:hAnsiTheme="minorHAnsi"/>
                <w:sz w:val="20"/>
                <w:szCs w:val="20"/>
              </w:rPr>
              <w:t xml:space="preserve">Proportion of tags retrieved per unit replicate. Only included in models if reported. </w:t>
            </w:r>
          </w:p>
        </w:tc>
        <w:tc>
          <w:tcPr>
            <w:tcW w:w="1655" w:type="dxa"/>
            <w:tcBorders>
              <w:bottom w:val="single" w:sz="4" w:space="0" w:color="auto"/>
            </w:tcBorders>
          </w:tcPr>
          <w:p w14:paraId="73C3729B" w14:textId="14A65FE2" w:rsidR="00FF409B" w:rsidRPr="00E37518" w:rsidRDefault="00E96AFE" w:rsidP="00FF409B">
            <w:pPr>
              <w:spacing w:line="360" w:lineRule="auto"/>
              <w:rPr>
                <w:rFonts w:asciiTheme="minorHAnsi" w:hAnsiTheme="minorHAnsi"/>
                <w:sz w:val="20"/>
                <w:szCs w:val="20"/>
              </w:rPr>
            </w:pPr>
            <w:r w:rsidRPr="00E37518">
              <w:rPr>
                <w:rFonts w:asciiTheme="minorHAnsi" w:hAnsiTheme="minorHAnsi"/>
                <w:sz w:val="20"/>
                <w:szCs w:val="20"/>
              </w:rPr>
              <w:t>Numeric proportion</w:t>
            </w:r>
          </w:p>
        </w:tc>
      </w:tr>
    </w:tbl>
    <w:p w14:paraId="0BECF642" w14:textId="1FD5418F" w:rsidR="004437AB" w:rsidRPr="00E37518" w:rsidRDefault="004437AB" w:rsidP="00D05582">
      <w:pPr>
        <w:rPr>
          <w:rFonts w:asciiTheme="minorHAnsi" w:hAnsiTheme="minorHAnsi"/>
          <w:b/>
          <w:bCs/>
          <w:sz w:val="36"/>
          <w:szCs w:val="36"/>
        </w:rPr>
      </w:pPr>
    </w:p>
    <w:p w14:paraId="5340C7B7" w14:textId="773A9D3B" w:rsidR="008262AA" w:rsidRPr="00E37518" w:rsidRDefault="008262AA" w:rsidP="00D05582">
      <w:pPr>
        <w:rPr>
          <w:rFonts w:asciiTheme="minorHAnsi" w:hAnsiTheme="minorHAnsi"/>
          <w:b/>
          <w:bCs/>
          <w:sz w:val="36"/>
          <w:szCs w:val="36"/>
        </w:rPr>
      </w:pPr>
    </w:p>
    <w:p w14:paraId="1EAED3E7" w14:textId="3403F4F3" w:rsidR="008262AA" w:rsidRPr="00E37518" w:rsidRDefault="008262AA" w:rsidP="00D05582">
      <w:pPr>
        <w:rPr>
          <w:rFonts w:asciiTheme="minorHAnsi" w:hAnsiTheme="minorHAnsi"/>
          <w:b/>
          <w:bCs/>
          <w:sz w:val="36"/>
          <w:szCs w:val="36"/>
        </w:rPr>
      </w:pPr>
    </w:p>
    <w:p w14:paraId="16D8D251" w14:textId="17091E35" w:rsidR="008262AA" w:rsidRPr="00E37518" w:rsidRDefault="008262AA" w:rsidP="00D05582">
      <w:pPr>
        <w:rPr>
          <w:rFonts w:asciiTheme="minorHAnsi" w:hAnsiTheme="minorHAnsi"/>
          <w:b/>
          <w:bCs/>
          <w:sz w:val="36"/>
          <w:szCs w:val="36"/>
        </w:rPr>
      </w:pPr>
    </w:p>
    <w:p w14:paraId="53D8943F" w14:textId="36BC092F" w:rsidR="008262AA" w:rsidRPr="00E37518" w:rsidRDefault="008262AA" w:rsidP="00D05582">
      <w:pPr>
        <w:rPr>
          <w:rFonts w:asciiTheme="minorHAnsi" w:hAnsiTheme="minorHAnsi"/>
          <w:b/>
          <w:bCs/>
          <w:sz w:val="36"/>
          <w:szCs w:val="36"/>
        </w:rPr>
      </w:pPr>
    </w:p>
    <w:p w14:paraId="66B910CF" w14:textId="64C6D300" w:rsidR="008262AA" w:rsidRPr="00E37518" w:rsidRDefault="008262AA" w:rsidP="00D05582">
      <w:pPr>
        <w:rPr>
          <w:rFonts w:asciiTheme="minorHAnsi" w:hAnsiTheme="minorHAnsi"/>
          <w:b/>
          <w:bCs/>
          <w:sz w:val="36"/>
          <w:szCs w:val="36"/>
        </w:rPr>
      </w:pPr>
    </w:p>
    <w:p w14:paraId="3A99A63B" w14:textId="338AE93F" w:rsidR="008262AA" w:rsidRPr="00E37518" w:rsidRDefault="008262AA" w:rsidP="00D05582">
      <w:pPr>
        <w:rPr>
          <w:rFonts w:asciiTheme="minorHAnsi" w:hAnsiTheme="minorHAnsi"/>
          <w:b/>
          <w:bCs/>
          <w:sz w:val="36"/>
          <w:szCs w:val="36"/>
        </w:rPr>
      </w:pPr>
    </w:p>
    <w:p w14:paraId="7322D81F" w14:textId="1ACA0CFB" w:rsidR="008262AA" w:rsidRPr="00E37518" w:rsidRDefault="008262AA" w:rsidP="00D05582">
      <w:pPr>
        <w:rPr>
          <w:rFonts w:asciiTheme="minorHAnsi" w:hAnsiTheme="minorHAnsi"/>
          <w:b/>
          <w:bCs/>
          <w:sz w:val="36"/>
          <w:szCs w:val="36"/>
        </w:rPr>
      </w:pPr>
    </w:p>
    <w:p w14:paraId="5460CC6E" w14:textId="208F6A3C" w:rsidR="008262AA" w:rsidRPr="00E37518" w:rsidRDefault="008262AA" w:rsidP="00D05582">
      <w:pPr>
        <w:rPr>
          <w:rFonts w:asciiTheme="minorHAnsi" w:hAnsiTheme="minorHAnsi"/>
          <w:b/>
          <w:bCs/>
          <w:sz w:val="36"/>
          <w:szCs w:val="36"/>
        </w:rPr>
      </w:pPr>
    </w:p>
    <w:p w14:paraId="38EB4435" w14:textId="0DAB57F0" w:rsidR="008262AA" w:rsidRPr="00E37518" w:rsidRDefault="008262AA" w:rsidP="00D05582">
      <w:pPr>
        <w:rPr>
          <w:rFonts w:asciiTheme="minorHAnsi" w:hAnsiTheme="minorHAnsi"/>
          <w:b/>
          <w:bCs/>
          <w:sz w:val="36"/>
          <w:szCs w:val="36"/>
        </w:rPr>
      </w:pPr>
    </w:p>
    <w:p w14:paraId="0159582D" w14:textId="6A3C041E" w:rsidR="008262AA" w:rsidRPr="00E37518" w:rsidRDefault="008262AA" w:rsidP="00D05582">
      <w:pPr>
        <w:rPr>
          <w:rFonts w:asciiTheme="minorHAnsi" w:hAnsiTheme="minorHAnsi"/>
          <w:b/>
          <w:bCs/>
          <w:sz w:val="36"/>
          <w:szCs w:val="36"/>
        </w:rPr>
      </w:pPr>
    </w:p>
    <w:p w14:paraId="0B3E365F" w14:textId="77777777" w:rsidR="00DF4528" w:rsidRPr="00E37518" w:rsidRDefault="00DF4528" w:rsidP="00D05582">
      <w:pPr>
        <w:rPr>
          <w:rFonts w:asciiTheme="minorHAnsi" w:hAnsiTheme="minorHAnsi"/>
          <w:b/>
          <w:bCs/>
          <w:sz w:val="36"/>
          <w:szCs w:val="36"/>
        </w:rPr>
      </w:pPr>
    </w:p>
    <w:p w14:paraId="295C54B1" w14:textId="77777777" w:rsidR="00521F3E" w:rsidRPr="00E37518" w:rsidRDefault="00521F3E" w:rsidP="00D05582">
      <w:pPr>
        <w:rPr>
          <w:rFonts w:asciiTheme="minorHAnsi" w:hAnsiTheme="minorHAnsi"/>
          <w:b/>
          <w:bCs/>
          <w:sz w:val="36"/>
          <w:szCs w:val="36"/>
        </w:rPr>
      </w:pPr>
    </w:p>
    <w:p w14:paraId="5E432477" w14:textId="77777777" w:rsidR="00FE57A0" w:rsidRPr="00E37518" w:rsidRDefault="00FE57A0" w:rsidP="00D05582">
      <w:pPr>
        <w:spacing w:line="360" w:lineRule="auto"/>
        <w:jc w:val="both"/>
        <w:rPr>
          <w:rFonts w:asciiTheme="minorHAnsi" w:hAnsiTheme="minorHAnsi"/>
          <w:b/>
          <w:bCs/>
        </w:rPr>
      </w:pPr>
    </w:p>
    <w:p w14:paraId="75B3819A" w14:textId="77777777" w:rsidR="00FE57A0" w:rsidRPr="00E37518" w:rsidRDefault="00FE57A0" w:rsidP="00D05582">
      <w:pPr>
        <w:spacing w:after="160" w:line="259" w:lineRule="auto"/>
        <w:rPr>
          <w:rFonts w:asciiTheme="minorHAnsi" w:hAnsiTheme="minorHAnsi"/>
          <w:b/>
          <w:bCs/>
        </w:rPr>
      </w:pPr>
      <w:r w:rsidRPr="00E37518">
        <w:rPr>
          <w:rFonts w:asciiTheme="minorHAnsi" w:hAnsiTheme="minorHAnsi"/>
          <w:b/>
          <w:bCs/>
        </w:rPr>
        <w:br w:type="page"/>
      </w:r>
    </w:p>
    <w:p w14:paraId="6BEEA74C" w14:textId="4C9D8EFC" w:rsidR="00B23795" w:rsidRPr="00E37518" w:rsidRDefault="00232EF6" w:rsidP="00D05582">
      <w:pPr>
        <w:spacing w:line="360" w:lineRule="auto"/>
        <w:jc w:val="both"/>
        <w:rPr>
          <w:rFonts w:asciiTheme="minorHAnsi" w:hAnsiTheme="minorHAnsi"/>
          <w:b/>
          <w:bCs/>
        </w:rPr>
      </w:pPr>
      <w:r w:rsidRPr="00E37518">
        <w:rPr>
          <w:rFonts w:asciiTheme="minorHAnsi" w:hAnsiTheme="minorHAnsi"/>
          <w:b/>
          <w:bCs/>
        </w:rPr>
        <w:lastRenderedPageBreak/>
        <w:t xml:space="preserve">Table </w:t>
      </w:r>
      <w:r w:rsidR="008D4B44" w:rsidRPr="00E37518">
        <w:rPr>
          <w:rFonts w:asciiTheme="minorHAnsi" w:hAnsiTheme="minorHAnsi"/>
          <w:b/>
          <w:bCs/>
        </w:rPr>
        <w:t xml:space="preserve">2 – </w:t>
      </w:r>
      <w:r w:rsidR="008D4B44" w:rsidRPr="00E37518">
        <w:rPr>
          <w:rFonts w:asciiTheme="minorHAnsi" w:hAnsiTheme="minorHAnsi"/>
        </w:rPr>
        <w:t xml:space="preserve">Results and description of beta-regression models </w:t>
      </w:r>
      <w:r w:rsidR="0059394A" w:rsidRPr="00E37518">
        <w:rPr>
          <w:rFonts w:asciiTheme="minorHAnsi" w:hAnsiTheme="minorHAnsi"/>
        </w:rPr>
        <w:t>(</w:t>
      </w:r>
      <w:proofErr w:type="spellStart"/>
      <w:r w:rsidR="0059394A" w:rsidRPr="00E37518">
        <w:rPr>
          <w:rFonts w:asciiTheme="minorHAnsi" w:hAnsiTheme="minorHAnsi"/>
        </w:rPr>
        <w:t>betareg</w:t>
      </w:r>
      <w:proofErr w:type="spellEnd"/>
      <w:r w:rsidR="0059394A" w:rsidRPr="00E37518">
        <w:rPr>
          <w:rFonts w:asciiTheme="minorHAnsi" w:hAnsiTheme="minorHAnsi"/>
        </w:rPr>
        <w:t xml:space="preserve"> package for R; </w:t>
      </w:r>
      <w:proofErr w:type="spellStart"/>
      <w:r w:rsidR="003E7652" w:rsidRPr="00E37518">
        <w:rPr>
          <w:rFonts w:asciiTheme="minorHAnsi" w:hAnsiTheme="minorHAnsi"/>
        </w:rPr>
        <w:t>Cribari</w:t>
      </w:r>
      <w:proofErr w:type="spellEnd"/>
      <w:r w:rsidR="003E7652" w:rsidRPr="00E37518">
        <w:rPr>
          <w:rFonts w:asciiTheme="minorHAnsi" w:hAnsiTheme="minorHAnsi"/>
        </w:rPr>
        <w:t xml:space="preserve">-Neto &amp; </w:t>
      </w:r>
      <w:proofErr w:type="spellStart"/>
      <w:r w:rsidR="003E7652" w:rsidRPr="00E37518">
        <w:rPr>
          <w:rFonts w:asciiTheme="minorHAnsi" w:hAnsiTheme="minorHAnsi"/>
        </w:rPr>
        <w:t>Zeileis</w:t>
      </w:r>
      <w:proofErr w:type="spellEnd"/>
      <w:r w:rsidR="003E7652" w:rsidRPr="00E37518">
        <w:rPr>
          <w:rFonts w:asciiTheme="minorHAnsi" w:hAnsiTheme="minorHAnsi"/>
        </w:rPr>
        <w:t xml:space="preserve"> (2009)</w:t>
      </w:r>
      <w:r w:rsidR="0059394A" w:rsidRPr="00E37518">
        <w:rPr>
          <w:rFonts w:asciiTheme="minorHAnsi" w:hAnsiTheme="minorHAnsi"/>
        </w:rPr>
        <w:t xml:space="preserve">) </w:t>
      </w:r>
      <w:r w:rsidR="008D4B44" w:rsidRPr="00E37518">
        <w:rPr>
          <w:rFonts w:asciiTheme="minorHAnsi" w:hAnsiTheme="minorHAnsi"/>
        </w:rPr>
        <w:t xml:space="preserve">testing for an association between tagged fish mortality (Model 1) or proportion of tags retrieved (Model </w:t>
      </w:r>
      <w:r w:rsidR="00E31057" w:rsidRPr="00E37518">
        <w:rPr>
          <w:rFonts w:asciiTheme="minorHAnsi" w:hAnsiTheme="minorHAnsi"/>
        </w:rPr>
        <w:t>2</w:t>
      </w:r>
      <w:r w:rsidR="008D4B44" w:rsidRPr="00E37518">
        <w:rPr>
          <w:rFonts w:asciiTheme="minorHAnsi" w:hAnsiTheme="minorHAnsi"/>
        </w:rPr>
        <w:t>) and study characteristics in sea-cages</w:t>
      </w:r>
      <w:r w:rsidR="00DA3235" w:rsidRPr="00E37518">
        <w:rPr>
          <w:rFonts w:asciiTheme="minorHAnsi" w:hAnsiTheme="minorHAnsi"/>
        </w:rPr>
        <w:t>.</w:t>
      </w:r>
      <w:r w:rsidR="008D4B44" w:rsidRPr="00E37518">
        <w:rPr>
          <w:rFonts w:asciiTheme="minorHAnsi" w:hAnsiTheme="minorHAnsi"/>
        </w:rPr>
        <w:t xml:space="preserve"> </w:t>
      </w:r>
      <w:r w:rsidR="00DA3235" w:rsidRPr="00E37518">
        <w:rPr>
          <w:rFonts w:asciiTheme="minorHAnsi" w:hAnsiTheme="minorHAnsi"/>
        </w:rPr>
        <w:t>A</w:t>
      </w:r>
      <w:r w:rsidR="008D4B44" w:rsidRPr="00E37518">
        <w:rPr>
          <w:rFonts w:asciiTheme="minorHAnsi" w:hAnsiTheme="minorHAnsi"/>
        </w:rPr>
        <w:t>ssociated pseudo-</w:t>
      </w:r>
      <w:r w:rsidR="0059394A" w:rsidRPr="00E37518">
        <w:rPr>
          <w:rFonts w:asciiTheme="minorHAnsi" w:hAnsiTheme="minorHAnsi"/>
        </w:rPr>
        <w:t>R</w:t>
      </w:r>
      <w:r w:rsidR="008D4B44" w:rsidRPr="00E37518">
        <w:rPr>
          <w:rFonts w:asciiTheme="minorHAnsi" w:hAnsiTheme="minorHAnsi"/>
          <w:vertAlign w:val="superscript"/>
        </w:rPr>
        <w:t>2</w:t>
      </w:r>
      <w:r w:rsidR="008D4B44" w:rsidRPr="00E37518">
        <w:rPr>
          <w:rFonts w:asciiTheme="minorHAnsi" w:hAnsiTheme="minorHAnsi"/>
        </w:rPr>
        <w:t xml:space="preserve"> </w:t>
      </w:r>
      <w:r w:rsidR="00F835AA" w:rsidRPr="00E37518">
        <w:rPr>
          <w:rFonts w:asciiTheme="minorHAnsi" w:hAnsiTheme="minorHAnsi"/>
        </w:rPr>
        <w:t xml:space="preserve">and sample size </w:t>
      </w:r>
      <w:r w:rsidR="005A7B35" w:rsidRPr="00E37518">
        <w:rPr>
          <w:rFonts w:asciiTheme="minorHAnsi" w:hAnsiTheme="minorHAnsi"/>
        </w:rPr>
        <w:t xml:space="preserve">(n) </w:t>
      </w:r>
      <w:r w:rsidR="008D4B44" w:rsidRPr="00E37518">
        <w:rPr>
          <w:rFonts w:asciiTheme="minorHAnsi" w:hAnsiTheme="minorHAnsi"/>
        </w:rPr>
        <w:t xml:space="preserve">of </w:t>
      </w:r>
      <w:r w:rsidR="00B65A38" w:rsidRPr="00E37518">
        <w:rPr>
          <w:rFonts w:asciiTheme="minorHAnsi" w:hAnsiTheme="minorHAnsi"/>
        </w:rPr>
        <w:t>each</w:t>
      </w:r>
      <w:r w:rsidR="008D4B44" w:rsidRPr="00E37518">
        <w:rPr>
          <w:rFonts w:asciiTheme="minorHAnsi" w:hAnsiTheme="minorHAnsi"/>
        </w:rPr>
        <w:t xml:space="preserve"> model</w:t>
      </w:r>
      <w:r w:rsidR="00B65A38" w:rsidRPr="00E37518">
        <w:rPr>
          <w:rFonts w:asciiTheme="minorHAnsi" w:hAnsiTheme="minorHAnsi"/>
        </w:rPr>
        <w:t xml:space="preserve"> are included</w:t>
      </w:r>
      <w:r w:rsidR="008D4B44" w:rsidRPr="00E37518">
        <w:rPr>
          <w:rFonts w:asciiTheme="minorHAnsi" w:hAnsiTheme="minorHAnsi"/>
        </w:rPr>
        <w:t>. Bold text indicates a significant change in the deviance of the model when the associated predictor variable is added to the model.</w:t>
      </w:r>
      <w:r w:rsidR="00452AD7" w:rsidRPr="00E37518">
        <w:rPr>
          <w:rFonts w:asciiTheme="minorHAnsi" w:hAnsiTheme="minorHAnsi"/>
        </w:rPr>
        <w:t xml:space="preserve"> </w:t>
      </w:r>
      <w:r w:rsidR="0059394A" w:rsidRPr="00E37518">
        <w:rPr>
          <w:rFonts w:asciiTheme="minorHAnsi" w:hAnsiTheme="minorHAnsi"/>
        </w:rPr>
        <w:t xml:space="preserve">Model terms were using the </w:t>
      </w:r>
      <w:proofErr w:type="spellStart"/>
      <w:r w:rsidR="005562D5" w:rsidRPr="00E37518">
        <w:rPr>
          <w:rFonts w:asciiTheme="minorHAnsi" w:hAnsiTheme="minorHAnsi"/>
        </w:rPr>
        <w:t>Anova</w:t>
      </w:r>
      <w:proofErr w:type="spellEnd"/>
      <w:r w:rsidR="005562D5" w:rsidRPr="00E37518">
        <w:rPr>
          <w:rFonts w:asciiTheme="minorHAnsi" w:hAnsiTheme="minorHAnsi"/>
        </w:rPr>
        <w:t xml:space="preserve"> function in the </w:t>
      </w:r>
      <w:r w:rsidR="0059394A" w:rsidRPr="00E37518">
        <w:rPr>
          <w:rFonts w:asciiTheme="minorHAnsi" w:hAnsiTheme="minorHAnsi"/>
        </w:rPr>
        <w:t>car package for R</w:t>
      </w:r>
      <w:r w:rsidR="005562D5" w:rsidRPr="00E37518">
        <w:rPr>
          <w:rFonts w:asciiTheme="minorHAnsi" w:hAnsiTheme="minorHAnsi"/>
        </w:rPr>
        <w:t>, using type II sums of squares</w:t>
      </w:r>
      <w:r w:rsidR="006E04DD" w:rsidRPr="00E37518">
        <w:rPr>
          <w:rFonts w:asciiTheme="minorHAnsi" w:hAnsiTheme="minorHAnsi"/>
        </w:rPr>
        <w:t xml:space="preserve"> (</w:t>
      </w:r>
      <w:r w:rsidR="000F2184" w:rsidRPr="00E37518">
        <w:rPr>
          <w:rFonts w:asciiTheme="minorHAnsi" w:hAnsiTheme="minorHAnsi"/>
        </w:rPr>
        <w:t>Fox &amp; Weisberg 2019</w:t>
      </w:r>
      <w:r w:rsidR="006E04DD" w:rsidRPr="00E37518">
        <w:rPr>
          <w:rFonts w:asciiTheme="minorHAnsi" w:hAnsiTheme="minorHAnsi"/>
        </w:rPr>
        <w:t>)</w:t>
      </w:r>
      <w:r w:rsidR="005562D5" w:rsidRPr="00E37518">
        <w:rPr>
          <w:rFonts w:asciiTheme="minorHAnsi" w:hAnsiTheme="minorHAnsi"/>
        </w:rPr>
        <w:t>.</w:t>
      </w:r>
    </w:p>
    <w:tbl>
      <w:tblPr>
        <w:tblpPr w:leftFromText="180" w:rightFromText="180" w:vertAnchor="page" w:horzAnchor="margin" w:tblpY="5832"/>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906"/>
        <w:gridCol w:w="1199"/>
        <w:gridCol w:w="2573"/>
      </w:tblGrid>
      <w:tr w:rsidR="00FE57A0" w:rsidRPr="00E37518" w14:paraId="66C19822" w14:textId="77777777" w:rsidTr="00CE10E9">
        <w:trPr>
          <w:trHeight w:val="5"/>
        </w:trPr>
        <w:tc>
          <w:tcPr>
            <w:tcW w:w="3402" w:type="dxa"/>
            <w:tcBorders>
              <w:top w:val="single" w:sz="4" w:space="0" w:color="auto"/>
              <w:left w:val="nil"/>
              <w:bottom w:val="single" w:sz="4" w:space="0" w:color="auto"/>
              <w:right w:val="nil"/>
            </w:tcBorders>
            <w:shd w:val="clear" w:color="auto" w:fill="auto"/>
            <w:noWrap/>
            <w:vAlign w:val="bottom"/>
          </w:tcPr>
          <w:p w14:paraId="60512401" w14:textId="77777777" w:rsidR="00FE57A0" w:rsidRPr="00E37518" w:rsidRDefault="00FE57A0" w:rsidP="00CE10E9">
            <w:pPr>
              <w:spacing w:line="276" w:lineRule="auto"/>
              <w:rPr>
                <w:rFonts w:asciiTheme="minorHAnsi" w:hAnsiTheme="minorHAnsi"/>
                <w:b/>
                <w:bCs/>
                <w:sz w:val="20"/>
                <w:szCs w:val="20"/>
                <w:lang w:val="es-ES"/>
              </w:rPr>
            </w:pPr>
            <w:r w:rsidRPr="00E37518">
              <w:rPr>
                <w:rFonts w:asciiTheme="minorHAnsi" w:hAnsiTheme="minorHAnsi"/>
                <w:b/>
                <w:bCs/>
                <w:sz w:val="20"/>
                <w:szCs w:val="20"/>
                <w:lang w:val="es-ES"/>
              </w:rPr>
              <w:t xml:space="preserve">Response 1: </w:t>
            </w:r>
            <w:proofErr w:type="spellStart"/>
            <w:r w:rsidRPr="00E37518">
              <w:rPr>
                <w:rFonts w:asciiTheme="minorHAnsi" w:hAnsiTheme="minorHAnsi"/>
                <w:b/>
                <w:bCs/>
                <w:sz w:val="20"/>
                <w:szCs w:val="20"/>
                <w:lang w:val="es-ES"/>
              </w:rPr>
              <w:t>TagMortProp</w:t>
            </w:r>
            <w:proofErr w:type="spellEnd"/>
            <w:r w:rsidRPr="00E37518">
              <w:rPr>
                <w:rFonts w:asciiTheme="minorHAnsi" w:hAnsiTheme="minorHAnsi"/>
                <w:b/>
                <w:bCs/>
                <w:sz w:val="20"/>
                <w:szCs w:val="20"/>
                <w:lang w:val="es-ES"/>
              </w:rPr>
              <w:t xml:space="preserve"> sea-</w:t>
            </w:r>
            <w:proofErr w:type="spellStart"/>
            <w:r w:rsidRPr="00E37518">
              <w:rPr>
                <w:rFonts w:asciiTheme="minorHAnsi" w:hAnsiTheme="minorHAnsi"/>
                <w:b/>
                <w:bCs/>
                <w:sz w:val="20"/>
                <w:szCs w:val="20"/>
                <w:lang w:val="es-ES"/>
              </w:rPr>
              <w:t>cage</w:t>
            </w:r>
            <w:proofErr w:type="spellEnd"/>
          </w:p>
          <w:p w14:paraId="23DF1CE5" w14:textId="062A4BE8" w:rsidR="00FE57A0" w:rsidRPr="00E37518" w:rsidRDefault="00FE57A0" w:rsidP="00CE10E9">
            <w:pPr>
              <w:spacing w:line="276" w:lineRule="auto"/>
              <w:rPr>
                <w:rFonts w:asciiTheme="minorHAnsi" w:hAnsiTheme="minorHAnsi"/>
                <w:b/>
                <w:bCs/>
                <w:sz w:val="20"/>
                <w:szCs w:val="20"/>
                <w:lang w:val="es-ES"/>
              </w:rPr>
            </w:pPr>
            <w:proofErr w:type="spellStart"/>
            <w:r w:rsidRPr="00E37518">
              <w:rPr>
                <w:rFonts w:asciiTheme="minorHAnsi" w:hAnsiTheme="minorHAnsi"/>
                <w:b/>
                <w:bCs/>
                <w:sz w:val="20"/>
                <w:szCs w:val="20"/>
                <w:lang w:val="es-ES"/>
              </w:rPr>
              <w:t>Model</w:t>
            </w:r>
            <w:proofErr w:type="spellEnd"/>
            <w:r w:rsidRPr="00E37518">
              <w:rPr>
                <w:rFonts w:asciiTheme="minorHAnsi" w:hAnsiTheme="minorHAnsi"/>
                <w:b/>
                <w:bCs/>
                <w:sz w:val="20"/>
                <w:szCs w:val="20"/>
                <w:lang w:val="es-ES"/>
              </w:rPr>
              <w:t xml:space="preserve"> 1 </w:t>
            </w:r>
            <w:r w:rsidRPr="00E37518">
              <w:rPr>
                <w:rFonts w:asciiTheme="minorHAnsi" w:hAnsiTheme="minorHAnsi"/>
                <w:b/>
                <w:bCs/>
                <w:i/>
                <w:iCs/>
                <w:sz w:val="20"/>
                <w:szCs w:val="20"/>
                <w:lang w:val="es-ES"/>
              </w:rPr>
              <w:t>n</w:t>
            </w:r>
            <w:r w:rsidRPr="00E37518">
              <w:rPr>
                <w:rFonts w:asciiTheme="minorHAnsi" w:hAnsiTheme="minorHAnsi"/>
                <w:b/>
                <w:bCs/>
                <w:sz w:val="20"/>
                <w:szCs w:val="20"/>
                <w:lang w:val="es-ES"/>
              </w:rPr>
              <w:t xml:space="preserve"> =</w:t>
            </w:r>
            <w:r w:rsidR="0076539F" w:rsidRPr="00E37518">
              <w:rPr>
                <w:rFonts w:asciiTheme="minorHAnsi" w:hAnsiTheme="minorHAnsi"/>
                <w:b/>
                <w:bCs/>
                <w:sz w:val="20"/>
                <w:szCs w:val="20"/>
                <w:lang w:val="es-ES"/>
              </w:rPr>
              <w:t xml:space="preserve"> 17</w:t>
            </w:r>
          </w:p>
          <w:p w14:paraId="41645190" w14:textId="1C269478" w:rsidR="00FE57A0" w:rsidRPr="00E37518" w:rsidRDefault="00FE57A0" w:rsidP="00CE10E9">
            <w:pPr>
              <w:spacing w:line="276" w:lineRule="auto"/>
              <w:rPr>
                <w:rFonts w:asciiTheme="minorHAnsi" w:hAnsiTheme="minorHAnsi"/>
                <w:b/>
                <w:bCs/>
                <w:sz w:val="20"/>
                <w:szCs w:val="20"/>
                <w:lang w:val="en-GB"/>
              </w:rPr>
            </w:pPr>
            <w:r w:rsidRPr="00E37518">
              <w:rPr>
                <w:rFonts w:asciiTheme="minorHAnsi" w:hAnsiTheme="minorHAnsi"/>
                <w:b/>
                <w:bCs/>
                <w:sz w:val="20"/>
                <w:szCs w:val="20"/>
                <w:lang w:val="en-GB"/>
              </w:rPr>
              <w:t xml:space="preserve">Pseudo model </w:t>
            </w:r>
            <w:r w:rsidR="00931251" w:rsidRPr="00E37518">
              <w:rPr>
                <w:rFonts w:asciiTheme="minorHAnsi" w:hAnsiTheme="minorHAnsi"/>
                <w:b/>
                <w:bCs/>
                <w:sz w:val="20"/>
                <w:szCs w:val="20"/>
                <w:lang w:val="en-GB"/>
              </w:rPr>
              <w:t>R</w:t>
            </w:r>
            <w:r w:rsidRPr="00E37518">
              <w:rPr>
                <w:rFonts w:asciiTheme="minorHAnsi" w:hAnsiTheme="minorHAnsi"/>
                <w:b/>
                <w:bCs/>
                <w:sz w:val="20"/>
                <w:szCs w:val="20"/>
                <w:vertAlign w:val="superscript"/>
                <w:lang w:val="en-GB"/>
              </w:rPr>
              <w:t>2</w:t>
            </w:r>
            <w:r w:rsidRPr="00E37518">
              <w:rPr>
                <w:rFonts w:asciiTheme="minorHAnsi" w:hAnsiTheme="minorHAnsi"/>
                <w:b/>
                <w:bCs/>
                <w:sz w:val="20"/>
                <w:szCs w:val="20"/>
                <w:lang w:val="en-GB"/>
              </w:rPr>
              <w:t xml:space="preserve"> = </w:t>
            </w:r>
            <w:r w:rsidR="0076539F" w:rsidRPr="00E37518">
              <w:rPr>
                <w:rFonts w:asciiTheme="minorHAnsi" w:hAnsiTheme="minorHAnsi"/>
                <w:b/>
                <w:bCs/>
                <w:sz w:val="20"/>
                <w:szCs w:val="20"/>
                <w:lang w:val="en-GB"/>
              </w:rPr>
              <w:t>0.54</w:t>
            </w:r>
          </w:p>
        </w:tc>
        <w:tc>
          <w:tcPr>
            <w:tcW w:w="4678" w:type="dxa"/>
            <w:gridSpan w:val="3"/>
            <w:tcBorders>
              <w:top w:val="single" w:sz="4" w:space="0" w:color="auto"/>
              <w:left w:val="nil"/>
              <w:bottom w:val="single" w:sz="4" w:space="0" w:color="auto"/>
              <w:right w:val="nil"/>
            </w:tcBorders>
            <w:shd w:val="clear" w:color="auto" w:fill="auto"/>
            <w:noWrap/>
          </w:tcPr>
          <w:p w14:paraId="4099C905" w14:textId="0A792352" w:rsidR="00FE57A0" w:rsidRPr="00E37518" w:rsidRDefault="00FE57A0" w:rsidP="00CE10E9">
            <w:pPr>
              <w:spacing w:line="276" w:lineRule="auto"/>
              <w:rPr>
                <w:rFonts w:asciiTheme="minorHAnsi" w:hAnsiTheme="minorHAnsi"/>
                <w:b/>
                <w:bCs/>
                <w:i/>
                <w:iCs/>
                <w:sz w:val="20"/>
                <w:szCs w:val="20"/>
                <w:lang w:val="en-GB"/>
              </w:rPr>
            </w:pPr>
            <w:proofErr w:type="spellStart"/>
            <w:r w:rsidRPr="00E37518">
              <w:rPr>
                <w:rFonts w:asciiTheme="minorHAnsi" w:hAnsiTheme="minorHAnsi"/>
                <w:b/>
                <w:bCs/>
                <w:i/>
                <w:iCs/>
                <w:sz w:val="20"/>
                <w:szCs w:val="20"/>
                <w:lang w:val="en-GB"/>
              </w:rPr>
              <w:t>betareg</w:t>
            </w:r>
            <w:proofErr w:type="spellEnd"/>
            <w:r w:rsidRPr="00E37518">
              <w:rPr>
                <w:rFonts w:asciiTheme="minorHAnsi" w:hAnsiTheme="minorHAnsi"/>
                <w:b/>
                <w:bCs/>
                <w:i/>
                <w:iCs/>
                <w:sz w:val="20"/>
                <w:szCs w:val="20"/>
                <w:lang w:val="en-GB"/>
              </w:rPr>
              <w:t>(</w:t>
            </w:r>
            <w:proofErr w:type="spellStart"/>
            <w:r w:rsidRPr="00E37518">
              <w:rPr>
                <w:rFonts w:asciiTheme="minorHAnsi" w:hAnsiTheme="minorHAnsi"/>
                <w:b/>
                <w:bCs/>
                <w:i/>
                <w:iCs/>
                <w:sz w:val="20"/>
                <w:szCs w:val="20"/>
                <w:lang w:val="en-GB"/>
              </w:rPr>
              <w:t>TagMortProp</w:t>
            </w:r>
            <w:proofErr w:type="spellEnd"/>
            <w:r w:rsidRPr="00E37518">
              <w:rPr>
                <w:rFonts w:asciiTheme="minorHAnsi" w:hAnsiTheme="minorHAnsi"/>
                <w:b/>
                <w:bCs/>
                <w:i/>
                <w:iCs/>
                <w:sz w:val="20"/>
                <w:szCs w:val="20"/>
                <w:lang w:val="en-GB"/>
              </w:rPr>
              <w:t xml:space="preserve"> ~ UnitVol_m3 + Attach + </w:t>
            </w:r>
            <w:proofErr w:type="spellStart"/>
            <w:r w:rsidRPr="00E37518">
              <w:rPr>
                <w:rFonts w:asciiTheme="minorHAnsi" w:hAnsiTheme="minorHAnsi"/>
                <w:b/>
                <w:bCs/>
                <w:i/>
                <w:iCs/>
                <w:sz w:val="20"/>
                <w:szCs w:val="20"/>
                <w:lang w:val="en-GB"/>
              </w:rPr>
              <w:t>StudyDays</w:t>
            </w:r>
            <w:proofErr w:type="spellEnd"/>
            <w:r w:rsidR="008B0C52" w:rsidRPr="00E37518">
              <w:rPr>
                <w:rFonts w:asciiTheme="minorHAnsi" w:hAnsiTheme="minorHAnsi"/>
                <w:b/>
                <w:bCs/>
                <w:i/>
                <w:iCs/>
                <w:sz w:val="20"/>
                <w:szCs w:val="20"/>
                <w:lang w:val="en-GB"/>
              </w:rPr>
              <w:t xml:space="preserve">, </w:t>
            </w:r>
            <w:r w:rsidRPr="00E37518">
              <w:rPr>
                <w:rFonts w:asciiTheme="minorHAnsi" w:hAnsiTheme="minorHAnsi"/>
                <w:b/>
                <w:bCs/>
                <w:i/>
                <w:iCs/>
                <w:sz w:val="20"/>
                <w:szCs w:val="20"/>
                <w:lang w:val="en-GB"/>
              </w:rPr>
              <w:t xml:space="preserve">weights = </w:t>
            </w:r>
            <w:proofErr w:type="spellStart"/>
            <w:r w:rsidRPr="00E37518">
              <w:rPr>
                <w:rFonts w:asciiTheme="minorHAnsi" w:hAnsiTheme="minorHAnsi"/>
                <w:b/>
                <w:bCs/>
                <w:i/>
                <w:iCs/>
                <w:sz w:val="20"/>
                <w:szCs w:val="20"/>
                <w:lang w:val="en-GB"/>
              </w:rPr>
              <w:t>No.treatrep</w:t>
            </w:r>
            <w:proofErr w:type="spellEnd"/>
            <w:r w:rsidRPr="00E37518">
              <w:rPr>
                <w:rFonts w:asciiTheme="minorHAnsi" w:hAnsiTheme="minorHAnsi"/>
                <w:b/>
                <w:bCs/>
                <w:i/>
                <w:iCs/>
                <w:sz w:val="20"/>
                <w:szCs w:val="20"/>
                <w:lang w:val="en-GB"/>
              </w:rPr>
              <w:t>)</w:t>
            </w:r>
          </w:p>
        </w:tc>
      </w:tr>
      <w:tr w:rsidR="00FE57A0" w:rsidRPr="00E37518" w14:paraId="128E79AE" w14:textId="77777777" w:rsidTr="00CE10E9">
        <w:trPr>
          <w:trHeight w:val="5"/>
        </w:trPr>
        <w:tc>
          <w:tcPr>
            <w:tcW w:w="3402" w:type="dxa"/>
            <w:tcBorders>
              <w:top w:val="single" w:sz="4" w:space="0" w:color="auto"/>
              <w:left w:val="nil"/>
              <w:bottom w:val="single" w:sz="4" w:space="0" w:color="auto"/>
              <w:right w:val="nil"/>
            </w:tcBorders>
            <w:shd w:val="clear" w:color="auto" w:fill="auto"/>
            <w:noWrap/>
            <w:vAlign w:val="bottom"/>
            <w:hideMark/>
          </w:tcPr>
          <w:p w14:paraId="2BF64FF5" w14:textId="77777777" w:rsidR="00FE57A0" w:rsidRPr="00E37518" w:rsidRDefault="00FE57A0" w:rsidP="00CE10E9">
            <w:pPr>
              <w:spacing w:line="276" w:lineRule="auto"/>
              <w:jc w:val="center"/>
              <w:rPr>
                <w:rFonts w:asciiTheme="minorHAnsi" w:hAnsiTheme="minorHAnsi"/>
                <w:b/>
                <w:bCs/>
                <w:sz w:val="20"/>
                <w:szCs w:val="20"/>
                <w:lang w:val="en-GB"/>
              </w:rPr>
            </w:pPr>
            <w:r w:rsidRPr="00E37518">
              <w:rPr>
                <w:rFonts w:asciiTheme="minorHAnsi" w:hAnsiTheme="minorHAnsi"/>
                <w:b/>
                <w:bCs/>
                <w:sz w:val="20"/>
                <w:szCs w:val="20"/>
                <w:lang w:val="en-GB"/>
              </w:rPr>
              <w:t>Term</w:t>
            </w:r>
          </w:p>
        </w:tc>
        <w:tc>
          <w:tcPr>
            <w:tcW w:w="906" w:type="dxa"/>
            <w:tcBorders>
              <w:top w:val="single" w:sz="4" w:space="0" w:color="auto"/>
              <w:left w:val="nil"/>
              <w:bottom w:val="single" w:sz="4" w:space="0" w:color="auto"/>
              <w:right w:val="nil"/>
            </w:tcBorders>
            <w:shd w:val="clear" w:color="auto" w:fill="auto"/>
            <w:noWrap/>
            <w:vAlign w:val="bottom"/>
            <w:hideMark/>
          </w:tcPr>
          <w:p w14:paraId="23662A4B" w14:textId="77777777" w:rsidR="00FE57A0" w:rsidRPr="00E37518" w:rsidRDefault="00FE57A0" w:rsidP="00CE10E9">
            <w:pPr>
              <w:spacing w:line="276" w:lineRule="auto"/>
              <w:jc w:val="center"/>
              <w:rPr>
                <w:rFonts w:asciiTheme="minorHAnsi" w:hAnsiTheme="minorHAnsi"/>
                <w:b/>
                <w:bCs/>
                <w:sz w:val="20"/>
                <w:szCs w:val="20"/>
                <w:lang w:val="en-GB"/>
              </w:rPr>
            </w:pPr>
            <w:r w:rsidRPr="00E37518">
              <w:rPr>
                <w:rFonts w:asciiTheme="minorHAnsi" w:hAnsiTheme="minorHAnsi"/>
                <w:b/>
                <w:bCs/>
                <w:sz w:val="20"/>
                <w:szCs w:val="20"/>
                <w:lang w:val="en-GB"/>
              </w:rPr>
              <w:t>χ2</w:t>
            </w:r>
          </w:p>
        </w:tc>
        <w:tc>
          <w:tcPr>
            <w:tcW w:w="1199" w:type="dxa"/>
            <w:tcBorders>
              <w:top w:val="single" w:sz="4" w:space="0" w:color="auto"/>
              <w:left w:val="nil"/>
              <w:bottom w:val="single" w:sz="4" w:space="0" w:color="auto"/>
              <w:right w:val="nil"/>
            </w:tcBorders>
            <w:shd w:val="clear" w:color="auto" w:fill="auto"/>
            <w:noWrap/>
            <w:vAlign w:val="bottom"/>
            <w:hideMark/>
          </w:tcPr>
          <w:p w14:paraId="2171533E" w14:textId="77777777" w:rsidR="00FE57A0" w:rsidRPr="00E37518" w:rsidRDefault="00FE57A0" w:rsidP="00CE10E9">
            <w:pPr>
              <w:spacing w:line="276" w:lineRule="auto"/>
              <w:jc w:val="center"/>
              <w:rPr>
                <w:rFonts w:asciiTheme="minorHAnsi" w:hAnsiTheme="minorHAnsi"/>
                <w:b/>
                <w:bCs/>
                <w:sz w:val="20"/>
                <w:szCs w:val="20"/>
                <w:lang w:val="en-GB"/>
              </w:rPr>
            </w:pPr>
            <w:r w:rsidRPr="00E37518">
              <w:rPr>
                <w:rFonts w:asciiTheme="minorHAnsi" w:hAnsiTheme="minorHAnsi"/>
                <w:b/>
                <w:bCs/>
                <w:sz w:val="20"/>
                <w:szCs w:val="20"/>
                <w:lang w:val="en-GB"/>
              </w:rPr>
              <w:t>Model df</w:t>
            </w:r>
          </w:p>
        </w:tc>
        <w:tc>
          <w:tcPr>
            <w:tcW w:w="2573" w:type="dxa"/>
            <w:tcBorders>
              <w:top w:val="single" w:sz="4" w:space="0" w:color="auto"/>
              <w:left w:val="nil"/>
              <w:bottom w:val="single" w:sz="4" w:space="0" w:color="auto"/>
              <w:right w:val="nil"/>
            </w:tcBorders>
            <w:shd w:val="clear" w:color="auto" w:fill="auto"/>
            <w:noWrap/>
            <w:vAlign w:val="bottom"/>
            <w:hideMark/>
          </w:tcPr>
          <w:p w14:paraId="13933CC1" w14:textId="77777777" w:rsidR="00FE57A0" w:rsidRPr="00E37518" w:rsidRDefault="00FE57A0" w:rsidP="00CE10E9">
            <w:pPr>
              <w:spacing w:line="276" w:lineRule="auto"/>
              <w:jc w:val="center"/>
              <w:rPr>
                <w:rFonts w:asciiTheme="minorHAnsi" w:hAnsiTheme="minorHAnsi"/>
                <w:b/>
                <w:bCs/>
                <w:sz w:val="20"/>
                <w:szCs w:val="20"/>
                <w:lang w:val="en-GB"/>
              </w:rPr>
            </w:pPr>
            <w:r w:rsidRPr="00E37518">
              <w:rPr>
                <w:rFonts w:asciiTheme="minorHAnsi" w:hAnsiTheme="minorHAnsi"/>
                <w:b/>
                <w:bCs/>
                <w:sz w:val="20"/>
                <w:szCs w:val="20"/>
                <w:lang w:val="en-GB"/>
              </w:rPr>
              <w:t>P</w:t>
            </w:r>
          </w:p>
        </w:tc>
      </w:tr>
      <w:tr w:rsidR="00FE57A0" w:rsidRPr="00E37518" w14:paraId="333A001A" w14:textId="77777777" w:rsidTr="00CE10E9">
        <w:trPr>
          <w:trHeight w:val="5"/>
        </w:trPr>
        <w:tc>
          <w:tcPr>
            <w:tcW w:w="3402" w:type="dxa"/>
            <w:tcBorders>
              <w:top w:val="nil"/>
              <w:left w:val="nil"/>
              <w:bottom w:val="nil"/>
              <w:right w:val="nil"/>
            </w:tcBorders>
            <w:shd w:val="clear" w:color="auto" w:fill="auto"/>
            <w:noWrap/>
            <w:vAlign w:val="bottom"/>
          </w:tcPr>
          <w:p w14:paraId="7EDEB936" w14:textId="40173172" w:rsidR="00FE57A0" w:rsidRPr="00E37518" w:rsidRDefault="008B0C52" w:rsidP="00CE10E9">
            <w:pPr>
              <w:spacing w:line="276" w:lineRule="auto"/>
              <w:jc w:val="center"/>
              <w:rPr>
                <w:rFonts w:asciiTheme="minorHAnsi" w:hAnsiTheme="minorHAnsi"/>
                <w:sz w:val="20"/>
                <w:szCs w:val="20"/>
                <w:lang w:val="en-GB"/>
              </w:rPr>
            </w:pPr>
            <w:r w:rsidRPr="00E37518">
              <w:rPr>
                <w:rFonts w:asciiTheme="minorHAnsi" w:hAnsiTheme="minorHAnsi"/>
                <w:sz w:val="20"/>
                <w:szCs w:val="20"/>
                <w:lang w:val="en-GB"/>
              </w:rPr>
              <w:t>UnitVol_m3</w:t>
            </w:r>
          </w:p>
        </w:tc>
        <w:tc>
          <w:tcPr>
            <w:tcW w:w="906" w:type="dxa"/>
            <w:tcBorders>
              <w:top w:val="nil"/>
              <w:left w:val="nil"/>
              <w:bottom w:val="nil"/>
              <w:right w:val="nil"/>
            </w:tcBorders>
            <w:shd w:val="clear" w:color="auto" w:fill="auto"/>
            <w:noWrap/>
            <w:vAlign w:val="bottom"/>
          </w:tcPr>
          <w:p w14:paraId="417444E1" w14:textId="6DDCAE7F" w:rsidR="00FE57A0" w:rsidRPr="00E37518" w:rsidRDefault="003C2EF8" w:rsidP="00CE10E9">
            <w:pPr>
              <w:spacing w:line="276" w:lineRule="auto"/>
              <w:jc w:val="center"/>
              <w:rPr>
                <w:rFonts w:asciiTheme="minorHAnsi" w:hAnsiTheme="minorHAnsi"/>
                <w:sz w:val="20"/>
                <w:szCs w:val="20"/>
                <w:lang w:val="en-GB"/>
              </w:rPr>
            </w:pPr>
            <w:r w:rsidRPr="00E37518">
              <w:rPr>
                <w:rFonts w:asciiTheme="minorHAnsi" w:hAnsiTheme="minorHAnsi"/>
                <w:sz w:val="20"/>
                <w:szCs w:val="20"/>
                <w:lang w:val="en-GB"/>
              </w:rPr>
              <w:t>0.86</w:t>
            </w:r>
          </w:p>
        </w:tc>
        <w:tc>
          <w:tcPr>
            <w:tcW w:w="1199" w:type="dxa"/>
            <w:tcBorders>
              <w:top w:val="nil"/>
              <w:left w:val="nil"/>
              <w:bottom w:val="nil"/>
              <w:right w:val="nil"/>
            </w:tcBorders>
            <w:shd w:val="clear" w:color="auto" w:fill="auto"/>
            <w:noWrap/>
            <w:vAlign w:val="bottom"/>
          </w:tcPr>
          <w:p w14:paraId="248333BF" w14:textId="2BEB9E9C" w:rsidR="00FE57A0" w:rsidRPr="00E37518" w:rsidRDefault="003C2EF8" w:rsidP="00CE10E9">
            <w:pPr>
              <w:spacing w:line="276" w:lineRule="auto"/>
              <w:jc w:val="center"/>
              <w:rPr>
                <w:rFonts w:asciiTheme="minorHAnsi" w:hAnsiTheme="minorHAnsi"/>
                <w:sz w:val="20"/>
                <w:szCs w:val="20"/>
                <w:lang w:val="en-GB"/>
              </w:rPr>
            </w:pPr>
            <w:r w:rsidRPr="00E37518">
              <w:rPr>
                <w:rFonts w:asciiTheme="minorHAnsi" w:hAnsiTheme="minorHAnsi"/>
                <w:sz w:val="20"/>
                <w:szCs w:val="20"/>
                <w:lang w:val="en-GB"/>
              </w:rPr>
              <w:t>1</w:t>
            </w:r>
          </w:p>
        </w:tc>
        <w:tc>
          <w:tcPr>
            <w:tcW w:w="2573" w:type="dxa"/>
            <w:tcBorders>
              <w:top w:val="nil"/>
              <w:left w:val="nil"/>
              <w:bottom w:val="nil"/>
              <w:right w:val="nil"/>
            </w:tcBorders>
            <w:shd w:val="clear" w:color="auto" w:fill="auto"/>
            <w:noWrap/>
            <w:vAlign w:val="bottom"/>
          </w:tcPr>
          <w:p w14:paraId="5864EF37" w14:textId="593F9A4F" w:rsidR="00FE57A0" w:rsidRPr="00E37518" w:rsidRDefault="003C2EF8" w:rsidP="00CE10E9">
            <w:pPr>
              <w:spacing w:line="276" w:lineRule="auto"/>
              <w:jc w:val="center"/>
              <w:rPr>
                <w:rFonts w:asciiTheme="minorHAnsi" w:hAnsiTheme="minorHAnsi"/>
                <w:sz w:val="20"/>
                <w:szCs w:val="20"/>
                <w:lang w:val="en-GB"/>
              </w:rPr>
            </w:pPr>
            <w:r w:rsidRPr="00E37518">
              <w:rPr>
                <w:rFonts w:asciiTheme="minorHAnsi" w:hAnsiTheme="minorHAnsi"/>
                <w:sz w:val="20"/>
                <w:szCs w:val="20"/>
                <w:lang w:val="en-GB"/>
              </w:rPr>
              <w:t>0.353</w:t>
            </w:r>
            <w:r w:rsidR="00344899" w:rsidRPr="00E37518">
              <w:rPr>
                <w:rFonts w:asciiTheme="minorHAnsi" w:hAnsiTheme="minorHAnsi"/>
                <w:sz w:val="20"/>
                <w:szCs w:val="20"/>
                <w:lang w:val="en-GB"/>
              </w:rPr>
              <w:t>6</w:t>
            </w:r>
          </w:p>
        </w:tc>
      </w:tr>
      <w:tr w:rsidR="00FE57A0" w:rsidRPr="00E37518" w14:paraId="109ACADA" w14:textId="77777777" w:rsidTr="00CE10E9">
        <w:trPr>
          <w:trHeight w:val="5"/>
        </w:trPr>
        <w:tc>
          <w:tcPr>
            <w:tcW w:w="3402" w:type="dxa"/>
            <w:tcBorders>
              <w:top w:val="nil"/>
              <w:left w:val="nil"/>
              <w:bottom w:val="nil"/>
              <w:right w:val="nil"/>
            </w:tcBorders>
            <w:shd w:val="clear" w:color="auto" w:fill="auto"/>
            <w:noWrap/>
            <w:vAlign w:val="bottom"/>
          </w:tcPr>
          <w:p w14:paraId="5322A73B" w14:textId="27C622F3" w:rsidR="00FE57A0" w:rsidRPr="00E37518" w:rsidRDefault="003C2EF8" w:rsidP="00CE10E9">
            <w:pPr>
              <w:spacing w:line="276" w:lineRule="auto"/>
              <w:jc w:val="center"/>
              <w:rPr>
                <w:rFonts w:asciiTheme="minorHAnsi" w:hAnsiTheme="minorHAnsi"/>
                <w:sz w:val="20"/>
                <w:szCs w:val="20"/>
                <w:lang w:val="en-GB"/>
              </w:rPr>
            </w:pPr>
            <w:r w:rsidRPr="00E37518">
              <w:rPr>
                <w:rFonts w:asciiTheme="minorHAnsi" w:hAnsiTheme="minorHAnsi"/>
                <w:sz w:val="20"/>
                <w:szCs w:val="20"/>
                <w:lang w:val="en-GB"/>
              </w:rPr>
              <w:t>Attach</w:t>
            </w:r>
          </w:p>
        </w:tc>
        <w:tc>
          <w:tcPr>
            <w:tcW w:w="906" w:type="dxa"/>
            <w:tcBorders>
              <w:top w:val="nil"/>
              <w:left w:val="nil"/>
              <w:bottom w:val="nil"/>
              <w:right w:val="nil"/>
            </w:tcBorders>
            <w:shd w:val="clear" w:color="auto" w:fill="auto"/>
            <w:noWrap/>
            <w:vAlign w:val="bottom"/>
          </w:tcPr>
          <w:p w14:paraId="73766EB4" w14:textId="2114216B" w:rsidR="00FE57A0" w:rsidRPr="00E37518" w:rsidRDefault="00C94142" w:rsidP="00CE10E9">
            <w:pPr>
              <w:spacing w:line="276" w:lineRule="auto"/>
              <w:jc w:val="center"/>
              <w:rPr>
                <w:rFonts w:asciiTheme="minorHAnsi" w:hAnsiTheme="minorHAnsi"/>
                <w:sz w:val="20"/>
                <w:szCs w:val="20"/>
                <w:lang w:val="en-GB"/>
              </w:rPr>
            </w:pPr>
            <w:r w:rsidRPr="00E37518">
              <w:rPr>
                <w:rFonts w:asciiTheme="minorHAnsi" w:hAnsiTheme="minorHAnsi"/>
                <w:sz w:val="20"/>
                <w:szCs w:val="20"/>
                <w:lang w:val="en-GB"/>
              </w:rPr>
              <w:t>0.</w:t>
            </w:r>
            <w:r w:rsidR="00FD6EFD" w:rsidRPr="00E37518">
              <w:rPr>
                <w:rFonts w:asciiTheme="minorHAnsi" w:hAnsiTheme="minorHAnsi"/>
                <w:sz w:val="20"/>
                <w:szCs w:val="20"/>
                <w:lang w:val="en-GB"/>
              </w:rPr>
              <w:t>46</w:t>
            </w:r>
          </w:p>
        </w:tc>
        <w:tc>
          <w:tcPr>
            <w:tcW w:w="1199" w:type="dxa"/>
            <w:tcBorders>
              <w:top w:val="nil"/>
              <w:left w:val="nil"/>
              <w:bottom w:val="nil"/>
              <w:right w:val="nil"/>
            </w:tcBorders>
            <w:shd w:val="clear" w:color="auto" w:fill="auto"/>
            <w:noWrap/>
            <w:vAlign w:val="bottom"/>
          </w:tcPr>
          <w:p w14:paraId="2181DB4A" w14:textId="06B4CC68" w:rsidR="00FE57A0" w:rsidRPr="00E37518" w:rsidRDefault="003C2EF8" w:rsidP="00CE10E9">
            <w:pPr>
              <w:spacing w:line="276" w:lineRule="auto"/>
              <w:jc w:val="center"/>
              <w:rPr>
                <w:rFonts w:asciiTheme="minorHAnsi" w:hAnsiTheme="minorHAnsi"/>
                <w:sz w:val="20"/>
                <w:szCs w:val="20"/>
                <w:lang w:val="en-GB"/>
              </w:rPr>
            </w:pPr>
            <w:r w:rsidRPr="00E37518">
              <w:rPr>
                <w:rFonts w:asciiTheme="minorHAnsi" w:hAnsiTheme="minorHAnsi"/>
                <w:sz w:val="20"/>
                <w:szCs w:val="20"/>
                <w:lang w:val="en-GB"/>
              </w:rPr>
              <w:t>2</w:t>
            </w:r>
          </w:p>
        </w:tc>
        <w:tc>
          <w:tcPr>
            <w:tcW w:w="2573" w:type="dxa"/>
            <w:tcBorders>
              <w:top w:val="nil"/>
              <w:left w:val="nil"/>
              <w:bottom w:val="nil"/>
              <w:right w:val="nil"/>
            </w:tcBorders>
            <w:shd w:val="clear" w:color="auto" w:fill="auto"/>
            <w:noWrap/>
            <w:vAlign w:val="bottom"/>
          </w:tcPr>
          <w:p w14:paraId="0DC66EF1" w14:textId="5DE29A20" w:rsidR="00FE57A0" w:rsidRPr="00E37518" w:rsidRDefault="00344899" w:rsidP="00CE10E9">
            <w:pPr>
              <w:spacing w:line="276" w:lineRule="auto"/>
              <w:jc w:val="center"/>
              <w:rPr>
                <w:rFonts w:asciiTheme="minorHAnsi" w:hAnsiTheme="minorHAnsi"/>
                <w:sz w:val="20"/>
                <w:szCs w:val="20"/>
                <w:lang w:val="en-GB"/>
              </w:rPr>
            </w:pPr>
            <w:r w:rsidRPr="00E37518">
              <w:rPr>
                <w:rFonts w:asciiTheme="minorHAnsi" w:hAnsiTheme="minorHAnsi"/>
                <w:sz w:val="20"/>
                <w:szCs w:val="20"/>
                <w:lang w:val="en-GB"/>
              </w:rPr>
              <w:t>0.7945</w:t>
            </w:r>
          </w:p>
        </w:tc>
      </w:tr>
      <w:tr w:rsidR="00FE57A0" w:rsidRPr="00E37518" w14:paraId="60F0AEB6" w14:textId="77777777" w:rsidTr="00CE10E9">
        <w:trPr>
          <w:trHeight w:val="5"/>
        </w:trPr>
        <w:tc>
          <w:tcPr>
            <w:tcW w:w="3402" w:type="dxa"/>
            <w:tcBorders>
              <w:top w:val="nil"/>
              <w:left w:val="nil"/>
              <w:bottom w:val="single" w:sz="4" w:space="0" w:color="auto"/>
              <w:right w:val="nil"/>
            </w:tcBorders>
            <w:shd w:val="clear" w:color="auto" w:fill="auto"/>
            <w:noWrap/>
            <w:vAlign w:val="bottom"/>
          </w:tcPr>
          <w:p w14:paraId="1D64C29F" w14:textId="7E4DAFF8" w:rsidR="00FE57A0" w:rsidRPr="00E37518" w:rsidRDefault="003C2EF8" w:rsidP="00CE10E9">
            <w:pPr>
              <w:spacing w:line="276" w:lineRule="auto"/>
              <w:jc w:val="center"/>
              <w:rPr>
                <w:rFonts w:asciiTheme="minorHAnsi" w:hAnsiTheme="minorHAnsi"/>
                <w:sz w:val="20"/>
                <w:szCs w:val="20"/>
                <w:lang w:val="en-GB"/>
              </w:rPr>
            </w:pPr>
            <w:proofErr w:type="spellStart"/>
            <w:r w:rsidRPr="00E37518">
              <w:rPr>
                <w:rFonts w:asciiTheme="minorHAnsi" w:hAnsiTheme="minorHAnsi"/>
                <w:sz w:val="20"/>
                <w:szCs w:val="20"/>
                <w:lang w:val="en-GB"/>
              </w:rPr>
              <w:t>StudyDays</w:t>
            </w:r>
            <w:proofErr w:type="spellEnd"/>
          </w:p>
        </w:tc>
        <w:tc>
          <w:tcPr>
            <w:tcW w:w="906" w:type="dxa"/>
            <w:tcBorders>
              <w:top w:val="nil"/>
              <w:left w:val="nil"/>
              <w:bottom w:val="single" w:sz="4" w:space="0" w:color="auto"/>
              <w:right w:val="nil"/>
            </w:tcBorders>
            <w:shd w:val="clear" w:color="auto" w:fill="auto"/>
            <w:noWrap/>
            <w:vAlign w:val="bottom"/>
          </w:tcPr>
          <w:p w14:paraId="3D8B14CB" w14:textId="3BE3A108" w:rsidR="00FE57A0" w:rsidRPr="00E37518" w:rsidRDefault="00FD6EFD" w:rsidP="00CE10E9">
            <w:pPr>
              <w:spacing w:line="276" w:lineRule="auto"/>
              <w:jc w:val="center"/>
              <w:rPr>
                <w:rFonts w:asciiTheme="minorHAnsi" w:hAnsiTheme="minorHAnsi"/>
                <w:sz w:val="20"/>
                <w:szCs w:val="20"/>
                <w:lang w:val="en-GB"/>
              </w:rPr>
            </w:pPr>
            <w:r w:rsidRPr="00E37518">
              <w:rPr>
                <w:rFonts w:asciiTheme="minorHAnsi" w:hAnsiTheme="minorHAnsi"/>
                <w:sz w:val="20"/>
                <w:szCs w:val="20"/>
                <w:lang w:val="en-GB"/>
              </w:rPr>
              <w:t>14.20</w:t>
            </w:r>
          </w:p>
        </w:tc>
        <w:tc>
          <w:tcPr>
            <w:tcW w:w="1199" w:type="dxa"/>
            <w:tcBorders>
              <w:top w:val="nil"/>
              <w:left w:val="nil"/>
              <w:bottom w:val="single" w:sz="4" w:space="0" w:color="auto"/>
              <w:right w:val="nil"/>
            </w:tcBorders>
            <w:shd w:val="clear" w:color="auto" w:fill="auto"/>
            <w:noWrap/>
            <w:vAlign w:val="bottom"/>
          </w:tcPr>
          <w:p w14:paraId="1BA99115" w14:textId="0E499A5D" w:rsidR="00FE57A0" w:rsidRPr="00E37518" w:rsidRDefault="003C2EF8" w:rsidP="00CE10E9">
            <w:pPr>
              <w:spacing w:line="276" w:lineRule="auto"/>
              <w:jc w:val="center"/>
              <w:rPr>
                <w:rFonts w:asciiTheme="minorHAnsi" w:hAnsiTheme="minorHAnsi"/>
                <w:sz w:val="20"/>
                <w:szCs w:val="20"/>
                <w:lang w:val="en-GB"/>
              </w:rPr>
            </w:pPr>
            <w:r w:rsidRPr="00E37518">
              <w:rPr>
                <w:rFonts w:asciiTheme="minorHAnsi" w:hAnsiTheme="minorHAnsi"/>
                <w:sz w:val="20"/>
                <w:szCs w:val="20"/>
                <w:lang w:val="en-GB"/>
              </w:rPr>
              <w:t>1</w:t>
            </w:r>
          </w:p>
        </w:tc>
        <w:tc>
          <w:tcPr>
            <w:tcW w:w="2573" w:type="dxa"/>
            <w:tcBorders>
              <w:top w:val="nil"/>
              <w:left w:val="nil"/>
              <w:bottom w:val="single" w:sz="4" w:space="0" w:color="auto"/>
              <w:right w:val="nil"/>
            </w:tcBorders>
            <w:shd w:val="clear" w:color="auto" w:fill="auto"/>
            <w:noWrap/>
            <w:vAlign w:val="bottom"/>
          </w:tcPr>
          <w:p w14:paraId="532F843B" w14:textId="59CE6417" w:rsidR="00FE57A0" w:rsidRPr="00E37518" w:rsidRDefault="00344899" w:rsidP="00CE10E9">
            <w:pPr>
              <w:spacing w:line="276" w:lineRule="auto"/>
              <w:jc w:val="center"/>
              <w:rPr>
                <w:rFonts w:asciiTheme="minorHAnsi" w:hAnsiTheme="minorHAnsi"/>
                <w:b/>
                <w:bCs/>
                <w:sz w:val="20"/>
                <w:szCs w:val="20"/>
                <w:lang w:val="en-GB"/>
              </w:rPr>
            </w:pPr>
            <w:r w:rsidRPr="00E37518">
              <w:rPr>
                <w:rFonts w:asciiTheme="minorHAnsi" w:hAnsiTheme="minorHAnsi"/>
                <w:b/>
                <w:bCs/>
                <w:sz w:val="20"/>
                <w:szCs w:val="20"/>
                <w:lang w:val="en-GB"/>
              </w:rPr>
              <w:t>0.0001</w:t>
            </w:r>
          </w:p>
        </w:tc>
      </w:tr>
    </w:tbl>
    <w:p w14:paraId="15BD28E8" w14:textId="77777777" w:rsidR="00B23795" w:rsidRPr="00E37518" w:rsidRDefault="00B23795" w:rsidP="00D05582">
      <w:pPr>
        <w:spacing w:line="360" w:lineRule="auto"/>
        <w:jc w:val="both"/>
        <w:rPr>
          <w:rFonts w:asciiTheme="minorHAnsi" w:hAnsiTheme="minorHAnsi"/>
          <w:b/>
          <w:bCs/>
        </w:rPr>
      </w:pPr>
    </w:p>
    <w:p w14:paraId="28189368" w14:textId="5572B319" w:rsidR="004633DA" w:rsidRPr="00E37518" w:rsidRDefault="004633DA" w:rsidP="00D05582">
      <w:pPr>
        <w:spacing w:line="360" w:lineRule="auto"/>
        <w:jc w:val="both"/>
        <w:rPr>
          <w:rFonts w:asciiTheme="minorHAnsi" w:hAnsiTheme="minorHAnsi"/>
          <w:b/>
          <w:bCs/>
        </w:rPr>
      </w:pPr>
    </w:p>
    <w:p w14:paraId="2C4DB341" w14:textId="3BE2910A" w:rsidR="004633DA" w:rsidRPr="00E37518" w:rsidRDefault="004633DA" w:rsidP="00D05582">
      <w:pPr>
        <w:spacing w:line="360" w:lineRule="auto"/>
        <w:jc w:val="both"/>
        <w:rPr>
          <w:rFonts w:asciiTheme="minorHAnsi" w:hAnsiTheme="minorHAnsi"/>
          <w:b/>
          <w:bCs/>
        </w:rPr>
      </w:pPr>
    </w:p>
    <w:p w14:paraId="7DE310F5" w14:textId="0B0E8F87" w:rsidR="004633DA" w:rsidRPr="00E37518" w:rsidRDefault="004633DA" w:rsidP="00D05582">
      <w:pPr>
        <w:spacing w:line="360" w:lineRule="auto"/>
        <w:jc w:val="both"/>
        <w:rPr>
          <w:rFonts w:asciiTheme="minorHAnsi" w:hAnsiTheme="minorHAnsi"/>
          <w:b/>
          <w:bCs/>
        </w:rPr>
      </w:pPr>
    </w:p>
    <w:p w14:paraId="48A4DFB8" w14:textId="77777777" w:rsidR="004633DA" w:rsidRPr="00E37518" w:rsidRDefault="004633DA" w:rsidP="00D05582">
      <w:pPr>
        <w:spacing w:line="360" w:lineRule="auto"/>
        <w:jc w:val="both"/>
        <w:rPr>
          <w:rFonts w:asciiTheme="minorHAnsi" w:hAnsiTheme="minorHAnsi"/>
          <w:b/>
          <w:bCs/>
        </w:rPr>
      </w:pPr>
    </w:p>
    <w:p w14:paraId="74927F4F" w14:textId="5DE4DFF9" w:rsidR="004633DA" w:rsidRPr="00E37518" w:rsidRDefault="004633DA" w:rsidP="00D05582">
      <w:pPr>
        <w:spacing w:line="360" w:lineRule="auto"/>
        <w:jc w:val="both"/>
        <w:rPr>
          <w:rFonts w:asciiTheme="minorHAnsi" w:hAnsiTheme="minorHAnsi"/>
          <w:b/>
          <w:bCs/>
        </w:rPr>
      </w:pPr>
    </w:p>
    <w:tbl>
      <w:tblPr>
        <w:tblpPr w:leftFromText="180" w:rightFromText="180" w:vertAnchor="page" w:horzAnchor="margin" w:tblpY="7933"/>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047"/>
        <w:gridCol w:w="1199"/>
        <w:gridCol w:w="2573"/>
      </w:tblGrid>
      <w:tr w:rsidR="00931251" w:rsidRPr="00E37518" w14:paraId="25473332" w14:textId="77777777" w:rsidTr="00CE10E9">
        <w:trPr>
          <w:trHeight w:val="5"/>
        </w:trPr>
        <w:tc>
          <w:tcPr>
            <w:tcW w:w="3261" w:type="dxa"/>
            <w:tcBorders>
              <w:top w:val="single" w:sz="4" w:space="0" w:color="auto"/>
              <w:left w:val="nil"/>
              <w:bottom w:val="single" w:sz="4" w:space="0" w:color="auto"/>
              <w:right w:val="nil"/>
            </w:tcBorders>
            <w:shd w:val="clear" w:color="auto" w:fill="auto"/>
            <w:noWrap/>
            <w:vAlign w:val="bottom"/>
          </w:tcPr>
          <w:p w14:paraId="4B695C17" w14:textId="77777777" w:rsidR="00931251" w:rsidRPr="00E37518" w:rsidRDefault="00931251" w:rsidP="00CE10E9">
            <w:pPr>
              <w:rPr>
                <w:rFonts w:asciiTheme="minorHAnsi" w:hAnsiTheme="minorHAnsi" w:cstheme="minorHAnsi"/>
                <w:b/>
                <w:bCs/>
                <w:sz w:val="20"/>
                <w:szCs w:val="20"/>
                <w:lang w:val="es-ES" w:eastAsia="en-AU"/>
              </w:rPr>
            </w:pPr>
            <w:r w:rsidRPr="00E37518">
              <w:rPr>
                <w:rFonts w:asciiTheme="minorHAnsi" w:hAnsiTheme="minorHAnsi" w:cstheme="minorHAnsi"/>
                <w:b/>
                <w:bCs/>
                <w:sz w:val="20"/>
                <w:szCs w:val="20"/>
                <w:lang w:val="es-ES" w:eastAsia="en-AU"/>
              </w:rPr>
              <w:t xml:space="preserve">Response 2: </w:t>
            </w:r>
            <w:r w:rsidRPr="00E37518">
              <w:rPr>
                <w:rFonts w:asciiTheme="minorHAnsi" w:hAnsiTheme="minorHAnsi" w:cstheme="minorHAnsi"/>
                <w:sz w:val="20"/>
                <w:szCs w:val="20"/>
                <w:lang w:val="es-ES" w:eastAsia="en-AU"/>
              </w:rPr>
              <w:t xml:space="preserve"> </w:t>
            </w:r>
            <w:proofErr w:type="spellStart"/>
            <w:r w:rsidRPr="00E37518">
              <w:rPr>
                <w:rFonts w:asciiTheme="minorHAnsi" w:hAnsiTheme="minorHAnsi" w:cstheme="minorHAnsi"/>
                <w:b/>
                <w:bCs/>
                <w:sz w:val="20"/>
                <w:szCs w:val="20"/>
                <w:lang w:val="es-ES" w:eastAsia="en-AU"/>
              </w:rPr>
              <w:t>TagsRetrvdProp</w:t>
            </w:r>
            <w:proofErr w:type="spellEnd"/>
            <w:r w:rsidRPr="00E37518">
              <w:rPr>
                <w:rFonts w:asciiTheme="minorHAnsi" w:hAnsiTheme="minorHAnsi" w:cstheme="minorHAnsi"/>
                <w:b/>
                <w:bCs/>
                <w:sz w:val="20"/>
                <w:szCs w:val="20"/>
                <w:lang w:val="es-ES" w:eastAsia="en-AU"/>
              </w:rPr>
              <w:t xml:space="preserve"> sea-</w:t>
            </w:r>
            <w:proofErr w:type="spellStart"/>
            <w:r w:rsidRPr="00E37518">
              <w:rPr>
                <w:rFonts w:asciiTheme="minorHAnsi" w:hAnsiTheme="minorHAnsi" w:cstheme="minorHAnsi"/>
                <w:b/>
                <w:bCs/>
                <w:sz w:val="20"/>
                <w:szCs w:val="20"/>
                <w:lang w:val="es-ES" w:eastAsia="en-AU"/>
              </w:rPr>
              <w:t>cages</w:t>
            </w:r>
            <w:proofErr w:type="spellEnd"/>
          </w:p>
          <w:p w14:paraId="23FEC383" w14:textId="1AA71A01" w:rsidR="00931251" w:rsidRPr="00E37518" w:rsidRDefault="00931251" w:rsidP="00CE10E9">
            <w:pPr>
              <w:rPr>
                <w:rFonts w:asciiTheme="minorHAnsi" w:hAnsiTheme="minorHAnsi" w:cstheme="minorHAnsi"/>
                <w:b/>
                <w:bCs/>
                <w:sz w:val="20"/>
                <w:szCs w:val="20"/>
                <w:lang w:val="es-ES" w:eastAsia="en-AU"/>
              </w:rPr>
            </w:pPr>
            <w:proofErr w:type="spellStart"/>
            <w:r w:rsidRPr="00E37518">
              <w:rPr>
                <w:rFonts w:asciiTheme="minorHAnsi" w:hAnsiTheme="minorHAnsi" w:cstheme="minorHAnsi"/>
                <w:b/>
                <w:bCs/>
                <w:sz w:val="20"/>
                <w:szCs w:val="20"/>
                <w:lang w:val="es-ES" w:eastAsia="en-AU"/>
              </w:rPr>
              <w:t>Model</w:t>
            </w:r>
            <w:proofErr w:type="spellEnd"/>
            <w:r w:rsidRPr="00E37518">
              <w:rPr>
                <w:rFonts w:asciiTheme="minorHAnsi" w:hAnsiTheme="minorHAnsi" w:cstheme="minorHAnsi"/>
                <w:b/>
                <w:bCs/>
                <w:sz w:val="20"/>
                <w:szCs w:val="20"/>
                <w:lang w:val="es-ES" w:eastAsia="en-AU"/>
              </w:rPr>
              <w:t xml:space="preserve"> 2 </w:t>
            </w:r>
            <w:r w:rsidRPr="00E37518">
              <w:rPr>
                <w:rFonts w:asciiTheme="minorHAnsi" w:hAnsiTheme="minorHAnsi" w:cstheme="minorHAnsi"/>
                <w:b/>
                <w:bCs/>
                <w:i/>
                <w:iCs/>
                <w:sz w:val="20"/>
                <w:szCs w:val="20"/>
                <w:lang w:val="es-ES" w:eastAsia="en-AU"/>
              </w:rPr>
              <w:t>n</w:t>
            </w:r>
            <w:r w:rsidRPr="00E37518">
              <w:rPr>
                <w:rFonts w:asciiTheme="minorHAnsi" w:hAnsiTheme="minorHAnsi" w:cstheme="minorHAnsi"/>
                <w:b/>
                <w:bCs/>
                <w:sz w:val="20"/>
                <w:szCs w:val="20"/>
                <w:lang w:val="es-ES" w:eastAsia="en-AU"/>
              </w:rPr>
              <w:t xml:space="preserve"> =</w:t>
            </w:r>
            <w:r w:rsidR="007642B3" w:rsidRPr="00E37518">
              <w:rPr>
                <w:rFonts w:asciiTheme="minorHAnsi" w:hAnsiTheme="minorHAnsi" w:cstheme="minorHAnsi"/>
                <w:b/>
                <w:bCs/>
                <w:sz w:val="20"/>
                <w:szCs w:val="20"/>
                <w:lang w:val="es-ES" w:eastAsia="en-AU"/>
              </w:rPr>
              <w:t xml:space="preserve"> </w:t>
            </w:r>
            <w:r w:rsidR="002328C0" w:rsidRPr="00E37518">
              <w:rPr>
                <w:rFonts w:asciiTheme="minorHAnsi" w:hAnsiTheme="minorHAnsi" w:cstheme="minorHAnsi"/>
                <w:b/>
                <w:bCs/>
                <w:sz w:val="20"/>
                <w:szCs w:val="20"/>
                <w:lang w:val="es-ES" w:eastAsia="en-AU"/>
              </w:rPr>
              <w:t>19</w:t>
            </w:r>
          </w:p>
          <w:p w14:paraId="7F9F344E" w14:textId="64F7DE1C" w:rsidR="00931251" w:rsidRPr="00E37518" w:rsidRDefault="00931251" w:rsidP="00CE10E9">
            <w:pPr>
              <w:rPr>
                <w:rFonts w:asciiTheme="minorHAnsi" w:hAnsiTheme="minorHAnsi" w:cstheme="minorHAnsi"/>
                <w:b/>
                <w:bCs/>
                <w:sz w:val="20"/>
                <w:szCs w:val="20"/>
                <w:lang w:val="es-ES" w:eastAsia="en-AU"/>
              </w:rPr>
            </w:pPr>
            <w:proofErr w:type="spellStart"/>
            <w:r w:rsidRPr="00E37518">
              <w:rPr>
                <w:rFonts w:asciiTheme="minorHAnsi" w:hAnsiTheme="minorHAnsi" w:cstheme="minorHAnsi"/>
                <w:b/>
                <w:bCs/>
                <w:sz w:val="20"/>
                <w:szCs w:val="20"/>
                <w:lang w:val="es-ES" w:eastAsia="en-AU"/>
              </w:rPr>
              <w:t>Pseudo</w:t>
            </w:r>
            <w:proofErr w:type="spellEnd"/>
            <w:r w:rsidRPr="00E37518">
              <w:rPr>
                <w:rFonts w:asciiTheme="minorHAnsi" w:hAnsiTheme="minorHAnsi" w:cstheme="minorHAnsi"/>
                <w:b/>
                <w:bCs/>
                <w:sz w:val="20"/>
                <w:szCs w:val="20"/>
                <w:lang w:val="es-ES" w:eastAsia="en-AU"/>
              </w:rPr>
              <w:t xml:space="preserve"> </w:t>
            </w:r>
            <w:proofErr w:type="spellStart"/>
            <w:r w:rsidRPr="00E37518">
              <w:rPr>
                <w:rFonts w:asciiTheme="minorHAnsi" w:hAnsiTheme="minorHAnsi" w:cstheme="minorHAnsi"/>
                <w:b/>
                <w:bCs/>
                <w:sz w:val="20"/>
                <w:szCs w:val="20"/>
                <w:lang w:val="es-ES" w:eastAsia="en-AU"/>
              </w:rPr>
              <w:t>model</w:t>
            </w:r>
            <w:proofErr w:type="spellEnd"/>
            <w:r w:rsidRPr="00E37518">
              <w:rPr>
                <w:rFonts w:asciiTheme="minorHAnsi" w:hAnsiTheme="minorHAnsi" w:cstheme="minorHAnsi"/>
                <w:b/>
                <w:bCs/>
                <w:sz w:val="20"/>
                <w:szCs w:val="20"/>
                <w:lang w:val="es-ES" w:eastAsia="en-AU"/>
              </w:rPr>
              <w:t xml:space="preserve"> R2 = </w:t>
            </w:r>
            <w:r w:rsidR="002328C0" w:rsidRPr="00E37518">
              <w:rPr>
                <w:rFonts w:asciiTheme="minorHAnsi" w:hAnsiTheme="minorHAnsi" w:cstheme="minorHAnsi"/>
                <w:b/>
                <w:bCs/>
                <w:sz w:val="20"/>
                <w:szCs w:val="20"/>
                <w:lang w:val="es-ES" w:eastAsia="en-AU"/>
              </w:rPr>
              <w:t>0.6</w:t>
            </w:r>
          </w:p>
        </w:tc>
        <w:tc>
          <w:tcPr>
            <w:tcW w:w="4819" w:type="dxa"/>
            <w:gridSpan w:val="3"/>
            <w:tcBorders>
              <w:top w:val="single" w:sz="4" w:space="0" w:color="auto"/>
              <w:left w:val="nil"/>
              <w:bottom w:val="single" w:sz="4" w:space="0" w:color="auto"/>
              <w:right w:val="nil"/>
            </w:tcBorders>
            <w:shd w:val="clear" w:color="auto" w:fill="auto"/>
            <w:noWrap/>
          </w:tcPr>
          <w:p w14:paraId="19A68BA0" w14:textId="351DD799" w:rsidR="00931251" w:rsidRPr="00E37518" w:rsidRDefault="00931251" w:rsidP="00CE10E9">
            <w:pPr>
              <w:rPr>
                <w:rFonts w:asciiTheme="minorHAnsi" w:hAnsiTheme="minorHAnsi" w:cstheme="minorHAnsi"/>
                <w:b/>
                <w:bCs/>
                <w:i/>
                <w:iCs/>
                <w:sz w:val="20"/>
                <w:szCs w:val="20"/>
                <w:lang w:val="es-ES" w:eastAsia="en-AU"/>
              </w:rPr>
            </w:pPr>
            <w:proofErr w:type="spellStart"/>
            <w:r w:rsidRPr="00E37518">
              <w:rPr>
                <w:rFonts w:asciiTheme="minorHAnsi" w:hAnsiTheme="minorHAnsi" w:cstheme="minorHAnsi"/>
                <w:b/>
                <w:bCs/>
                <w:i/>
                <w:iCs/>
                <w:sz w:val="20"/>
                <w:szCs w:val="20"/>
                <w:lang w:val="es-ES" w:eastAsia="en-AU"/>
              </w:rPr>
              <w:t>betareg</w:t>
            </w:r>
            <w:proofErr w:type="spellEnd"/>
            <w:r w:rsidRPr="00E37518">
              <w:rPr>
                <w:rFonts w:asciiTheme="minorHAnsi" w:hAnsiTheme="minorHAnsi" w:cstheme="minorHAnsi"/>
                <w:b/>
                <w:bCs/>
                <w:i/>
                <w:iCs/>
                <w:sz w:val="20"/>
                <w:szCs w:val="20"/>
                <w:lang w:val="es-ES" w:eastAsia="en-AU"/>
              </w:rPr>
              <w:t>(</w:t>
            </w:r>
            <w:proofErr w:type="spellStart"/>
            <w:r w:rsidRPr="00E37518">
              <w:rPr>
                <w:rFonts w:asciiTheme="minorHAnsi" w:hAnsiTheme="minorHAnsi" w:cstheme="minorHAnsi"/>
                <w:b/>
                <w:bCs/>
                <w:i/>
                <w:iCs/>
                <w:sz w:val="20"/>
                <w:szCs w:val="20"/>
                <w:lang w:val="es-ES" w:eastAsia="en-AU"/>
              </w:rPr>
              <w:t>TagsRetrvdProp</w:t>
            </w:r>
            <w:proofErr w:type="spellEnd"/>
            <w:r w:rsidRPr="00E37518">
              <w:rPr>
                <w:rFonts w:asciiTheme="minorHAnsi" w:hAnsiTheme="minorHAnsi" w:cstheme="minorHAnsi"/>
                <w:b/>
                <w:bCs/>
                <w:i/>
                <w:iCs/>
                <w:sz w:val="20"/>
                <w:szCs w:val="20"/>
                <w:lang w:val="es-ES" w:eastAsia="en-AU"/>
              </w:rPr>
              <w:t xml:space="preserve"> ~ UnitVol_m3 + </w:t>
            </w:r>
            <w:proofErr w:type="spellStart"/>
            <w:r w:rsidRPr="00E37518">
              <w:rPr>
                <w:rFonts w:asciiTheme="minorHAnsi" w:hAnsiTheme="minorHAnsi" w:cstheme="minorHAnsi"/>
                <w:b/>
                <w:bCs/>
                <w:i/>
                <w:iCs/>
                <w:sz w:val="20"/>
                <w:szCs w:val="20"/>
                <w:lang w:val="es-ES" w:eastAsia="en-AU"/>
              </w:rPr>
              <w:t>Attachment</w:t>
            </w:r>
            <w:proofErr w:type="spellEnd"/>
            <w:r w:rsidRPr="00E37518">
              <w:rPr>
                <w:rFonts w:asciiTheme="minorHAnsi" w:hAnsiTheme="minorHAnsi" w:cstheme="minorHAnsi"/>
                <w:b/>
                <w:bCs/>
                <w:i/>
                <w:iCs/>
                <w:sz w:val="20"/>
                <w:szCs w:val="20"/>
                <w:lang w:val="es-ES" w:eastAsia="en-AU"/>
              </w:rPr>
              <w:t xml:space="preserve"> + </w:t>
            </w:r>
            <w:proofErr w:type="spellStart"/>
            <w:r w:rsidRPr="00E37518">
              <w:rPr>
                <w:rFonts w:asciiTheme="minorHAnsi" w:hAnsiTheme="minorHAnsi" w:cstheme="minorHAnsi"/>
                <w:b/>
                <w:bCs/>
                <w:i/>
                <w:iCs/>
                <w:sz w:val="20"/>
                <w:szCs w:val="20"/>
                <w:lang w:val="es-ES" w:eastAsia="en-AU"/>
              </w:rPr>
              <w:t>StudyDays</w:t>
            </w:r>
            <w:proofErr w:type="spellEnd"/>
            <w:r w:rsidRPr="00E37518">
              <w:rPr>
                <w:rFonts w:asciiTheme="minorHAnsi" w:hAnsiTheme="minorHAnsi" w:cstheme="minorHAnsi"/>
                <w:b/>
                <w:bCs/>
                <w:i/>
                <w:iCs/>
                <w:sz w:val="20"/>
                <w:szCs w:val="20"/>
                <w:lang w:val="es-ES" w:eastAsia="en-AU"/>
              </w:rPr>
              <w:t xml:space="preserve">, </w:t>
            </w:r>
            <w:proofErr w:type="spellStart"/>
            <w:r w:rsidRPr="00E37518">
              <w:rPr>
                <w:rFonts w:asciiTheme="minorHAnsi" w:hAnsiTheme="minorHAnsi" w:cstheme="minorHAnsi"/>
                <w:b/>
                <w:bCs/>
                <w:i/>
                <w:iCs/>
                <w:sz w:val="20"/>
                <w:szCs w:val="20"/>
                <w:lang w:val="es-ES" w:eastAsia="en-AU"/>
              </w:rPr>
              <w:t>weights</w:t>
            </w:r>
            <w:proofErr w:type="spellEnd"/>
            <w:r w:rsidRPr="00E37518">
              <w:rPr>
                <w:rFonts w:asciiTheme="minorHAnsi" w:hAnsiTheme="minorHAnsi" w:cstheme="minorHAnsi"/>
                <w:b/>
                <w:bCs/>
                <w:i/>
                <w:iCs/>
                <w:sz w:val="20"/>
                <w:szCs w:val="20"/>
                <w:lang w:val="es-ES" w:eastAsia="en-AU"/>
              </w:rPr>
              <w:t xml:space="preserve"> = </w:t>
            </w:r>
            <w:proofErr w:type="spellStart"/>
            <w:r w:rsidRPr="00E37518">
              <w:rPr>
                <w:rFonts w:asciiTheme="minorHAnsi" w:hAnsiTheme="minorHAnsi" w:cstheme="minorHAnsi"/>
                <w:b/>
                <w:bCs/>
                <w:i/>
                <w:iCs/>
                <w:sz w:val="20"/>
                <w:szCs w:val="20"/>
                <w:lang w:val="es-ES" w:eastAsia="en-AU"/>
              </w:rPr>
              <w:t>No.treatrep</w:t>
            </w:r>
            <w:proofErr w:type="spellEnd"/>
            <w:r w:rsidRPr="00E37518">
              <w:rPr>
                <w:rFonts w:asciiTheme="minorHAnsi" w:hAnsiTheme="minorHAnsi" w:cstheme="minorHAnsi"/>
                <w:b/>
                <w:bCs/>
                <w:i/>
                <w:iCs/>
                <w:sz w:val="20"/>
                <w:szCs w:val="20"/>
                <w:lang w:val="es-ES" w:eastAsia="en-AU"/>
              </w:rPr>
              <w:t>)</w:t>
            </w:r>
          </w:p>
        </w:tc>
      </w:tr>
      <w:tr w:rsidR="00931251" w:rsidRPr="00E37518" w14:paraId="72D45757" w14:textId="77777777" w:rsidTr="00CE10E9">
        <w:trPr>
          <w:trHeight w:val="5"/>
        </w:trPr>
        <w:tc>
          <w:tcPr>
            <w:tcW w:w="3261" w:type="dxa"/>
            <w:tcBorders>
              <w:top w:val="single" w:sz="4" w:space="0" w:color="auto"/>
              <w:left w:val="nil"/>
              <w:bottom w:val="single" w:sz="4" w:space="0" w:color="auto"/>
              <w:right w:val="nil"/>
            </w:tcBorders>
            <w:shd w:val="clear" w:color="auto" w:fill="auto"/>
            <w:noWrap/>
            <w:vAlign w:val="bottom"/>
            <w:hideMark/>
          </w:tcPr>
          <w:p w14:paraId="3783D63D" w14:textId="77777777" w:rsidR="00931251" w:rsidRPr="00E37518" w:rsidRDefault="00931251" w:rsidP="00CE10E9">
            <w:pPr>
              <w:rPr>
                <w:rFonts w:asciiTheme="minorHAnsi" w:hAnsiTheme="minorHAnsi" w:cstheme="minorHAnsi"/>
                <w:b/>
                <w:bCs/>
                <w:sz w:val="20"/>
                <w:szCs w:val="20"/>
                <w:lang w:val="en-GB" w:eastAsia="en-AU"/>
              </w:rPr>
            </w:pPr>
            <w:r w:rsidRPr="00E37518">
              <w:rPr>
                <w:rFonts w:asciiTheme="minorHAnsi" w:hAnsiTheme="minorHAnsi" w:cstheme="minorHAnsi"/>
                <w:b/>
                <w:bCs/>
                <w:sz w:val="20"/>
                <w:szCs w:val="20"/>
                <w:lang w:val="en-GB" w:eastAsia="en-AU"/>
              </w:rPr>
              <w:t>Term</w:t>
            </w:r>
          </w:p>
        </w:tc>
        <w:tc>
          <w:tcPr>
            <w:tcW w:w="1047" w:type="dxa"/>
            <w:tcBorders>
              <w:top w:val="single" w:sz="4" w:space="0" w:color="auto"/>
              <w:left w:val="nil"/>
              <w:bottom w:val="single" w:sz="4" w:space="0" w:color="auto"/>
              <w:right w:val="nil"/>
            </w:tcBorders>
            <w:shd w:val="clear" w:color="auto" w:fill="auto"/>
            <w:noWrap/>
            <w:vAlign w:val="bottom"/>
            <w:hideMark/>
          </w:tcPr>
          <w:p w14:paraId="57BEAA2A" w14:textId="77777777" w:rsidR="00931251" w:rsidRPr="00E37518" w:rsidRDefault="00931251" w:rsidP="00CE10E9">
            <w:pPr>
              <w:jc w:val="center"/>
              <w:rPr>
                <w:rFonts w:asciiTheme="minorHAnsi" w:hAnsiTheme="minorHAnsi" w:cstheme="minorHAnsi"/>
                <w:b/>
                <w:bCs/>
                <w:sz w:val="20"/>
                <w:szCs w:val="20"/>
                <w:lang w:val="en-GB" w:eastAsia="en-AU"/>
              </w:rPr>
            </w:pPr>
            <w:r w:rsidRPr="00E37518">
              <w:rPr>
                <w:rFonts w:asciiTheme="minorHAnsi" w:hAnsiTheme="minorHAnsi" w:cstheme="minorHAnsi"/>
                <w:b/>
                <w:bCs/>
                <w:sz w:val="20"/>
                <w:szCs w:val="20"/>
                <w:lang w:val="en-GB" w:eastAsia="en-AU"/>
              </w:rPr>
              <w:t>χ2</w:t>
            </w:r>
          </w:p>
        </w:tc>
        <w:tc>
          <w:tcPr>
            <w:tcW w:w="1199" w:type="dxa"/>
            <w:tcBorders>
              <w:top w:val="single" w:sz="4" w:space="0" w:color="auto"/>
              <w:left w:val="nil"/>
              <w:bottom w:val="single" w:sz="4" w:space="0" w:color="auto"/>
              <w:right w:val="nil"/>
            </w:tcBorders>
            <w:shd w:val="clear" w:color="auto" w:fill="auto"/>
            <w:noWrap/>
            <w:vAlign w:val="bottom"/>
            <w:hideMark/>
          </w:tcPr>
          <w:p w14:paraId="4892FC74" w14:textId="77777777" w:rsidR="00931251" w:rsidRPr="00E37518" w:rsidRDefault="00931251" w:rsidP="00CE10E9">
            <w:pPr>
              <w:jc w:val="center"/>
              <w:rPr>
                <w:rFonts w:asciiTheme="minorHAnsi" w:hAnsiTheme="minorHAnsi" w:cstheme="minorHAnsi"/>
                <w:b/>
                <w:bCs/>
                <w:sz w:val="20"/>
                <w:szCs w:val="20"/>
                <w:lang w:val="en-GB" w:eastAsia="en-AU"/>
              </w:rPr>
            </w:pPr>
            <w:r w:rsidRPr="00E37518">
              <w:rPr>
                <w:rFonts w:asciiTheme="minorHAnsi" w:hAnsiTheme="minorHAnsi" w:cstheme="minorHAnsi"/>
                <w:b/>
                <w:bCs/>
                <w:sz w:val="20"/>
                <w:szCs w:val="20"/>
                <w:lang w:val="en-GB" w:eastAsia="en-AU"/>
              </w:rPr>
              <w:t>Model df</w:t>
            </w:r>
          </w:p>
        </w:tc>
        <w:tc>
          <w:tcPr>
            <w:tcW w:w="2573" w:type="dxa"/>
            <w:tcBorders>
              <w:top w:val="single" w:sz="4" w:space="0" w:color="auto"/>
              <w:left w:val="nil"/>
              <w:bottom w:val="single" w:sz="4" w:space="0" w:color="auto"/>
              <w:right w:val="nil"/>
            </w:tcBorders>
            <w:shd w:val="clear" w:color="auto" w:fill="auto"/>
            <w:noWrap/>
            <w:vAlign w:val="bottom"/>
            <w:hideMark/>
          </w:tcPr>
          <w:p w14:paraId="49EBB6E5" w14:textId="77777777" w:rsidR="00931251" w:rsidRPr="00E37518" w:rsidRDefault="00931251" w:rsidP="00CE10E9">
            <w:pPr>
              <w:jc w:val="center"/>
              <w:rPr>
                <w:rFonts w:asciiTheme="minorHAnsi" w:hAnsiTheme="minorHAnsi" w:cstheme="minorHAnsi"/>
                <w:b/>
                <w:bCs/>
                <w:sz w:val="20"/>
                <w:szCs w:val="20"/>
                <w:lang w:val="en-GB" w:eastAsia="en-AU"/>
              </w:rPr>
            </w:pPr>
            <w:r w:rsidRPr="00E37518">
              <w:rPr>
                <w:rFonts w:asciiTheme="minorHAnsi" w:hAnsiTheme="minorHAnsi" w:cstheme="minorHAnsi"/>
                <w:b/>
                <w:bCs/>
                <w:sz w:val="20"/>
                <w:szCs w:val="20"/>
                <w:lang w:val="en-GB" w:eastAsia="en-AU"/>
              </w:rPr>
              <w:t>P</w:t>
            </w:r>
          </w:p>
        </w:tc>
      </w:tr>
      <w:tr w:rsidR="00931251" w:rsidRPr="00E37518" w14:paraId="448DACD2" w14:textId="77777777" w:rsidTr="00CE10E9">
        <w:trPr>
          <w:trHeight w:val="5"/>
        </w:trPr>
        <w:tc>
          <w:tcPr>
            <w:tcW w:w="3261" w:type="dxa"/>
            <w:tcBorders>
              <w:top w:val="nil"/>
              <w:left w:val="nil"/>
              <w:bottom w:val="nil"/>
              <w:right w:val="nil"/>
            </w:tcBorders>
            <w:shd w:val="clear" w:color="auto" w:fill="auto"/>
            <w:noWrap/>
            <w:vAlign w:val="bottom"/>
          </w:tcPr>
          <w:p w14:paraId="572790E0" w14:textId="7BE6528D" w:rsidR="00931251" w:rsidRPr="00E37518" w:rsidRDefault="00931251" w:rsidP="00CE10E9">
            <w:pPr>
              <w:jc w:val="center"/>
              <w:rPr>
                <w:rFonts w:asciiTheme="minorHAnsi" w:hAnsiTheme="minorHAnsi" w:cstheme="minorHAnsi"/>
                <w:sz w:val="20"/>
                <w:szCs w:val="20"/>
                <w:lang w:val="en-GB" w:eastAsia="en-AU"/>
              </w:rPr>
            </w:pPr>
            <w:r w:rsidRPr="00E37518">
              <w:rPr>
                <w:rFonts w:asciiTheme="minorHAnsi" w:hAnsiTheme="minorHAnsi" w:cstheme="minorHAnsi"/>
                <w:sz w:val="20"/>
                <w:szCs w:val="20"/>
                <w:lang w:val="en-GB" w:eastAsia="en-AU"/>
              </w:rPr>
              <w:t>UnitVol_m3</w:t>
            </w:r>
          </w:p>
        </w:tc>
        <w:tc>
          <w:tcPr>
            <w:tcW w:w="1047" w:type="dxa"/>
            <w:tcBorders>
              <w:top w:val="nil"/>
              <w:left w:val="nil"/>
              <w:bottom w:val="nil"/>
              <w:right w:val="nil"/>
            </w:tcBorders>
            <w:shd w:val="clear" w:color="auto" w:fill="auto"/>
            <w:noWrap/>
            <w:vAlign w:val="bottom"/>
          </w:tcPr>
          <w:p w14:paraId="23EDCD59" w14:textId="7CCF1ED3" w:rsidR="00931251" w:rsidRPr="00E37518" w:rsidRDefault="00FE3B6B" w:rsidP="00CE10E9">
            <w:pPr>
              <w:jc w:val="center"/>
              <w:rPr>
                <w:rFonts w:asciiTheme="minorHAnsi" w:hAnsiTheme="minorHAnsi" w:cstheme="minorHAnsi"/>
                <w:sz w:val="20"/>
                <w:szCs w:val="20"/>
                <w:lang w:val="en-GB" w:eastAsia="en-AU"/>
              </w:rPr>
            </w:pPr>
            <w:r w:rsidRPr="00E37518">
              <w:rPr>
                <w:rFonts w:asciiTheme="minorHAnsi" w:hAnsiTheme="minorHAnsi" w:cstheme="minorHAnsi"/>
                <w:sz w:val="20"/>
                <w:szCs w:val="20"/>
                <w:lang w:val="en-GB" w:eastAsia="en-AU"/>
              </w:rPr>
              <w:t>0.53</w:t>
            </w:r>
          </w:p>
        </w:tc>
        <w:tc>
          <w:tcPr>
            <w:tcW w:w="1199" w:type="dxa"/>
            <w:tcBorders>
              <w:top w:val="nil"/>
              <w:left w:val="nil"/>
              <w:bottom w:val="nil"/>
              <w:right w:val="nil"/>
            </w:tcBorders>
            <w:shd w:val="clear" w:color="auto" w:fill="auto"/>
            <w:noWrap/>
            <w:vAlign w:val="bottom"/>
          </w:tcPr>
          <w:p w14:paraId="74EB9F5A" w14:textId="096A114E" w:rsidR="00931251" w:rsidRPr="00E37518" w:rsidRDefault="00FD6EFD" w:rsidP="00CE10E9">
            <w:pPr>
              <w:jc w:val="center"/>
              <w:rPr>
                <w:rFonts w:asciiTheme="minorHAnsi" w:hAnsiTheme="minorHAnsi" w:cstheme="minorHAnsi"/>
                <w:sz w:val="20"/>
                <w:szCs w:val="20"/>
                <w:lang w:val="en-GB" w:eastAsia="en-AU"/>
              </w:rPr>
            </w:pPr>
            <w:r w:rsidRPr="00E37518">
              <w:rPr>
                <w:rFonts w:asciiTheme="minorHAnsi" w:hAnsiTheme="minorHAnsi" w:cstheme="minorHAnsi"/>
                <w:sz w:val="20"/>
                <w:szCs w:val="20"/>
                <w:lang w:val="en-GB" w:eastAsia="en-AU"/>
              </w:rPr>
              <w:t>1</w:t>
            </w:r>
          </w:p>
        </w:tc>
        <w:tc>
          <w:tcPr>
            <w:tcW w:w="2573" w:type="dxa"/>
            <w:tcBorders>
              <w:top w:val="nil"/>
              <w:left w:val="nil"/>
              <w:bottom w:val="nil"/>
              <w:right w:val="nil"/>
            </w:tcBorders>
            <w:shd w:val="clear" w:color="auto" w:fill="auto"/>
            <w:noWrap/>
            <w:vAlign w:val="bottom"/>
          </w:tcPr>
          <w:p w14:paraId="0E4D3F9A" w14:textId="6BB1B201" w:rsidR="00931251" w:rsidRPr="00E37518" w:rsidRDefault="00FE3B6B" w:rsidP="00CE10E9">
            <w:pPr>
              <w:jc w:val="center"/>
              <w:rPr>
                <w:rFonts w:asciiTheme="minorHAnsi" w:hAnsiTheme="minorHAnsi" w:cstheme="minorHAnsi"/>
                <w:sz w:val="20"/>
                <w:szCs w:val="20"/>
                <w:lang w:val="en-GB" w:eastAsia="en-AU"/>
              </w:rPr>
            </w:pPr>
            <w:r w:rsidRPr="00E37518">
              <w:rPr>
                <w:rFonts w:asciiTheme="minorHAnsi" w:hAnsiTheme="minorHAnsi" w:cstheme="minorHAnsi"/>
                <w:sz w:val="20"/>
                <w:szCs w:val="20"/>
                <w:lang w:val="en-GB" w:eastAsia="en-AU"/>
              </w:rPr>
              <w:t>0.466</w:t>
            </w:r>
            <w:r w:rsidR="00C41E27" w:rsidRPr="00E37518">
              <w:rPr>
                <w:rFonts w:asciiTheme="minorHAnsi" w:hAnsiTheme="minorHAnsi" w:cstheme="minorHAnsi"/>
                <w:sz w:val="20"/>
                <w:szCs w:val="20"/>
                <w:lang w:val="en-GB" w:eastAsia="en-AU"/>
              </w:rPr>
              <w:t>4</w:t>
            </w:r>
          </w:p>
        </w:tc>
      </w:tr>
      <w:tr w:rsidR="00931251" w:rsidRPr="00E37518" w14:paraId="2BDA67FF" w14:textId="77777777" w:rsidTr="00CE10E9">
        <w:trPr>
          <w:trHeight w:val="5"/>
        </w:trPr>
        <w:tc>
          <w:tcPr>
            <w:tcW w:w="3261" w:type="dxa"/>
            <w:tcBorders>
              <w:top w:val="nil"/>
              <w:left w:val="nil"/>
              <w:bottom w:val="nil"/>
              <w:right w:val="nil"/>
            </w:tcBorders>
            <w:shd w:val="clear" w:color="auto" w:fill="auto"/>
            <w:noWrap/>
            <w:vAlign w:val="bottom"/>
          </w:tcPr>
          <w:p w14:paraId="0A2BBEC5" w14:textId="1F837C75" w:rsidR="00931251" w:rsidRPr="00E37518" w:rsidRDefault="003C2EF8" w:rsidP="00CE10E9">
            <w:pPr>
              <w:jc w:val="center"/>
              <w:rPr>
                <w:rFonts w:asciiTheme="minorHAnsi" w:hAnsiTheme="minorHAnsi" w:cstheme="minorHAnsi"/>
                <w:sz w:val="20"/>
                <w:szCs w:val="20"/>
                <w:lang w:val="en-GB" w:eastAsia="en-AU"/>
              </w:rPr>
            </w:pPr>
            <w:r w:rsidRPr="00E37518">
              <w:rPr>
                <w:rFonts w:asciiTheme="minorHAnsi" w:hAnsiTheme="minorHAnsi" w:cstheme="minorHAnsi"/>
                <w:sz w:val="20"/>
                <w:szCs w:val="20"/>
                <w:lang w:val="en-GB" w:eastAsia="en-AU"/>
              </w:rPr>
              <w:t>Attach</w:t>
            </w:r>
          </w:p>
        </w:tc>
        <w:tc>
          <w:tcPr>
            <w:tcW w:w="1047" w:type="dxa"/>
            <w:tcBorders>
              <w:top w:val="nil"/>
              <w:left w:val="nil"/>
              <w:bottom w:val="nil"/>
              <w:right w:val="nil"/>
            </w:tcBorders>
            <w:shd w:val="clear" w:color="auto" w:fill="auto"/>
            <w:noWrap/>
            <w:vAlign w:val="bottom"/>
          </w:tcPr>
          <w:p w14:paraId="4B42542C" w14:textId="42934F16" w:rsidR="00931251" w:rsidRPr="00E37518" w:rsidRDefault="00FE3B6B" w:rsidP="00CE10E9">
            <w:pPr>
              <w:jc w:val="center"/>
              <w:rPr>
                <w:rFonts w:asciiTheme="minorHAnsi" w:hAnsiTheme="minorHAnsi" w:cstheme="minorHAnsi"/>
                <w:sz w:val="20"/>
                <w:szCs w:val="20"/>
                <w:lang w:val="en-GB" w:eastAsia="en-AU"/>
              </w:rPr>
            </w:pPr>
            <w:r w:rsidRPr="00E37518">
              <w:rPr>
                <w:rFonts w:asciiTheme="minorHAnsi" w:hAnsiTheme="minorHAnsi" w:cstheme="minorHAnsi"/>
                <w:sz w:val="20"/>
                <w:szCs w:val="20"/>
                <w:lang w:val="en-GB" w:eastAsia="en-AU"/>
              </w:rPr>
              <w:t>0.76</w:t>
            </w:r>
          </w:p>
        </w:tc>
        <w:tc>
          <w:tcPr>
            <w:tcW w:w="1199" w:type="dxa"/>
            <w:tcBorders>
              <w:top w:val="nil"/>
              <w:left w:val="nil"/>
              <w:bottom w:val="nil"/>
              <w:right w:val="nil"/>
            </w:tcBorders>
            <w:shd w:val="clear" w:color="auto" w:fill="auto"/>
            <w:noWrap/>
            <w:vAlign w:val="bottom"/>
          </w:tcPr>
          <w:p w14:paraId="4AA3F633" w14:textId="452699CE" w:rsidR="00931251" w:rsidRPr="00E37518" w:rsidRDefault="00FD6EFD" w:rsidP="00CE10E9">
            <w:pPr>
              <w:jc w:val="center"/>
              <w:rPr>
                <w:rFonts w:asciiTheme="minorHAnsi" w:hAnsiTheme="minorHAnsi" w:cstheme="minorHAnsi"/>
                <w:sz w:val="20"/>
                <w:szCs w:val="20"/>
                <w:lang w:val="en-GB" w:eastAsia="en-AU"/>
              </w:rPr>
            </w:pPr>
            <w:r w:rsidRPr="00E37518">
              <w:rPr>
                <w:rFonts w:asciiTheme="minorHAnsi" w:hAnsiTheme="minorHAnsi" w:cstheme="minorHAnsi"/>
                <w:sz w:val="20"/>
                <w:szCs w:val="20"/>
                <w:lang w:val="en-GB" w:eastAsia="en-AU"/>
              </w:rPr>
              <w:t>3</w:t>
            </w:r>
          </w:p>
        </w:tc>
        <w:tc>
          <w:tcPr>
            <w:tcW w:w="2573" w:type="dxa"/>
            <w:tcBorders>
              <w:top w:val="nil"/>
              <w:left w:val="nil"/>
              <w:bottom w:val="nil"/>
              <w:right w:val="nil"/>
            </w:tcBorders>
            <w:shd w:val="clear" w:color="auto" w:fill="auto"/>
            <w:noWrap/>
            <w:vAlign w:val="bottom"/>
          </w:tcPr>
          <w:p w14:paraId="0F28D0AE" w14:textId="4617C5BD" w:rsidR="00931251" w:rsidRPr="00E37518" w:rsidRDefault="00C41E27" w:rsidP="00CE10E9">
            <w:pPr>
              <w:jc w:val="center"/>
              <w:rPr>
                <w:rFonts w:asciiTheme="minorHAnsi" w:hAnsiTheme="minorHAnsi" w:cstheme="minorHAnsi"/>
                <w:sz w:val="20"/>
                <w:szCs w:val="20"/>
                <w:lang w:val="en-GB" w:eastAsia="en-AU"/>
              </w:rPr>
            </w:pPr>
            <w:r w:rsidRPr="00E37518">
              <w:rPr>
                <w:rFonts w:asciiTheme="minorHAnsi" w:hAnsiTheme="minorHAnsi" w:cstheme="minorHAnsi"/>
                <w:sz w:val="20"/>
                <w:szCs w:val="20"/>
                <w:lang w:val="en-GB" w:eastAsia="en-AU"/>
              </w:rPr>
              <w:t>0.8587</w:t>
            </w:r>
          </w:p>
        </w:tc>
      </w:tr>
      <w:tr w:rsidR="00931251" w:rsidRPr="00E37518" w14:paraId="3E0DD57B" w14:textId="77777777" w:rsidTr="00CE10E9">
        <w:trPr>
          <w:trHeight w:val="5"/>
        </w:trPr>
        <w:tc>
          <w:tcPr>
            <w:tcW w:w="3261" w:type="dxa"/>
            <w:tcBorders>
              <w:top w:val="nil"/>
              <w:left w:val="nil"/>
              <w:bottom w:val="single" w:sz="4" w:space="0" w:color="auto"/>
              <w:right w:val="nil"/>
            </w:tcBorders>
            <w:shd w:val="clear" w:color="auto" w:fill="auto"/>
            <w:noWrap/>
            <w:vAlign w:val="bottom"/>
          </w:tcPr>
          <w:p w14:paraId="74D471BB" w14:textId="67962921" w:rsidR="00931251" w:rsidRPr="00E37518" w:rsidRDefault="003C2EF8" w:rsidP="00CE10E9">
            <w:pPr>
              <w:jc w:val="center"/>
              <w:rPr>
                <w:rFonts w:asciiTheme="minorHAnsi" w:hAnsiTheme="minorHAnsi" w:cstheme="minorHAnsi"/>
                <w:b/>
                <w:bCs/>
                <w:sz w:val="20"/>
                <w:szCs w:val="20"/>
                <w:lang w:val="en-GB" w:eastAsia="en-AU"/>
              </w:rPr>
            </w:pPr>
            <w:proofErr w:type="spellStart"/>
            <w:r w:rsidRPr="00E37518">
              <w:rPr>
                <w:rFonts w:asciiTheme="minorHAnsi" w:hAnsiTheme="minorHAnsi" w:cstheme="minorHAnsi"/>
                <w:sz w:val="20"/>
                <w:szCs w:val="20"/>
                <w:lang w:val="en-GB" w:eastAsia="en-AU"/>
              </w:rPr>
              <w:t>StudyDays</w:t>
            </w:r>
            <w:proofErr w:type="spellEnd"/>
          </w:p>
        </w:tc>
        <w:tc>
          <w:tcPr>
            <w:tcW w:w="1047" w:type="dxa"/>
            <w:tcBorders>
              <w:top w:val="nil"/>
              <w:left w:val="nil"/>
              <w:bottom w:val="single" w:sz="4" w:space="0" w:color="auto"/>
              <w:right w:val="nil"/>
            </w:tcBorders>
            <w:shd w:val="clear" w:color="auto" w:fill="auto"/>
            <w:noWrap/>
            <w:vAlign w:val="bottom"/>
          </w:tcPr>
          <w:p w14:paraId="151C19CF" w14:textId="759696A9" w:rsidR="00931251" w:rsidRPr="00E37518" w:rsidRDefault="00FE3B6B" w:rsidP="00CE10E9">
            <w:pPr>
              <w:jc w:val="center"/>
              <w:rPr>
                <w:rFonts w:asciiTheme="minorHAnsi" w:hAnsiTheme="minorHAnsi" w:cstheme="minorHAnsi"/>
                <w:sz w:val="20"/>
                <w:szCs w:val="20"/>
                <w:lang w:val="en-GB" w:eastAsia="en-AU"/>
              </w:rPr>
            </w:pPr>
            <w:r w:rsidRPr="00E37518">
              <w:rPr>
                <w:rFonts w:asciiTheme="minorHAnsi" w:hAnsiTheme="minorHAnsi" w:cstheme="minorHAnsi"/>
                <w:sz w:val="20"/>
                <w:szCs w:val="20"/>
                <w:lang w:val="en-GB" w:eastAsia="en-AU"/>
              </w:rPr>
              <w:t>28.79</w:t>
            </w:r>
          </w:p>
        </w:tc>
        <w:tc>
          <w:tcPr>
            <w:tcW w:w="1199" w:type="dxa"/>
            <w:tcBorders>
              <w:top w:val="nil"/>
              <w:left w:val="nil"/>
              <w:bottom w:val="single" w:sz="4" w:space="0" w:color="auto"/>
              <w:right w:val="nil"/>
            </w:tcBorders>
            <w:shd w:val="clear" w:color="auto" w:fill="auto"/>
            <w:noWrap/>
            <w:vAlign w:val="bottom"/>
          </w:tcPr>
          <w:p w14:paraId="7216CBE0" w14:textId="74E73DB6" w:rsidR="00931251" w:rsidRPr="00E37518" w:rsidRDefault="00FD6EFD" w:rsidP="00CE10E9">
            <w:pPr>
              <w:jc w:val="center"/>
              <w:rPr>
                <w:rFonts w:asciiTheme="minorHAnsi" w:hAnsiTheme="minorHAnsi" w:cstheme="minorHAnsi"/>
                <w:sz w:val="20"/>
                <w:szCs w:val="20"/>
                <w:lang w:val="en-GB" w:eastAsia="en-AU"/>
              </w:rPr>
            </w:pPr>
            <w:r w:rsidRPr="00E37518">
              <w:rPr>
                <w:rFonts w:asciiTheme="minorHAnsi" w:hAnsiTheme="minorHAnsi" w:cstheme="minorHAnsi"/>
                <w:sz w:val="20"/>
                <w:szCs w:val="20"/>
                <w:lang w:val="en-GB" w:eastAsia="en-AU"/>
              </w:rPr>
              <w:t>1</w:t>
            </w:r>
          </w:p>
        </w:tc>
        <w:tc>
          <w:tcPr>
            <w:tcW w:w="2573" w:type="dxa"/>
            <w:tcBorders>
              <w:top w:val="nil"/>
              <w:left w:val="nil"/>
              <w:bottom w:val="single" w:sz="4" w:space="0" w:color="auto"/>
              <w:right w:val="nil"/>
            </w:tcBorders>
            <w:shd w:val="clear" w:color="auto" w:fill="auto"/>
            <w:noWrap/>
            <w:vAlign w:val="bottom"/>
          </w:tcPr>
          <w:p w14:paraId="6F983A9F" w14:textId="090AB75E" w:rsidR="00931251" w:rsidRPr="00E37518" w:rsidRDefault="00420794" w:rsidP="00CE10E9">
            <w:pPr>
              <w:jc w:val="center"/>
              <w:rPr>
                <w:rFonts w:asciiTheme="minorHAnsi" w:hAnsiTheme="minorHAnsi" w:cstheme="minorHAnsi"/>
                <w:sz w:val="20"/>
                <w:szCs w:val="20"/>
                <w:lang w:val="en-GB" w:eastAsia="en-AU"/>
              </w:rPr>
            </w:pPr>
            <w:r w:rsidRPr="00E37518">
              <w:rPr>
                <w:rFonts w:asciiTheme="minorHAnsi" w:hAnsiTheme="minorHAnsi" w:cstheme="minorHAnsi"/>
                <w:b/>
                <w:bCs/>
                <w:sz w:val="20"/>
                <w:szCs w:val="20"/>
                <w:lang w:val="en-GB" w:eastAsia="en-AU"/>
              </w:rPr>
              <w:t>&lt;</w:t>
            </w:r>
            <w:r w:rsidR="00C445B0" w:rsidRPr="00E37518">
              <w:rPr>
                <w:rFonts w:asciiTheme="minorHAnsi" w:hAnsiTheme="minorHAnsi"/>
                <w:b/>
                <w:bCs/>
                <w:sz w:val="20"/>
                <w:szCs w:val="20"/>
                <w:lang w:val="en-GB"/>
              </w:rPr>
              <w:t>0.0001</w:t>
            </w:r>
          </w:p>
        </w:tc>
      </w:tr>
    </w:tbl>
    <w:p w14:paraId="30713BC2" w14:textId="030E5553" w:rsidR="00FE57A0" w:rsidRPr="00E37518" w:rsidRDefault="00FE57A0" w:rsidP="00D05582">
      <w:pPr>
        <w:spacing w:line="360" w:lineRule="auto"/>
        <w:jc w:val="both"/>
        <w:rPr>
          <w:rFonts w:asciiTheme="minorHAnsi" w:hAnsiTheme="minorHAnsi"/>
          <w:b/>
          <w:bCs/>
        </w:rPr>
      </w:pPr>
    </w:p>
    <w:p w14:paraId="57EC0E71" w14:textId="77777777" w:rsidR="00FE57A0" w:rsidRPr="00E37518" w:rsidRDefault="00FE57A0" w:rsidP="00D05582">
      <w:pPr>
        <w:spacing w:line="360" w:lineRule="auto"/>
        <w:jc w:val="both"/>
        <w:rPr>
          <w:rFonts w:asciiTheme="minorHAnsi" w:hAnsiTheme="minorHAnsi"/>
          <w:b/>
          <w:bCs/>
        </w:rPr>
      </w:pPr>
    </w:p>
    <w:p w14:paraId="112C96FA" w14:textId="77777777" w:rsidR="004633DA" w:rsidRPr="00E37518" w:rsidRDefault="004633DA" w:rsidP="00D05582">
      <w:pPr>
        <w:spacing w:line="360" w:lineRule="auto"/>
        <w:jc w:val="both"/>
        <w:rPr>
          <w:rFonts w:asciiTheme="minorHAnsi" w:hAnsiTheme="minorHAnsi"/>
          <w:b/>
          <w:bCs/>
        </w:rPr>
      </w:pPr>
    </w:p>
    <w:p w14:paraId="4153AAB5" w14:textId="41C8CA47" w:rsidR="00DC58EE" w:rsidRPr="00E37518" w:rsidRDefault="00DC58EE" w:rsidP="00D05582">
      <w:pPr>
        <w:rPr>
          <w:rFonts w:asciiTheme="minorHAnsi" w:hAnsiTheme="minorHAnsi"/>
        </w:rPr>
      </w:pPr>
    </w:p>
    <w:p w14:paraId="365D0D50" w14:textId="2AD4821E" w:rsidR="00DC58EE" w:rsidRPr="00E37518" w:rsidRDefault="00DC58EE" w:rsidP="00D05582">
      <w:pPr>
        <w:rPr>
          <w:rFonts w:asciiTheme="minorHAnsi" w:hAnsiTheme="minorHAnsi"/>
        </w:rPr>
      </w:pPr>
    </w:p>
    <w:p w14:paraId="128A972A" w14:textId="69D5EFC3" w:rsidR="0059148B" w:rsidRPr="00E37518" w:rsidRDefault="0059148B" w:rsidP="00D05582">
      <w:pPr>
        <w:rPr>
          <w:rFonts w:asciiTheme="minorHAnsi" w:hAnsiTheme="minorHAnsi"/>
        </w:rPr>
      </w:pPr>
    </w:p>
    <w:p w14:paraId="4F5BECF2" w14:textId="149DE957" w:rsidR="0059148B" w:rsidRPr="00E37518" w:rsidRDefault="0059148B" w:rsidP="00D05582">
      <w:pPr>
        <w:rPr>
          <w:rFonts w:asciiTheme="minorHAnsi" w:hAnsiTheme="minorHAnsi"/>
        </w:rPr>
      </w:pPr>
    </w:p>
    <w:p w14:paraId="090D77E4" w14:textId="77777777" w:rsidR="0059148B" w:rsidRPr="00E37518" w:rsidRDefault="0059148B" w:rsidP="00D05582">
      <w:pPr>
        <w:rPr>
          <w:rFonts w:asciiTheme="minorHAnsi" w:hAnsiTheme="minorHAnsi"/>
        </w:rPr>
      </w:pPr>
    </w:p>
    <w:p w14:paraId="0A54D215" w14:textId="730C21C1" w:rsidR="00DC58EE" w:rsidRPr="00E37518" w:rsidRDefault="00DC58EE" w:rsidP="00D05582">
      <w:pPr>
        <w:rPr>
          <w:rFonts w:asciiTheme="minorHAnsi" w:hAnsiTheme="minorHAnsi"/>
        </w:rPr>
      </w:pPr>
    </w:p>
    <w:p w14:paraId="3377D6CF" w14:textId="17789A0B" w:rsidR="00DC58EE" w:rsidRPr="00E37518" w:rsidRDefault="00DC58EE" w:rsidP="00D05582">
      <w:pPr>
        <w:rPr>
          <w:rFonts w:asciiTheme="minorHAnsi" w:hAnsiTheme="minorHAnsi"/>
        </w:rPr>
      </w:pPr>
    </w:p>
    <w:p w14:paraId="08BA5F7B" w14:textId="70EDB019" w:rsidR="00DC58EE" w:rsidRPr="00E37518" w:rsidRDefault="00DC58EE" w:rsidP="00D05582">
      <w:pPr>
        <w:rPr>
          <w:rFonts w:asciiTheme="minorHAnsi" w:hAnsiTheme="minorHAnsi"/>
        </w:rPr>
      </w:pPr>
    </w:p>
    <w:p w14:paraId="39408B63" w14:textId="7C301ACB" w:rsidR="00453032" w:rsidRPr="00E37518" w:rsidRDefault="00453032" w:rsidP="00D05582">
      <w:pPr>
        <w:rPr>
          <w:rFonts w:asciiTheme="minorHAnsi" w:hAnsiTheme="minorHAnsi"/>
        </w:rPr>
      </w:pPr>
    </w:p>
    <w:p w14:paraId="736AB649" w14:textId="77777777" w:rsidR="0059148B" w:rsidRPr="00E37518" w:rsidRDefault="0059148B" w:rsidP="00D05582">
      <w:pPr>
        <w:rPr>
          <w:rFonts w:asciiTheme="minorHAnsi" w:hAnsiTheme="minorHAnsi"/>
        </w:rPr>
      </w:pPr>
    </w:p>
    <w:p w14:paraId="32E44F5B" w14:textId="7BC5313E" w:rsidR="00453032" w:rsidRPr="00E37518" w:rsidRDefault="00453032" w:rsidP="00D05582">
      <w:pPr>
        <w:rPr>
          <w:rFonts w:asciiTheme="minorHAnsi" w:hAnsiTheme="minorHAnsi"/>
        </w:rPr>
      </w:pPr>
    </w:p>
    <w:p w14:paraId="1478315A" w14:textId="620A03EA" w:rsidR="0088209C" w:rsidRPr="00E37518" w:rsidRDefault="0088209C" w:rsidP="00D05582">
      <w:pPr>
        <w:rPr>
          <w:rFonts w:asciiTheme="minorHAnsi" w:hAnsiTheme="minorHAnsi" w:cstheme="minorHAnsi"/>
          <w:sz w:val="20"/>
          <w:szCs w:val="20"/>
          <w:lang w:eastAsia="en-AU"/>
        </w:rPr>
      </w:pPr>
    </w:p>
    <w:p w14:paraId="35450705" w14:textId="0A430C27" w:rsidR="0088209C" w:rsidRPr="00E37518" w:rsidRDefault="0088209C" w:rsidP="00D05582">
      <w:pPr>
        <w:rPr>
          <w:rFonts w:asciiTheme="minorHAnsi" w:hAnsiTheme="minorHAnsi" w:cstheme="minorHAnsi"/>
          <w:sz w:val="20"/>
          <w:szCs w:val="20"/>
          <w:lang w:eastAsia="en-AU"/>
        </w:rPr>
      </w:pPr>
    </w:p>
    <w:p w14:paraId="4935E1CD" w14:textId="332440B4" w:rsidR="00DF4528" w:rsidRPr="00E37518" w:rsidRDefault="00DF4528" w:rsidP="00D05582">
      <w:pPr>
        <w:rPr>
          <w:rFonts w:asciiTheme="minorHAnsi" w:hAnsiTheme="minorHAnsi" w:cstheme="minorHAnsi"/>
          <w:sz w:val="20"/>
          <w:szCs w:val="20"/>
          <w:lang w:eastAsia="en-AU"/>
        </w:rPr>
      </w:pPr>
    </w:p>
    <w:p w14:paraId="10D2FAF5" w14:textId="08F23A03" w:rsidR="00DF4528" w:rsidRPr="00E37518" w:rsidRDefault="00DF4528" w:rsidP="00D05582">
      <w:pPr>
        <w:rPr>
          <w:rFonts w:asciiTheme="minorHAnsi" w:hAnsiTheme="minorHAnsi" w:cstheme="minorHAnsi"/>
          <w:sz w:val="20"/>
          <w:szCs w:val="20"/>
          <w:lang w:eastAsia="en-AU"/>
        </w:rPr>
      </w:pPr>
    </w:p>
    <w:p w14:paraId="4FA8309F" w14:textId="77777777" w:rsidR="00DF4528" w:rsidRPr="00E37518" w:rsidRDefault="00DF4528" w:rsidP="00D05582">
      <w:pPr>
        <w:rPr>
          <w:rFonts w:asciiTheme="minorHAnsi" w:hAnsiTheme="minorHAnsi" w:cstheme="minorHAnsi"/>
          <w:sz w:val="20"/>
          <w:szCs w:val="20"/>
          <w:lang w:eastAsia="en-AU"/>
        </w:rPr>
      </w:pPr>
    </w:p>
    <w:p w14:paraId="2EFE89D3" w14:textId="75FA30FA" w:rsidR="00A35D20" w:rsidRPr="00E37518" w:rsidRDefault="00A35D20" w:rsidP="00D05582">
      <w:pPr>
        <w:rPr>
          <w:rFonts w:asciiTheme="minorHAnsi" w:hAnsiTheme="minorHAnsi" w:cstheme="minorHAnsi"/>
          <w:sz w:val="20"/>
          <w:szCs w:val="20"/>
          <w:lang w:eastAsia="en-AU"/>
        </w:rPr>
      </w:pPr>
    </w:p>
    <w:p w14:paraId="1A35D20C" w14:textId="1DC7C724" w:rsidR="00A35D20" w:rsidRPr="00E37518" w:rsidRDefault="00A35D20" w:rsidP="00D05582">
      <w:pPr>
        <w:rPr>
          <w:rFonts w:asciiTheme="minorHAnsi" w:hAnsiTheme="minorHAnsi" w:cstheme="minorHAnsi"/>
          <w:sz w:val="20"/>
          <w:szCs w:val="20"/>
          <w:lang w:eastAsia="en-AU"/>
        </w:rPr>
      </w:pPr>
    </w:p>
    <w:p w14:paraId="142F6D13" w14:textId="3DCCBD85" w:rsidR="00A35D20" w:rsidRPr="00E37518" w:rsidRDefault="00A35D20" w:rsidP="00D05582">
      <w:pPr>
        <w:rPr>
          <w:rFonts w:asciiTheme="minorHAnsi" w:hAnsiTheme="minorHAnsi" w:cstheme="minorHAnsi"/>
          <w:sz w:val="20"/>
          <w:szCs w:val="20"/>
          <w:lang w:eastAsia="en-AU"/>
        </w:rPr>
      </w:pPr>
    </w:p>
    <w:p w14:paraId="728F6012" w14:textId="75FE5964" w:rsidR="00433242" w:rsidRPr="00E37518" w:rsidRDefault="00433242" w:rsidP="00D05582">
      <w:pPr>
        <w:rPr>
          <w:rFonts w:asciiTheme="minorHAnsi" w:hAnsiTheme="minorHAnsi" w:cstheme="minorHAnsi"/>
          <w:sz w:val="20"/>
          <w:szCs w:val="20"/>
          <w:lang w:eastAsia="en-AU"/>
        </w:rPr>
      </w:pPr>
    </w:p>
    <w:p w14:paraId="39B83F8C" w14:textId="77777777" w:rsidR="00BF2B94" w:rsidRPr="00E37518" w:rsidRDefault="00BF2B94" w:rsidP="00D05582">
      <w:pPr>
        <w:rPr>
          <w:rFonts w:asciiTheme="minorHAnsi" w:hAnsiTheme="minorHAnsi" w:cstheme="minorHAnsi"/>
          <w:sz w:val="20"/>
          <w:szCs w:val="20"/>
          <w:lang w:eastAsia="en-AU"/>
        </w:rPr>
      </w:pPr>
    </w:p>
    <w:p w14:paraId="7241BFB5" w14:textId="5F646AD4" w:rsidR="0088209C" w:rsidRPr="00E37518" w:rsidRDefault="0088209C" w:rsidP="00D05582">
      <w:pPr>
        <w:rPr>
          <w:rFonts w:asciiTheme="minorHAnsi" w:hAnsiTheme="minorHAnsi" w:cstheme="minorHAnsi"/>
          <w:sz w:val="20"/>
          <w:szCs w:val="20"/>
          <w:lang w:eastAsia="en-AU"/>
        </w:rPr>
      </w:pPr>
    </w:p>
    <w:p w14:paraId="3A16FF3A" w14:textId="1F4A2C57" w:rsidR="002B2306" w:rsidRPr="00E37518" w:rsidRDefault="002B2306" w:rsidP="00D05582">
      <w:pPr>
        <w:rPr>
          <w:rFonts w:asciiTheme="minorHAnsi" w:hAnsiTheme="minorHAnsi" w:cstheme="minorHAnsi"/>
          <w:sz w:val="20"/>
          <w:szCs w:val="20"/>
          <w:lang w:eastAsia="en-AU"/>
        </w:rPr>
      </w:pPr>
    </w:p>
    <w:p w14:paraId="7B93CF08" w14:textId="707A6668" w:rsidR="002B2306" w:rsidRPr="00E37518" w:rsidRDefault="002B2306" w:rsidP="00D05582">
      <w:pPr>
        <w:rPr>
          <w:rFonts w:asciiTheme="minorHAnsi" w:hAnsiTheme="minorHAnsi" w:cstheme="minorHAnsi"/>
          <w:sz w:val="20"/>
          <w:szCs w:val="20"/>
          <w:lang w:eastAsia="en-AU"/>
        </w:rPr>
      </w:pPr>
    </w:p>
    <w:p w14:paraId="22B79167" w14:textId="7751EC5D" w:rsidR="002B2306" w:rsidRPr="00E37518" w:rsidRDefault="002B2306" w:rsidP="00D05582">
      <w:pPr>
        <w:rPr>
          <w:rFonts w:asciiTheme="minorHAnsi" w:hAnsiTheme="minorHAnsi" w:cstheme="minorHAnsi"/>
          <w:sz w:val="20"/>
          <w:szCs w:val="20"/>
          <w:lang w:eastAsia="en-AU"/>
        </w:rPr>
      </w:pPr>
    </w:p>
    <w:p w14:paraId="1CE5A4B9" w14:textId="30ED0747" w:rsidR="002B2306" w:rsidRPr="00E37518" w:rsidRDefault="002B2306" w:rsidP="00D05582">
      <w:pPr>
        <w:rPr>
          <w:rFonts w:asciiTheme="minorHAnsi" w:hAnsiTheme="minorHAnsi" w:cstheme="minorHAnsi"/>
          <w:sz w:val="20"/>
          <w:szCs w:val="20"/>
          <w:lang w:eastAsia="en-AU"/>
        </w:rPr>
      </w:pPr>
    </w:p>
    <w:p w14:paraId="103CFFDE" w14:textId="0F30AFA8" w:rsidR="002B2306" w:rsidRPr="00E37518" w:rsidRDefault="002B2306" w:rsidP="00D05582">
      <w:pPr>
        <w:rPr>
          <w:rFonts w:asciiTheme="minorHAnsi" w:hAnsiTheme="minorHAnsi" w:cstheme="minorHAnsi"/>
          <w:sz w:val="20"/>
          <w:szCs w:val="20"/>
          <w:lang w:eastAsia="en-AU"/>
        </w:rPr>
      </w:pPr>
    </w:p>
    <w:p w14:paraId="59CF88DC" w14:textId="09C24F0B" w:rsidR="002B2306" w:rsidRPr="00E37518" w:rsidRDefault="002B2306" w:rsidP="00D05582">
      <w:pPr>
        <w:rPr>
          <w:rFonts w:asciiTheme="minorHAnsi" w:hAnsiTheme="minorHAnsi" w:cstheme="minorHAnsi"/>
          <w:sz w:val="20"/>
          <w:szCs w:val="20"/>
          <w:lang w:eastAsia="en-AU"/>
        </w:rPr>
      </w:pPr>
    </w:p>
    <w:p w14:paraId="714ADE24" w14:textId="6038F088" w:rsidR="00236023" w:rsidRPr="00E37518" w:rsidRDefault="00236023" w:rsidP="00D055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jc w:val="both"/>
        <w:rPr>
          <w:rFonts w:asciiTheme="minorHAnsi" w:hAnsiTheme="minorHAnsi" w:cstheme="minorHAnsi"/>
          <w:color w:val="000000"/>
          <w:sz w:val="20"/>
          <w:szCs w:val="20"/>
          <w:bdr w:val="none" w:sz="0" w:space="0" w:color="auto" w:frame="1"/>
          <w:lang w:eastAsia="en-AU"/>
        </w:rPr>
      </w:pPr>
    </w:p>
    <w:p w14:paraId="1511981D" w14:textId="77777777" w:rsidR="002F5430" w:rsidRPr="00E37518" w:rsidRDefault="002F5430" w:rsidP="00D055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rPr>
          <w:rFonts w:asciiTheme="minorHAnsi" w:hAnsiTheme="minorHAnsi" w:cs="Courier New"/>
          <w:color w:val="000000"/>
          <w:sz w:val="20"/>
          <w:szCs w:val="20"/>
          <w:bdr w:val="none" w:sz="0" w:space="0" w:color="auto" w:frame="1"/>
          <w:lang w:eastAsia="en-AU"/>
        </w:rPr>
      </w:pPr>
    </w:p>
    <w:p w14:paraId="66D886BA" w14:textId="77777777" w:rsidR="002F5430" w:rsidRPr="00E37518" w:rsidRDefault="002F5430" w:rsidP="00D055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87" w:lineRule="atLeast"/>
        <w:rPr>
          <w:rFonts w:asciiTheme="minorHAnsi" w:hAnsiTheme="minorHAnsi" w:cs="Courier New"/>
          <w:color w:val="000000"/>
          <w:sz w:val="20"/>
          <w:szCs w:val="20"/>
          <w:bdr w:val="none" w:sz="0" w:space="0" w:color="auto" w:frame="1"/>
          <w:lang w:eastAsia="en-AU"/>
        </w:rPr>
      </w:pPr>
    </w:p>
    <w:p w14:paraId="4217B6B5" w14:textId="47EFCD5D" w:rsidR="00410DCF" w:rsidRPr="00E37518" w:rsidRDefault="00410DCF" w:rsidP="00D05582">
      <w:pPr>
        <w:tabs>
          <w:tab w:val="left" w:pos="2930"/>
        </w:tabs>
        <w:spacing w:line="360" w:lineRule="auto"/>
        <w:jc w:val="both"/>
        <w:rPr>
          <w:rFonts w:asciiTheme="minorHAnsi" w:hAnsiTheme="minorHAnsi"/>
        </w:rPr>
      </w:pPr>
    </w:p>
    <w:p w14:paraId="55A641A6" w14:textId="6631677A" w:rsidR="006F5008" w:rsidRPr="00E37518" w:rsidRDefault="006F5008" w:rsidP="00D05582">
      <w:pPr>
        <w:tabs>
          <w:tab w:val="left" w:pos="2930"/>
        </w:tabs>
        <w:spacing w:line="360" w:lineRule="auto"/>
        <w:jc w:val="both"/>
        <w:rPr>
          <w:rFonts w:asciiTheme="minorHAnsi" w:hAnsiTheme="minorHAnsi"/>
        </w:rPr>
      </w:pPr>
    </w:p>
    <w:p w14:paraId="105B9BEC" w14:textId="25797617" w:rsidR="006F5008" w:rsidRPr="00E37518" w:rsidRDefault="006F5008" w:rsidP="00D05582">
      <w:pPr>
        <w:tabs>
          <w:tab w:val="left" w:pos="2930"/>
        </w:tabs>
        <w:spacing w:line="360" w:lineRule="auto"/>
        <w:jc w:val="both"/>
        <w:rPr>
          <w:rFonts w:asciiTheme="minorHAnsi" w:hAnsiTheme="minorHAnsi"/>
        </w:rPr>
      </w:pPr>
    </w:p>
    <w:p w14:paraId="3FB42387" w14:textId="7CC3BD58" w:rsidR="006F5008" w:rsidRPr="00E37518" w:rsidRDefault="006F5008" w:rsidP="00D05582">
      <w:pPr>
        <w:tabs>
          <w:tab w:val="left" w:pos="2930"/>
        </w:tabs>
        <w:spacing w:line="360" w:lineRule="auto"/>
        <w:jc w:val="both"/>
        <w:rPr>
          <w:rFonts w:asciiTheme="minorHAnsi" w:hAnsiTheme="minorHAnsi"/>
        </w:rPr>
      </w:pPr>
    </w:p>
    <w:p w14:paraId="7C43C7DC" w14:textId="4F573C88" w:rsidR="006F5008" w:rsidRPr="00E37518" w:rsidRDefault="006F5008" w:rsidP="00D05582">
      <w:pPr>
        <w:tabs>
          <w:tab w:val="left" w:pos="2930"/>
        </w:tabs>
        <w:spacing w:line="360" w:lineRule="auto"/>
        <w:jc w:val="both"/>
        <w:rPr>
          <w:rFonts w:asciiTheme="minorHAnsi" w:hAnsiTheme="minorHAnsi"/>
        </w:rPr>
      </w:pPr>
    </w:p>
    <w:p w14:paraId="60B9FFC0" w14:textId="5A955A7D" w:rsidR="006F5008" w:rsidRPr="00E37518" w:rsidRDefault="006F5008" w:rsidP="00D05582">
      <w:pPr>
        <w:tabs>
          <w:tab w:val="left" w:pos="2930"/>
        </w:tabs>
        <w:spacing w:line="360" w:lineRule="auto"/>
        <w:jc w:val="both"/>
        <w:rPr>
          <w:rFonts w:asciiTheme="minorHAnsi" w:hAnsiTheme="minorHAnsi"/>
        </w:rPr>
      </w:pPr>
    </w:p>
    <w:p w14:paraId="6191D873" w14:textId="77777777" w:rsidR="00232EF6" w:rsidRPr="00E37518" w:rsidRDefault="00232EF6" w:rsidP="00D05582">
      <w:pPr>
        <w:rPr>
          <w:rFonts w:asciiTheme="minorHAnsi" w:hAnsiTheme="minorHAnsi"/>
        </w:rPr>
      </w:pPr>
    </w:p>
    <w:p w14:paraId="617A5AE6" w14:textId="77777777" w:rsidR="00232EF6" w:rsidRPr="00E37518" w:rsidRDefault="00232EF6" w:rsidP="00D05582">
      <w:pPr>
        <w:rPr>
          <w:rFonts w:asciiTheme="minorHAnsi" w:hAnsiTheme="minorHAnsi"/>
        </w:rPr>
      </w:pPr>
    </w:p>
    <w:p w14:paraId="05DA9F99" w14:textId="77777777" w:rsidR="00232EF6" w:rsidRPr="00E37518" w:rsidRDefault="00232EF6" w:rsidP="00D05582">
      <w:pPr>
        <w:rPr>
          <w:rFonts w:asciiTheme="minorHAnsi" w:hAnsiTheme="minorHAnsi"/>
        </w:rPr>
      </w:pPr>
    </w:p>
    <w:p w14:paraId="6329B706" w14:textId="77777777" w:rsidR="00232EF6" w:rsidRPr="00E37518" w:rsidRDefault="00232EF6" w:rsidP="00D05582">
      <w:pPr>
        <w:rPr>
          <w:rFonts w:asciiTheme="minorHAnsi" w:hAnsiTheme="minorHAnsi"/>
        </w:rPr>
      </w:pPr>
    </w:p>
    <w:p w14:paraId="2C030DFF" w14:textId="77777777" w:rsidR="00232EF6" w:rsidRPr="00E37518" w:rsidRDefault="00232EF6" w:rsidP="00D05582">
      <w:pPr>
        <w:rPr>
          <w:rFonts w:asciiTheme="minorHAnsi" w:hAnsiTheme="minorHAnsi"/>
        </w:rPr>
      </w:pPr>
    </w:p>
    <w:p w14:paraId="10E517B2" w14:textId="77777777" w:rsidR="00232EF6" w:rsidRPr="00E37518" w:rsidRDefault="00232EF6" w:rsidP="00D05582">
      <w:pPr>
        <w:rPr>
          <w:rFonts w:asciiTheme="minorHAnsi" w:hAnsiTheme="minorHAnsi"/>
        </w:rPr>
      </w:pPr>
    </w:p>
    <w:p w14:paraId="6262A441" w14:textId="77777777" w:rsidR="00232EF6" w:rsidRPr="00E37518" w:rsidRDefault="00232EF6" w:rsidP="00D05582">
      <w:pPr>
        <w:rPr>
          <w:rFonts w:asciiTheme="minorHAnsi" w:hAnsiTheme="minorHAnsi"/>
        </w:rPr>
      </w:pPr>
    </w:p>
    <w:p w14:paraId="3C3827D2" w14:textId="77777777" w:rsidR="00232EF6" w:rsidRPr="00E37518" w:rsidRDefault="00232EF6" w:rsidP="00D05582">
      <w:pPr>
        <w:rPr>
          <w:rFonts w:asciiTheme="minorHAnsi" w:hAnsiTheme="minorHAnsi"/>
        </w:rPr>
      </w:pPr>
    </w:p>
    <w:p w14:paraId="74FC0B05" w14:textId="77777777" w:rsidR="003F574F" w:rsidRPr="00E37518" w:rsidRDefault="003F574F" w:rsidP="00D05582">
      <w:pPr>
        <w:rPr>
          <w:rFonts w:asciiTheme="minorHAnsi" w:hAnsiTheme="minorHAnsi"/>
          <w:b/>
          <w:bCs/>
        </w:rPr>
      </w:pPr>
    </w:p>
    <w:p w14:paraId="18A7A192" w14:textId="77777777" w:rsidR="003F574F" w:rsidRPr="00E37518" w:rsidRDefault="003F574F" w:rsidP="00D05582">
      <w:pPr>
        <w:rPr>
          <w:rFonts w:asciiTheme="minorHAnsi" w:hAnsiTheme="minorHAnsi"/>
          <w:b/>
          <w:bCs/>
        </w:rPr>
      </w:pPr>
    </w:p>
    <w:p w14:paraId="58504206" w14:textId="77777777" w:rsidR="003F574F" w:rsidRPr="00E37518" w:rsidRDefault="003F574F" w:rsidP="00D05582">
      <w:pPr>
        <w:rPr>
          <w:rFonts w:asciiTheme="minorHAnsi" w:hAnsiTheme="minorHAnsi"/>
          <w:b/>
          <w:bCs/>
        </w:rPr>
      </w:pPr>
    </w:p>
    <w:p w14:paraId="7FB5232C" w14:textId="77777777" w:rsidR="00FE57A0" w:rsidRPr="00E37518" w:rsidRDefault="00FE57A0" w:rsidP="00D05582">
      <w:pPr>
        <w:tabs>
          <w:tab w:val="left" w:pos="2930"/>
        </w:tabs>
        <w:spacing w:line="360" w:lineRule="auto"/>
        <w:jc w:val="both"/>
        <w:rPr>
          <w:rFonts w:asciiTheme="minorHAnsi" w:hAnsiTheme="minorHAnsi"/>
          <w:b/>
          <w:bCs/>
        </w:rPr>
      </w:pPr>
    </w:p>
    <w:p w14:paraId="74BE051C" w14:textId="77777777" w:rsidR="00FE57A0" w:rsidRPr="00E37518" w:rsidRDefault="00FE57A0" w:rsidP="00D05582">
      <w:pPr>
        <w:spacing w:after="160" w:line="259" w:lineRule="auto"/>
        <w:rPr>
          <w:rFonts w:asciiTheme="minorHAnsi" w:hAnsiTheme="minorHAnsi"/>
          <w:b/>
          <w:bCs/>
        </w:rPr>
      </w:pPr>
      <w:r w:rsidRPr="00E37518">
        <w:rPr>
          <w:rFonts w:asciiTheme="minorHAnsi" w:hAnsiTheme="minorHAnsi"/>
          <w:b/>
          <w:bCs/>
        </w:rPr>
        <w:br w:type="page"/>
      </w:r>
    </w:p>
    <w:p w14:paraId="2F012989" w14:textId="77777777" w:rsidR="004C4436" w:rsidRPr="00E37518" w:rsidRDefault="00117651" w:rsidP="00D05582">
      <w:pPr>
        <w:tabs>
          <w:tab w:val="left" w:pos="2930"/>
        </w:tabs>
        <w:spacing w:line="360" w:lineRule="auto"/>
        <w:jc w:val="both"/>
        <w:rPr>
          <w:rFonts w:asciiTheme="minorHAnsi" w:hAnsiTheme="minorHAnsi"/>
        </w:rPr>
      </w:pPr>
      <w:r w:rsidRPr="00E37518">
        <w:rPr>
          <w:rFonts w:asciiTheme="minorHAnsi" w:hAnsiTheme="minorHAnsi"/>
          <w:b/>
          <w:bCs/>
        </w:rPr>
        <w:lastRenderedPageBreak/>
        <w:t xml:space="preserve">Table 3 </w:t>
      </w:r>
      <w:r w:rsidR="008D4B44" w:rsidRPr="00E37518">
        <w:rPr>
          <w:rFonts w:asciiTheme="minorHAnsi" w:hAnsiTheme="minorHAnsi"/>
        </w:rPr>
        <w:t xml:space="preserve">– </w:t>
      </w:r>
      <w:r w:rsidR="004C4436" w:rsidRPr="00E37518">
        <w:rPr>
          <w:rFonts w:asciiTheme="minorHAnsi" w:hAnsiTheme="minorHAnsi"/>
        </w:rPr>
        <w:t>Summary of recommendations for experimental design and reporting for tagging studies in aquaculture.</w:t>
      </w:r>
    </w:p>
    <w:p w14:paraId="49AA713B" w14:textId="12CC4808" w:rsidR="006F5008" w:rsidRPr="00E37518" w:rsidRDefault="006F5008" w:rsidP="00D05582">
      <w:pPr>
        <w:tabs>
          <w:tab w:val="left" w:pos="2930"/>
        </w:tabs>
        <w:spacing w:line="360" w:lineRule="auto"/>
        <w:jc w:val="both"/>
        <w:rPr>
          <w:rFonts w:asciiTheme="minorHAnsi" w:hAnsiTheme="minorHAnsi"/>
        </w:rPr>
      </w:pPr>
    </w:p>
    <w:tbl>
      <w:tblPr>
        <w:tblpPr w:leftFromText="180" w:rightFromText="180" w:vertAnchor="page" w:horzAnchor="margin" w:tblpXSpec="center" w:tblpY="2588"/>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5670"/>
      </w:tblGrid>
      <w:tr w:rsidR="00E868ED" w:rsidRPr="00E37518" w14:paraId="3026B8ED" w14:textId="77777777" w:rsidTr="008C44AC">
        <w:trPr>
          <w:trHeight w:val="601"/>
        </w:trPr>
        <w:tc>
          <w:tcPr>
            <w:tcW w:w="11057" w:type="dxa"/>
            <w:gridSpan w:val="2"/>
            <w:tcBorders>
              <w:top w:val="single" w:sz="4" w:space="0" w:color="auto"/>
              <w:left w:val="nil"/>
              <w:bottom w:val="single" w:sz="4" w:space="0" w:color="auto"/>
              <w:right w:val="nil"/>
            </w:tcBorders>
            <w:shd w:val="clear" w:color="auto" w:fill="auto"/>
            <w:noWrap/>
            <w:vAlign w:val="center"/>
            <w:hideMark/>
          </w:tcPr>
          <w:p w14:paraId="08F81412" w14:textId="77777777" w:rsidR="00E868ED" w:rsidRPr="00E37518" w:rsidRDefault="00E868ED" w:rsidP="008C44AC">
            <w:pPr>
              <w:spacing w:line="276" w:lineRule="auto"/>
              <w:jc w:val="center"/>
              <w:rPr>
                <w:rFonts w:asciiTheme="minorHAnsi" w:hAnsiTheme="minorHAnsi"/>
                <w:b/>
                <w:bCs/>
                <w:sz w:val="20"/>
                <w:szCs w:val="20"/>
                <w:lang w:val="en-GB"/>
              </w:rPr>
            </w:pPr>
            <w:r w:rsidRPr="00E37518">
              <w:rPr>
                <w:rFonts w:asciiTheme="minorHAnsi" w:hAnsiTheme="minorHAnsi"/>
                <w:b/>
                <w:bCs/>
                <w:sz w:val="20"/>
                <w:szCs w:val="20"/>
                <w:lang w:val="en-GB"/>
              </w:rPr>
              <w:lastRenderedPageBreak/>
              <w:t>Experimental design recommendations</w:t>
            </w:r>
          </w:p>
        </w:tc>
      </w:tr>
      <w:tr w:rsidR="00E868ED" w:rsidRPr="00E37518" w14:paraId="5D600607" w14:textId="77777777" w:rsidTr="008C44AC">
        <w:trPr>
          <w:trHeight w:val="2"/>
        </w:trPr>
        <w:tc>
          <w:tcPr>
            <w:tcW w:w="5387" w:type="dxa"/>
            <w:tcBorders>
              <w:top w:val="single" w:sz="4" w:space="0" w:color="auto"/>
              <w:left w:val="nil"/>
              <w:bottom w:val="single" w:sz="4" w:space="0" w:color="auto"/>
              <w:right w:val="nil"/>
            </w:tcBorders>
            <w:shd w:val="clear" w:color="auto" w:fill="auto"/>
            <w:noWrap/>
          </w:tcPr>
          <w:p w14:paraId="58913363" w14:textId="77777777" w:rsidR="00E868ED" w:rsidRPr="00E37518" w:rsidRDefault="00E868ED" w:rsidP="008C44AC">
            <w:pPr>
              <w:spacing w:line="276" w:lineRule="auto"/>
              <w:rPr>
                <w:rFonts w:asciiTheme="minorHAnsi" w:hAnsiTheme="minorHAnsi"/>
                <w:b/>
                <w:bCs/>
                <w:i/>
                <w:iCs/>
                <w:sz w:val="20"/>
                <w:szCs w:val="20"/>
                <w:lang w:val="en-GB"/>
              </w:rPr>
            </w:pPr>
            <w:r w:rsidRPr="00E37518">
              <w:rPr>
                <w:rFonts w:asciiTheme="minorHAnsi" w:hAnsiTheme="minorHAnsi"/>
                <w:b/>
                <w:bCs/>
                <w:i/>
                <w:iCs/>
                <w:sz w:val="20"/>
                <w:szCs w:val="20"/>
                <w:lang w:val="en-GB"/>
              </w:rPr>
              <w:t>Considerations and suggestions</w:t>
            </w:r>
          </w:p>
        </w:tc>
        <w:tc>
          <w:tcPr>
            <w:tcW w:w="5670" w:type="dxa"/>
            <w:tcBorders>
              <w:top w:val="single" w:sz="4" w:space="0" w:color="auto"/>
              <w:left w:val="nil"/>
              <w:bottom w:val="single" w:sz="4" w:space="0" w:color="auto"/>
              <w:right w:val="nil"/>
            </w:tcBorders>
          </w:tcPr>
          <w:p w14:paraId="556D4E41" w14:textId="77777777" w:rsidR="00E868ED" w:rsidRPr="00E37518" w:rsidRDefault="00E868ED" w:rsidP="008C44AC">
            <w:pPr>
              <w:spacing w:line="276" w:lineRule="auto"/>
              <w:rPr>
                <w:rFonts w:asciiTheme="minorHAnsi" w:hAnsiTheme="minorHAnsi"/>
                <w:b/>
                <w:bCs/>
                <w:i/>
                <w:iCs/>
                <w:sz w:val="20"/>
                <w:szCs w:val="20"/>
                <w:lang w:val="en-GB"/>
              </w:rPr>
            </w:pPr>
            <w:r w:rsidRPr="00E37518">
              <w:rPr>
                <w:rFonts w:asciiTheme="minorHAnsi" w:hAnsiTheme="minorHAnsi"/>
                <w:b/>
                <w:bCs/>
                <w:i/>
                <w:iCs/>
                <w:sz w:val="20"/>
                <w:szCs w:val="20"/>
                <w:lang w:val="en-GB"/>
              </w:rPr>
              <w:t>Description</w:t>
            </w:r>
          </w:p>
        </w:tc>
      </w:tr>
      <w:tr w:rsidR="00E868ED" w:rsidRPr="00E37518" w14:paraId="7AF2415F" w14:textId="77777777" w:rsidTr="008C44AC">
        <w:trPr>
          <w:trHeight w:val="2"/>
        </w:trPr>
        <w:tc>
          <w:tcPr>
            <w:tcW w:w="5387" w:type="dxa"/>
            <w:tcBorders>
              <w:top w:val="single" w:sz="4" w:space="0" w:color="auto"/>
              <w:left w:val="nil"/>
              <w:bottom w:val="nil"/>
              <w:right w:val="nil"/>
            </w:tcBorders>
            <w:shd w:val="clear" w:color="auto" w:fill="auto"/>
            <w:noWrap/>
          </w:tcPr>
          <w:p w14:paraId="47D42265"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Replacement</w:t>
            </w:r>
          </w:p>
        </w:tc>
        <w:tc>
          <w:tcPr>
            <w:tcW w:w="5670" w:type="dxa"/>
            <w:tcBorders>
              <w:top w:val="single" w:sz="4" w:space="0" w:color="auto"/>
              <w:left w:val="nil"/>
              <w:bottom w:val="nil"/>
              <w:right w:val="nil"/>
            </w:tcBorders>
          </w:tcPr>
          <w:p w14:paraId="30384D17" w14:textId="1EED9960"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Are there alternative technologies available to use to monitor farmed fish behaviour that could answer the research question</w:t>
            </w:r>
            <w:r w:rsidR="007E25A9" w:rsidRPr="00E37518">
              <w:rPr>
                <w:rFonts w:asciiTheme="minorHAnsi" w:hAnsiTheme="minorHAnsi"/>
                <w:sz w:val="20"/>
                <w:szCs w:val="20"/>
                <w:lang w:val="en-GB"/>
              </w:rPr>
              <w:t xml:space="preserve"> without the use of tags</w:t>
            </w:r>
            <w:r w:rsidRPr="00E37518">
              <w:rPr>
                <w:rFonts w:asciiTheme="minorHAnsi" w:hAnsiTheme="minorHAnsi"/>
                <w:sz w:val="20"/>
                <w:szCs w:val="20"/>
                <w:lang w:val="en-GB"/>
              </w:rPr>
              <w:t>? For example, video cameras or echo-sounders?</w:t>
            </w:r>
          </w:p>
        </w:tc>
      </w:tr>
      <w:tr w:rsidR="00E868ED" w:rsidRPr="00E37518" w14:paraId="3AFC8B1B" w14:textId="77777777" w:rsidTr="008C44AC">
        <w:trPr>
          <w:trHeight w:val="2"/>
        </w:trPr>
        <w:tc>
          <w:tcPr>
            <w:tcW w:w="5387" w:type="dxa"/>
            <w:tcBorders>
              <w:top w:val="nil"/>
              <w:left w:val="nil"/>
              <w:bottom w:val="nil"/>
              <w:right w:val="nil"/>
            </w:tcBorders>
            <w:shd w:val="clear" w:color="auto" w:fill="auto"/>
            <w:noWrap/>
          </w:tcPr>
          <w:p w14:paraId="3AC2C76F" w14:textId="15F29BAF" w:rsidR="00E868ED" w:rsidRPr="00E37518" w:rsidRDefault="009742D6"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Appropriate replication at the level of treatment</w:t>
            </w:r>
          </w:p>
        </w:tc>
        <w:tc>
          <w:tcPr>
            <w:tcW w:w="5670" w:type="dxa"/>
            <w:tcBorders>
              <w:top w:val="nil"/>
              <w:left w:val="nil"/>
              <w:bottom w:val="nil"/>
              <w:right w:val="nil"/>
            </w:tcBorders>
          </w:tcPr>
          <w:p w14:paraId="5D69B2C8" w14:textId="3E8CC1B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If possible, have at least three separate unit replicates (ponds/tanks/cages) and divide equal number of tagged individuals among these</w:t>
            </w:r>
            <w:r w:rsidR="00683535" w:rsidRPr="00E37518">
              <w:rPr>
                <w:rFonts w:asciiTheme="minorHAnsi" w:hAnsiTheme="minorHAnsi"/>
                <w:sz w:val="20"/>
                <w:szCs w:val="20"/>
                <w:lang w:val="en-GB"/>
              </w:rPr>
              <w:t xml:space="preserve"> to avoid pseudo-replicates</w:t>
            </w:r>
          </w:p>
        </w:tc>
      </w:tr>
      <w:tr w:rsidR="00E868ED" w:rsidRPr="00E37518" w14:paraId="522CF99F" w14:textId="77777777" w:rsidTr="008C44AC">
        <w:trPr>
          <w:trHeight w:val="2"/>
        </w:trPr>
        <w:tc>
          <w:tcPr>
            <w:tcW w:w="5387" w:type="dxa"/>
            <w:tcBorders>
              <w:top w:val="nil"/>
              <w:left w:val="nil"/>
              <w:bottom w:val="nil"/>
              <w:right w:val="nil"/>
            </w:tcBorders>
            <w:shd w:val="clear" w:color="auto" w:fill="auto"/>
            <w:noWrap/>
          </w:tcPr>
          <w:p w14:paraId="05716C98"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Tagging effects</w:t>
            </w:r>
          </w:p>
        </w:tc>
        <w:tc>
          <w:tcPr>
            <w:tcW w:w="5670" w:type="dxa"/>
            <w:tcBorders>
              <w:top w:val="nil"/>
              <w:left w:val="nil"/>
              <w:bottom w:val="nil"/>
              <w:right w:val="nil"/>
            </w:tcBorders>
          </w:tcPr>
          <w:p w14:paraId="6B5FB844"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 xml:space="preserve">Compare the growth, behaviour, physiology of tagged fish to (a) untagged conspecifics, (b) ‘sham’ or procedural control fish and (c) fish that were handled and anaesthetised only. </w:t>
            </w:r>
          </w:p>
        </w:tc>
      </w:tr>
      <w:tr w:rsidR="00E868ED" w:rsidRPr="00E37518" w14:paraId="24B228A9" w14:textId="77777777" w:rsidTr="008C44AC">
        <w:trPr>
          <w:trHeight w:val="2"/>
        </w:trPr>
        <w:tc>
          <w:tcPr>
            <w:tcW w:w="5387" w:type="dxa"/>
            <w:tcBorders>
              <w:top w:val="nil"/>
              <w:left w:val="nil"/>
              <w:bottom w:val="nil"/>
              <w:right w:val="nil"/>
            </w:tcBorders>
            <w:shd w:val="clear" w:color="auto" w:fill="auto"/>
            <w:noWrap/>
          </w:tcPr>
          <w:p w14:paraId="2271186A"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Biotic factors</w:t>
            </w:r>
          </w:p>
        </w:tc>
        <w:tc>
          <w:tcPr>
            <w:tcW w:w="5670" w:type="dxa"/>
            <w:tcBorders>
              <w:top w:val="nil"/>
              <w:left w:val="nil"/>
              <w:bottom w:val="nil"/>
              <w:right w:val="nil"/>
            </w:tcBorders>
          </w:tcPr>
          <w:p w14:paraId="67C25134"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 xml:space="preserve">Compare the growth, behaviour and physiology of tagged fish of different life-stage, sex or source </w:t>
            </w:r>
          </w:p>
        </w:tc>
      </w:tr>
      <w:tr w:rsidR="00E868ED" w:rsidRPr="00E37518" w14:paraId="7DDA8A4C" w14:textId="77777777" w:rsidTr="008C44AC">
        <w:trPr>
          <w:trHeight w:val="2"/>
        </w:trPr>
        <w:tc>
          <w:tcPr>
            <w:tcW w:w="5387" w:type="dxa"/>
            <w:tcBorders>
              <w:top w:val="nil"/>
              <w:left w:val="nil"/>
              <w:bottom w:val="nil"/>
              <w:right w:val="nil"/>
            </w:tcBorders>
            <w:shd w:val="clear" w:color="auto" w:fill="auto"/>
            <w:noWrap/>
          </w:tcPr>
          <w:p w14:paraId="61CE9D08"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Abiotic factors</w:t>
            </w:r>
          </w:p>
        </w:tc>
        <w:tc>
          <w:tcPr>
            <w:tcW w:w="5670" w:type="dxa"/>
            <w:tcBorders>
              <w:top w:val="nil"/>
              <w:left w:val="nil"/>
              <w:bottom w:val="nil"/>
              <w:right w:val="nil"/>
            </w:tcBorders>
          </w:tcPr>
          <w:p w14:paraId="4E6B1A3E"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Test how different abiotic factors such as temperature, pH, dissolved oxygen and salinity affect the outcome of surgery</w:t>
            </w:r>
          </w:p>
        </w:tc>
      </w:tr>
      <w:tr w:rsidR="00E868ED" w:rsidRPr="00E37518" w14:paraId="489642A4" w14:textId="77777777" w:rsidTr="008C44AC">
        <w:trPr>
          <w:trHeight w:val="2"/>
        </w:trPr>
        <w:tc>
          <w:tcPr>
            <w:tcW w:w="5387" w:type="dxa"/>
            <w:tcBorders>
              <w:top w:val="nil"/>
              <w:left w:val="nil"/>
              <w:bottom w:val="single" w:sz="4" w:space="0" w:color="auto"/>
              <w:right w:val="nil"/>
            </w:tcBorders>
            <w:shd w:val="clear" w:color="auto" w:fill="auto"/>
            <w:noWrap/>
          </w:tcPr>
          <w:p w14:paraId="43F87447"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Aspects of tagging procedures</w:t>
            </w:r>
          </w:p>
        </w:tc>
        <w:tc>
          <w:tcPr>
            <w:tcW w:w="5670" w:type="dxa"/>
            <w:tcBorders>
              <w:top w:val="nil"/>
              <w:left w:val="nil"/>
              <w:bottom w:val="single" w:sz="4" w:space="0" w:color="auto"/>
              <w:right w:val="nil"/>
            </w:tcBorders>
          </w:tcPr>
          <w:p w14:paraId="2D91AC93"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Compare the growth, behaviour and physiology of tagged that have undergone different tagging procedures. For example, different recovery times, attachment methods/locations, anaesthesia, wound closures, surgeon experience.</w:t>
            </w:r>
          </w:p>
        </w:tc>
      </w:tr>
      <w:tr w:rsidR="00E868ED" w:rsidRPr="00E37518" w14:paraId="3257B15F" w14:textId="77777777" w:rsidTr="008C44AC">
        <w:trPr>
          <w:trHeight w:val="613"/>
        </w:trPr>
        <w:tc>
          <w:tcPr>
            <w:tcW w:w="11057" w:type="dxa"/>
            <w:gridSpan w:val="2"/>
            <w:tcBorders>
              <w:top w:val="single" w:sz="4" w:space="0" w:color="auto"/>
              <w:left w:val="nil"/>
              <w:bottom w:val="single" w:sz="4" w:space="0" w:color="auto"/>
              <w:right w:val="nil"/>
            </w:tcBorders>
            <w:shd w:val="clear" w:color="auto" w:fill="auto"/>
            <w:noWrap/>
            <w:vAlign w:val="center"/>
          </w:tcPr>
          <w:p w14:paraId="4787731B" w14:textId="77777777" w:rsidR="00E868ED" w:rsidRPr="00E37518" w:rsidRDefault="00E868ED" w:rsidP="008C44AC">
            <w:pPr>
              <w:spacing w:line="276" w:lineRule="auto"/>
              <w:jc w:val="center"/>
              <w:rPr>
                <w:rFonts w:asciiTheme="minorHAnsi" w:hAnsiTheme="minorHAnsi"/>
                <w:b/>
                <w:bCs/>
                <w:sz w:val="20"/>
                <w:szCs w:val="20"/>
                <w:lang w:val="en-GB"/>
              </w:rPr>
            </w:pPr>
            <w:r w:rsidRPr="00E37518">
              <w:rPr>
                <w:rFonts w:asciiTheme="minorHAnsi" w:hAnsiTheme="minorHAnsi"/>
                <w:b/>
                <w:bCs/>
                <w:sz w:val="20"/>
                <w:szCs w:val="20"/>
                <w:lang w:val="en-GB"/>
              </w:rPr>
              <w:t>Recommendations for reporting</w:t>
            </w:r>
          </w:p>
        </w:tc>
      </w:tr>
      <w:tr w:rsidR="00E868ED" w:rsidRPr="00E37518" w14:paraId="355F079E" w14:textId="77777777" w:rsidTr="008C44AC">
        <w:trPr>
          <w:trHeight w:val="2"/>
        </w:trPr>
        <w:tc>
          <w:tcPr>
            <w:tcW w:w="5387" w:type="dxa"/>
            <w:tcBorders>
              <w:top w:val="single" w:sz="4" w:space="0" w:color="auto"/>
              <w:left w:val="nil"/>
              <w:bottom w:val="single" w:sz="4" w:space="0" w:color="auto"/>
              <w:right w:val="nil"/>
            </w:tcBorders>
            <w:shd w:val="clear" w:color="auto" w:fill="auto"/>
            <w:noWrap/>
          </w:tcPr>
          <w:p w14:paraId="693C45D4" w14:textId="77777777" w:rsidR="00E868ED" w:rsidRPr="00E37518" w:rsidRDefault="00E868ED" w:rsidP="008C44AC">
            <w:pPr>
              <w:spacing w:line="276" w:lineRule="auto"/>
              <w:rPr>
                <w:rFonts w:asciiTheme="minorHAnsi" w:hAnsiTheme="minorHAnsi"/>
                <w:b/>
                <w:bCs/>
                <w:i/>
                <w:iCs/>
                <w:sz w:val="20"/>
                <w:szCs w:val="20"/>
                <w:lang w:val="en-GB"/>
              </w:rPr>
            </w:pPr>
            <w:r w:rsidRPr="00E37518">
              <w:rPr>
                <w:rFonts w:asciiTheme="minorHAnsi" w:hAnsiTheme="minorHAnsi"/>
                <w:b/>
                <w:bCs/>
                <w:i/>
                <w:iCs/>
                <w:sz w:val="20"/>
                <w:szCs w:val="20"/>
                <w:lang w:val="en-GB"/>
              </w:rPr>
              <w:t>Before tagging</w:t>
            </w:r>
          </w:p>
        </w:tc>
        <w:tc>
          <w:tcPr>
            <w:tcW w:w="5670" w:type="dxa"/>
            <w:tcBorders>
              <w:top w:val="single" w:sz="4" w:space="0" w:color="auto"/>
              <w:left w:val="nil"/>
              <w:bottom w:val="single" w:sz="4" w:space="0" w:color="auto"/>
              <w:right w:val="nil"/>
            </w:tcBorders>
          </w:tcPr>
          <w:p w14:paraId="484FB852" w14:textId="77777777" w:rsidR="00E868ED" w:rsidRPr="00E37518" w:rsidRDefault="00E868ED" w:rsidP="008C44AC">
            <w:pPr>
              <w:spacing w:line="276" w:lineRule="auto"/>
              <w:rPr>
                <w:rFonts w:asciiTheme="minorHAnsi" w:hAnsiTheme="minorHAnsi"/>
                <w:b/>
                <w:bCs/>
                <w:i/>
                <w:iCs/>
                <w:sz w:val="20"/>
                <w:szCs w:val="20"/>
                <w:lang w:val="en-GB"/>
              </w:rPr>
            </w:pPr>
            <w:r w:rsidRPr="00E37518">
              <w:rPr>
                <w:rFonts w:asciiTheme="minorHAnsi" w:hAnsiTheme="minorHAnsi"/>
                <w:b/>
                <w:bCs/>
                <w:i/>
                <w:iCs/>
                <w:sz w:val="20"/>
                <w:szCs w:val="20"/>
                <w:lang w:val="en-GB"/>
              </w:rPr>
              <w:t>Description</w:t>
            </w:r>
          </w:p>
        </w:tc>
      </w:tr>
      <w:tr w:rsidR="00E868ED" w:rsidRPr="00E37518" w14:paraId="17030E31" w14:textId="77777777" w:rsidTr="008C44AC">
        <w:trPr>
          <w:trHeight w:val="2"/>
        </w:trPr>
        <w:tc>
          <w:tcPr>
            <w:tcW w:w="5387" w:type="dxa"/>
            <w:tcBorders>
              <w:top w:val="single" w:sz="4" w:space="0" w:color="auto"/>
              <w:left w:val="nil"/>
              <w:bottom w:val="nil"/>
              <w:right w:val="nil"/>
            </w:tcBorders>
            <w:shd w:val="clear" w:color="auto" w:fill="auto"/>
            <w:noWrap/>
          </w:tcPr>
          <w:p w14:paraId="19B40C78"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Tag dimensions</w:t>
            </w:r>
          </w:p>
        </w:tc>
        <w:tc>
          <w:tcPr>
            <w:tcW w:w="5670" w:type="dxa"/>
            <w:tcBorders>
              <w:top w:val="single" w:sz="4" w:space="0" w:color="auto"/>
              <w:left w:val="nil"/>
              <w:bottom w:val="nil"/>
              <w:right w:val="nil"/>
            </w:tcBorders>
          </w:tcPr>
          <w:p w14:paraId="2B4F29CB" w14:textId="3DBAB728"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Record tag brand, length, width, volume, weight in air, weight in water.</w:t>
            </w:r>
            <w:r w:rsidR="00E15A55" w:rsidRPr="00E37518">
              <w:rPr>
                <w:rFonts w:asciiTheme="minorHAnsi" w:hAnsiTheme="minorHAnsi"/>
                <w:sz w:val="20"/>
                <w:szCs w:val="20"/>
                <w:lang w:val="en-GB"/>
              </w:rPr>
              <w:t xml:space="preserve"> Ensure tag dimensions are reported for </w:t>
            </w:r>
            <w:r w:rsidR="00C41BED" w:rsidRPr="00E37518">
              <w:rPr>
                <w:rFonts w:asciiTheme="minorHAnsi" w:hAnsiTheme="minorHAnsi"/>
                <w:sz w:val="20"/>
                <w:szCs w:val="20"/>
                <w:lang w:val="en-GB"/>
              </w:rPr>
              <w:t>external marker tags also.</w:t>
            </w:r>
          </w:p>
        </w:tc>
      </w:tr>
      <w:tr w:rsidR="00E868ED" w:rsidRPr="00E37518" w14:paraId="022983D6" w14:textId="77777777" w:rsidTr="008C44AC">
        <w:trPr>
          <w:trHeight w:val="2"/>
        </w:trPr>
        <w:tc>
          <w:tcPr>
            <w:tcW w:w="5387" w:type="dxa"/>
            <w:tcBorders>
              <w:top w:val="nil"/>
              <w:left w:val="nil"/>
              <w:bottom w:val="nil"/>
              <w:right w:val="nil"/>
            </w:tcBorders>
            <w:shd w:val="clear" w:color="auto" w:fill="auto"/>
            <w:noWrap/>
          </w:tcPr>
          <w:p w14:paraId="6B441F2D"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Tagged fish source</w:t>
            </w:r>
          </w:p>
        </w:tc>
        <w:tc>
          <w:tcPr>
            <w:tcW w:w="5670" w:type="dxa"/>
            <w:tcBorders>
              <w:top w:val="nil"/>
              <w:left w:val="nil"/>
              <w:bottom w:val="nil"/>
              <w:right w:val="nil"/>
            </w:tcBorders>
          </w:tcPr>
          <w:p w14:paraId="2F6CF616"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Where did the tagged fish come from?</w:t>
            </w:r>
          </w:p>
        </w:tc>
      </w:tr>
      <w:tr w:rsidR="00E868ED" w:rsidRPr="00E37518" w14:paraId="748A4DC3" w14:textId="77777777" w:rsidTr="008C44AC">
        <w:trPr>
          <w:trHeight w:val="2"/>
        </w:trPr>
        <w:tc>
          <w:tcPr>
            <w:tcW w:w="5387" w:type="dxa"/>
            <w:tcBorders>
              <w:top w:val="nil"/>
              <w:left w:val="nil"/>
              <w:bottom w:val="nil"/>
              <w:right w:val="nil"/>
            </w:tcBorders>
            <w:shd w:val="clear" w:color="auto" w:fill="auto"/>
            <w:noWrap/>
          </w:tcPr>
          <w:p w14:paraId="0DB3540E"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 xml:space="preserve">Method of collecting fish </w:t>
            </w:r>
          </w:p>
        </w:tc>
        <w:tc>
          <w:tcPr>
            <w:tcW w:w="5670" w:type="dxa"/>
            <w:tcBorders>
              <w:top w:val="nil"/>
              <w:left w:val="nil"/>
              <w:bottom w:val="nil"/>
              <w:right w:val="nil"/>
            </w:tcBorders>
          </w:tcPr>
          <w:p w14:paraId="33AC501E"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Were fish crowded? Was a net used?</w:t>
            </w:r>
          </w:p>
        </w:tc>
      </w:tr>
      <w:tr w:rsidR="00E868ED" w:rsidRPr="00E37518" w14:paraId="4B30E61D" w14:textId="77777777" w:rsidTr="008C44AC">
        <w:trPr>
          <w:trHeight w:val="2"/>
        </w:trPr>
        <w:tc>
          <w:tcPr>
            <w:tcW w:w="5387" w:type="dxa"/>
            <w:tcBorders>
              <w:top w:val="single" w:sz="4" w:space="0" w:color="auto"/>
              <w:left w:val="nil"/>
              <w:bottom w:val="single" w:sz="4" w:space="0" w:color="auto"/>
              <w:right w:val="nil"/>
            </w:tcBorders>
            <w:shd w:val="clear" w:color="auto" w:fill="auto"/>
            <w:noWrap/>
          </w:tcPr>
          <w:p w14:paraId="78D61AE3" w14:textId="77777777" w:rsidR="00E868ED" w:rsidRPr="00E37518" w:rsidRDefault="00E868ED" w:rsidP="008C44AC">
            <w:pPr>
              <w:spacing w:line="276" w:lineRule="auto"/>
              <w:rPr>
                <w:rFonts w:asciiTheme="minorHAnsi" w:hAnsiTheme="minorHAnsi"/>
                <w:b/>
                <w:bCs/>
                <w:i/>
                <w:iCs/>
                <w:sz w:val="20"/>
                <w:szCs w:val="20"/>
                <w:lang w:val="en-GB"/>
              </w:rPr>
            </w:pPr>
            <w:r w:rsidRPr="00E37518">
              <w:rPr>
                <w:rFonts w:asciiTheme="minorHAnsi" w:hAnsiTheme="minorHAnsi"/>
                <w:b/>
                <w:bCs/>
                <w:i/>
                <w:iCs/>
                <w:sz w:val="20"/>
                <w:szCs w:val="20"/>
                <w:lang w:val="en-GB"/>
              </w:rPr>
              <w:t>Tagging procedure</w:t>
            </w:r>
          </w:p>
        </w:tc>
        <w:tc>
          <w:tcPr>
            <w:tcW w:w="5670" w:type="dxa"/>
            <w:tcBorders>
              <w:top w:val="single" w:sz="4" w:space="0" w:color="auto"/>
              <w:left w:val="nil"/>
              <w:bottom w:val="single" w:sz="4" w:space="0" w:color="auto"/>
              <w:right w:val="nil"/>
            </w:tcBorders>
          </w:tcPr>
          <w:p w14:paraId="48D269C7" w14:textId="77777777" w:rsidR="00E868ED" w:rsidRPr="00E37518" w:rsidRDefault="00E868ED" w:rsidP="008C44AC">
            <w:pPr>
              <w:spacing w:line="276" w:lineRule="auto"/>
              <w:rPr>
                <w:rFonts w:asciiTheme="minorHAnsi" w:hAnsiTheme="minorHAnsi"/>
                <w:b/>
                <w:bCs/>
                <w:i/>
                <w:iCs/>
                <w:sz w:val="20"/>
                <w:szCs w:val="20"/>
                <w:lang w:val="en-GB"/>
              </w:rPr>
            </w:pPr>
            <w:r w:rsidRPr="00E37518">
              <w:rPr>
                <w:rFonts w:asciiTheme="minorHAnsi" w:hAnsiTheme="minorHAnsi"/>
                <w:b/>
                <w:bCs/>
                <w:i/>
                <w:iCs/>
                <w:sz w:val="20"/>
                <w:szCs w:val="20"/>
                <w:lang w:val="en-GB"/>
              </w:rPr>
              <w:t>Description</w:t>
            </w:r>
          </w:p>
        </w:tc>
      </w:tr>
      <w:tr w:rsidR="00E868ED" w:rsidRPr="00E37518" w14:paraId="04019A0B" w14:textId="77777777" w:rsidTr="008C44AC">
        <w:trPr>
          <w:trHeight w:val="2"/>
        </w:trPr>
        <w:tc>
          <w:tcPr>
            <w:tcW w:w="5387" w:type="dxa"/>
            <w:tcBorders>
              <w:top w:val="single" w:sz="4" w:space="0" w:color="auto"/>
              <w:left w:val="nil"/>
              <w:bottom w:val="nil"/>
              <w:right w:val="nil"/>
            </w:tcBorders>
            <w:shd w:val="clear" w:color="auto" w:fill="auto"/>
            <w:noWrap/>
          </w:tcPr>
          <w:p w14:paraId="2DF8B2D0"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Weight and length</w:t>
            </w:r>
          </w:p>
        </w:tc>
        <w:tc>
          <w:tcPr>
            <w:tcW w:w="5670" w:type="dxa"/>
            <w:tcBorders>
              <w:top w:val="single" w:sz="4" w:space="0" w:color="auto"/>
              <w:left w:val="nil"/>
              <w:bottom w:val="nil"/>
              <w:right w:val="nil"/>
            </w:tcBorders>
          </w:tcPr>
          <w:p w14:paraId="38F0ABF5"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Record weight and length of both tagged and untagged fish prior to or immediately after tag attachment.</w:t>
            </w:r>
          </w:p>
        </w:tc>
      </w:tr>
      <w:tr w:rsidR="00E868ED" w:rsidRPr="00E37518" w14:paraId="0ADF3FD1" w14:textId="77777777" w:rsidTr="008C44AC">
        <w:trPr>
          <w:trHeight w:val="315"/>
        </w:trPr>
        <w:tc>
          <w:tcPr>
            <w:tcW w:w="5387" w:type="dxa"/>
            <w:tcBorders>
              <w:top w:val="nil"/>
              <w:left w:val="nil"/>
              <w:bottom w:val="nil"/>
              <w:right w:val="nil"/>
            </w:tcBorders>
            <w:shd w:val="clear" w:color="auto" w:fill="auto"/>
            <w:noWrap/>
          </w:tcPr>
          <w:p w14:paraId="4C7F48C6"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 xml:space="preserve">Anaesthetic </w:t>
            </w:r>
          </w:p>
        </w:tc>
        <w:tc>
          <w:tcPr>
            <w:tcW w:w="5670" w:type="dxa"/>
            <w:tcBorders>
              <w:top w:val="nil"/>
              <w:left w:val="nil"/>
              <w:bottom w:val="nil"/>
              <w:right w:val="nil"/>
            </w:tcBorders>
          </w:tcPr>
          <w:p w14:paraId="4A17B749"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Type and amount of anaesthetic used, and mean time taken for anaesthesia to be achieved.</w:t>
            </w:r>
          </w:p>
        </w:tc>
      </w:tr>
      <w:tr w:rsidR="00E868ED" w:rsidRPr="00E37518" w14:paraId="017E4765" w14:textId="77777777" w:rsidTr="008C44AC">
        <w:trPr>
          <w:trHeight w:val="315"/>
        </w:trPr>
        <w:tc>
          <w:tcPr>
            <w:tcW w:w="5387" w:type="dxa"/>
            <w:tcBorders>
              <w:top w:val="nil"/>
              <w:left w:val="nil"/>
              <w:bottom w:val="nil"/>
              <w:right w:val="nil"/>
            </w:tcBorders>
            <w:shd w:val="clear" w:color="auto" w:fill="auto"/>
            <w:noWrap/>
          </w:tcPr>
          <w:p w14:paraId="319FF5AA"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Attachment process</w:t>
            </w:r>
          </w:p>
        </w:tc>
        <w:tc>
          <w:tcPr>
            <w:tcW w:w="5670" w:type="dxa"/>
            <w:tcBorders>
              <w:top w:val="nil"/>
              <w:left w:val="nil"/>
              <w:bottom w:val="nil"/>
              <w:right w:val="nil"/>
            </w:tcBorders>
          </w:tcPr>
          <w:p w14:paraId="60A05233" w14:textId="0A034276"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How was the tag attached (externally vs. internally)? Where was the location of attachment on the fish? Method of wound closure (e.g. suture, surgical glue, staples). Were prophylactic antibiotics used? What was the water temperature during tagging? How long on average did the tag attachment process take?</w:t>
            </w:r>
            <w:r w:rsidR="00C41BED" w:rsidRPr="00E37518">
              <w:rPr>
                <w:rFonts w:asciiTheme="minorHAnsi" w:hAnsiTheme="minorHAnsi"/>
                <w:sz w:val="20"/>
                <w:szCs w:val="20"/>
                <w:lang w:val="en-GB"/>
              </w:rPr>
              <w:t xml:space="preserve"> Were external marker tags used in addition to </w:t>
            </w:r>
            <w:r w:rsidR="00511CBB" w:rsidRPr="00E37518">
              <w:rPr>
                <w:rFonts w:asciiTheme="minorHAnsi" w:hAnsiTheme="minorHAnsi"/>
                <w:sz w:val="20"/>
                <w:szCs w:val="20"/>
                <w:lang w:val="en-GB"/>
              </w:rPr>
              <w:t>electronic tags?</w:t>
            </w:r>
          </w:p>
        </w:tc>
      </w:tr>
      <w:tr w:rsidR="00E868ED" w:rsidRPr="00E37518" w14:paraId="68C80E43" w14:textId="77777777" w:rsidTr="008C44AC">
        <w:trPr>
          <w:trHeight w:val="2"/>
        </w:trPr>
        <w:tc>
          <w:tcPr>
            <w:tcW w:w="5387" w:type="dxa"/>
            <w:tcBorders>
              <w:top w:val="nil"/>
              <w:left w:val="nil"/>
              <w:bottom w:val="nil"/>
              <w:right w:val="nil"/>
            </w:tcBorders>
            <w:shd w:val="clear" w:color="auto" w:fill="auto"/>
            <w:noWrap/>
          </w:tcPr>
          <w:p w14:paraId="6485B180"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 xml:space="preserve">Recovery </w:t>
            </w:r>
          </w:p>
        </w:tc>
        <w:tc>
          <w:tcPr>
            <w:tcW w:w="5670" w:type="dxa"/>
            <w:tcBorders>
              <w:top w:val="nil"/>
              <w:left w:val="nil"/>
              <w:bottom w:val="nil"/>
              <w:right w:val="nil"/>
            </w:tcBorders>
          </w:tcPr>
          <w:p w14:paraId="77F76419"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 xml:space="preserve">Where did the fish recover? How long did the fish take to recover on average? What metric was used to determine a fish was recovered (e.g. balanced swimming, or response to agitation)? Record any abnormal behaviours or physical signs of damage on tagged fish during recovery. </w:t>
            </w:r>
          </w:p>
        </w:tc>
      </w:tr>
      <w:tr w:rsidR="00E868ED" w:rsidRPr="00E37518" w14:paraId="2558A671" w14:textId="77777777" w:rsidTr="008C44AC">
        <w:trPr>
          <w:trHeight w:val="2"/>
        </w:trPr>
        <w:tc>
          <w:tcPr>
            <w:tcW w:w="5387" w:type="dxa"/>
            <w:tcBorders>
              <w:top w:val="nil"/>
              <w:left w:val="nil"/>
              <w:bottom w:val="nil"/>
              <w:right w:val="nil"/>
            </w:tcBorders>
            <w:shd w:val="clear" w:color="auto" w:fill="auto"/>
            <w:noWrap/>
          </w:tcPr>
          <w:p w14:paraId="5DD811DB"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lastRenderedPageBreak/>
              <w:t>Number of fish tagged</w:t>
            </w:r>
          </w:p>
        </w:tc>
        <w:tc>
          <w:tcPr>
            <w:tcW w:w="5670" w:type="dxa"/>
            <w:tcBorders>
              <w:top w:val="nil"/>
              <w:left w:val="nil"/>
              <w:bottom w:val="nil"/>
              <w:right w:val="nil"/>
            </w:tcBorders>
          </w:tcPr>
          <w:p w14:paraId="4531DF84"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 xml:space="preserve">Record the total number of fish that underwent the tag attachment procedure. </w:t>
            </w:r>
          </w:p>
        </w:tc>
      </w:tr>
      <w:tr w:rsidR="00E868ED" w:rsidRPr="00E37518" w14:paraId="7186F006" w14:textId="77777777" w:rsidTr="008C44AC">
        <w:trPr>
          <w:trHeight w:val="2"/>
        </w:trPr>
        <w:tc>
          <w:tcPr>
            <w:tcW w:w="5387" w:type="dxa"/>
            <w:tcBorders>
              <w:top w:val="nil"/>
              <w:left w:val="nil"/>
              <w:bottom w:val="single" w:sz="4" w:space="0" w:color="auto"/>
              <w:right w:val="nil"/>
            </w:tcBorders>
            <w:shd w:val="clear" w:color="auto" w:fill="auto"/>
            <w:noWrap/>
          </w:tcPr>
          <w:p w14:paraId="54F60E92"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Mortality</w:t>
            </w:r>
          </w:p>
        </w:tc>
        <w:tc>
          <w:tcPr>
            <w:tcW w:w="5670" w:type="dxa"/>
            <w:tcBorders>
              <w:top w:val="nil"/>
              <w:left w:val="nil"/>
              <w:bottom w:val="single" w:sz="4" w:space="0" w:color="auto"/>
              <w:right w:val="nil"/>
            </w:tcBorders>
          </w:tcPr>
          <w:p w14:paraId="7E99E8DA"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 xml:space="preserve">Record the total number of fish that did not recover or died after tag attachment. </w:t>
            </w:r>
          </w:p>
        </w:tc>
      </w:tr>
      <w:tr w:rsidR="00E868ED" w:rsidRPr="00E37518" w14:paraId="292F471F" w14:textId="77777777" w:rsidTr="008C44AC">
        <w:trPr>
          <w:trHeight w:val="2"/>
        </w:trPr>
        <w:tc>
          <w:tcPr>
            <w:tcW w:w="5387" w:type="dxa"/>
            <w:tcBorders>
              <w:top w:val="single" w:sz="4" w:space="0" w:color="auto"/>
              <w:left w:val="nil"/>
              <w:bottom w:val="single" w:sz="4" w:space="0" w:color="auto"/>
              <w:right w:val="nil"/>
            </w:tcBorders>
            <w:shd w:val="clear" w:color="auto" w:fill="auto"/>
            <w:noWrap/>
          </w:tcPr>
          <w:p w14:paraId="60B307B2" w14:textId="77777777" w:rsidR="00E868ED" w:rsidRPr="00E37518" w:rsidRDefault="00E868ED" w:rsidP="008C44AC">
            <w:pPr>
              <w:spacing w:line="276" w:lineRule="auto"/>
              <w:rPr>
                <w:rFonts w:asciiTheme="minorHAnsi" w:hAnsiTheme="minorHAnsi"/>
                <w:b/>
                <w:bCs/>
                <w:i/>
                <w:iCs/>
                <w:sz w:val="20"/>
                <w:szCs w:val="20"/>
                <w:lang w:val="en-GB"/>
              </w:rPr>
            </w:pPr>
            <w:r w:rsidRPr="00E37518">
              <w:rPr>
                <w:rFonts w:asciiTheme="minorHAnsi" w:hAnsiTheme="minorHAnsi"/>
                <w:b/>
                <w:bCs/>
                <w:i/>
                <w:iCs/>
                <w:sz w:val="20"/>
                <w:szCs w:val="20"/>
                <w:lang w:val="en-GB"/>
              </w:rPr>
              <w:t xml:space="preserve">During trial </w:t>
            </w:r>
          </w:p>
        </w:tc>
        <w:tc>
          <w:tcPr>
            <w:tcW w:w="5670" w:type="dxa"/>
            <w:tcBorders>
              <w:top w:val="single" w:sz="4" w:space="0" w:color="auto"/>
              <w:left w:val="nil"/>
              <w:bottom w:val="single" w:sz="4" w:space="0" w:color="auto"/>
              <w:right w:val="nil"/>
            </w:tcBorders>
          </w:tcPr>
          <w:p w14:paraId="4F3B18B2" w14:textId="77777777" w:rsidR="00E868ED" w:rsidRPr="00E37518" w:rsidRDefault="00E868ED" w:rsidP="008C44AC">
            <w:pPr>
              <w:spacing w:line="276" w:lineRule="auto"/>
              <w:rPr>
                <w:rFonts w:asciiTheme="minorHAnsi" w:hAnsiTheme="minorHAnsi"/>
                <w:b/>
                <w:bCs/>
                <w:i/>
                <w:iCs/>
                <w:sz w:val="20"/>
                <w:szCs w:val="20"/>
                <w:lang w:val="en-GB"/>
              </w:rPr>
            </w:pPr>
            <w:r w:rsidRPr="00E37518">
              <w:rPr>
                <w:rFonts w:asciiTheme="minorHAnsi" w:hAnsiTheme="minorHAnsi"/>
                <w:b/>
                <w:bCs/>
                <w:i/>
                <w:iCs/>
                <w:sz w:val="20"/>
                <w:szCs w:val="20"/>
                <w:lang w:val="en-GB"/>
              </w:rPr>
              <w:t>Description</w:t>
            </w:r>
          </w:p>
        </w:tc>
      </w:tr>
      <w:tr w:rsidR="00E868ED" w:rsidRPr="00E37518" w14:paraId="18894371" w14:textId="77777777" w:rsidTr="008C44AC">
        <w:trPr>
          <w:trHeight w:val="2"/>
        </w:trPr>
        <w:tc>
          <w:tcPr>
            <w:tcW w:w="5387" w:type="dxa"/>
            <w:tcBorders>
              <w:top w:val="single" w:sz="4" w:space="0" w:color="auto"/>
              <w:left w:val="nil"/>
              <w:bottom w:val="nil"/>
              <w:right w:val="nil"/>
            </w:tcBorders>
            <w:shd w:val="clear" w:color="auto" w:fill="auto"/>
            <w:noWrap/>
          </w:tcPr>
          <w:p w14:paraId="15C83DAA"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 xml:space="preserve">Number of tagged and untagged fish per replicate </w:t>
            </w:r>
          </w:p>
        </w:tc>
        <w:tc>
          <w:tcPr>
            <w:tcW w:w="5670" w:type="dxa"/>
            <w:tcBorders>
              <w:top w:val="single" w:sz="4" w:space="0" w:color="auto"/>
              <w:left w:val="nil"/>
              <w:bottom w:val="nil"/>
              <w:right w:val="nil"/>
            </w:tcBorders>
          </w:tcPr>
          <w:p w14:paraId="3DF26E96"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Record the total number of tagged and untagged fish placed in each unit replicate.</w:t>
            </w:r>
          </w:p>
        </w:tc>
      </w:tr>
      <w:tr w:rsidR="00E868ED" w:rsidRPr="00E37518" w14:paraId="2390449C" w14:textId="77777777" w:rsidTr="008C44AC">
        <w:trPr>
          <w:trHeight w:val="2"/>
        </w:trPr>
        <w:tc>
          <w:tcPr>
            <w:tcW w:w="5387" w:type="dxa"/>
            <w:tcBorders>
              <w:top w:val="nil"/>
              <w:left w:val="nil"/>
              <w:bottom w:val="nil"/>
              <w:right w:val="nil"/>
            </w:tcBorders>
            <w:shd w:val="clear" w:color="auto" w:fill="auto"/>
            <w:noWrap/>
          </w:tcPr>
          <w:p w14:paraId="64ECFC72"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color w:val="000000"/>
                <w:sz w:val="20"/>
                <w:szCs w:val="20"/>
                <w:lang w:eastAsia="en-AU"/>
              </w:rPr>
              <w:t>Behaviour and physical health</w:t>
            </w:r>
          </w:p>
        </w:tc>
        <w:tc>
          <w:tcPr>
            <w:tcW w:w="5670" w:type="dxa"/>
            <w:tcBorders>
              <w:top w:val="nil"/>
              <w:left w:val="nil"/>
              <w:bottom w:val="nil"/>
              <w:right w:val="nil"/>
            </w:tcBorders>
          </w:tcPr>
          <w:p w14:paraId="729D9CAB" w14:textId="77777777" w:rsidR="00E868ED" w:rsidRPr="00E37518" w:rsidRDefault="00E868ED" w:rsidP="008C44AC">
            <w:pPr>
              <w:spacing w:line="276" w:lineRule="auto"/>
              <w:rPr>
                <w:rFonts w:asciiTheme="minorHAnsi" w:hAnsiTheme="minorHAnsi"/>
                <w:color w:val="000000"/>
                <w:sz w:val="20"/>
                <w:szCs w:val="20"/>
                <w:lang w:eastAsia="en-AU"/>
              </w:rPr>
            </w:pPr>
            <w:r w:rsidRPr="00E37518">
              <w:rPr>
                <w:rFonts w:asciiTheme="minorHAnsi" w:hAnsiTheme="minorHAnsi"/>
                <w:color w:val="000000"/>
                <w:sz w:val="20"/>
                <w:szCs w:val="20"/>
                <w:lang w:eastAsia="en-AU"/>
              </w:rPr>
              <w:t>Record any behavioural abnormalities and physical signs of damage of tagged fish throughout the trial compared to untagged fish.</w:t>
            </w:r>
          </w:p>
        </w:tc>
      </w:tr>
      <w:tr w:rsidR="00E868ED" w:rsidRPr="00E37518" w14:paraId="3C544C7D" w14:textId="77777777" w:rsidTr="008C44AC">
        <w:trPr>
          <w:trHeight w:val="2"/>
        </w:trPr>
        <w:tc>
          <w:tcPr>
            <w:tcW w:w="5387" w:type="dxa"/>
            <w:tcBorders>
              <w:top w:val="nil"/>
              <w:left w:val="nil"/>
              <w:bottom w:val="nil"/>
              <w:right w:val="nil"/>
            </w:tcBorders>
            <w:shd w:val="clear" w:color="auto" w:fill="auto"/>
            <w:noWrap/>
          </w:tcPr>
          <w:p w14:paraId="70A4CB24"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color w:val="000000"/>
                <w:sz w:val="20"/>
                <w:szCs w:val="20"/>
                <w:lang w:eastAsia="en-AU"/>
              </w:rPr>
              <w:t>Mortality</w:t>
            </w:r>
          </w:p>
        </w:tc>
        <w:tc>
          <w:tcPr>
            <w:tcW w:w="5670" w:type="dxa"/>
            <w:tcBorders>
              <w:top w:val="nil"/>
              <w:left w:val="nil"/>
              <w:bottom w:val="nil"/>
              <w:right w:val="nil"/>
            </w:tcBorders>
          </w:tcPr>
          <w:p w14:paraId="7D12264D" w14:textId="77777777" w:rsidR="00E868ED" w:rsidRPr="00E37518" w:rsidRDefault="00E868ED" w:rsidP="008C44AC">
            <w:pPr>
              <w:spacing w:line="276" w:lineRule="auto"/>
              <w:rPr>
                <w:rFonts w:asciiTheme="minorHAnsi" w:hAnsiTheme="minorHAnsi"/>
                <w:color w:val="000000"/>
                <w:sz w:val="20"/>
                <w:szCs w:val="20"/>
                <w:lang w:eastAsia="en-AU"/>
              </w:rPr>
            </w:pPr>
            <w:r w:rsidRPr="00E37518">
              <w:rPr>
                <w:rFonts w:asciiTheme="minorHAnsi" w:hAnsiTheme="minorHAnsi"/>
                <w:color w:val="000000"/>
                <w:sz w:val="20"/>
                <w:szCs w:val="20"/>
                <w:lang w:eastAsia="en-AU"/>
              </w:rPr>
              <w:t>Total number of both tagged and untagged fish that died throughout the trial in each unit replicate.</w:t>
            </w:r>
          </w:p>
        </w:tc>
      </w:tr>
      <w:tr w:rsidR="00E868ED" w:rsidRPr="00E37518" w14:paraId="1D92A6BE" w14:textId="77777777" w:rsidTr="008C44AC">
        <w:trPr>
          <w:trHeight w:val="2"/>
        </w:trPr>
        <w:tc>
          <w:tcPr>
            <w:tcW w:w="5387" w:type="dxa"/>
            <w:tcBorders>
              <w:top w:val="nil"/>
              <w:left w:val="nil"/>
              <w:bottom w:val="nil"/>
              <w:right w:val="nil"/>
            </w:tcBorders>
            <w:shd w:val="clear" w:color="auto" w:fill="auto"/>
            <w:noWrap/>
          </w:tcPr>
          <w:p w14:paraId="09071C46"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color w:val="000000"/>
                <w:sz w:val="20"/>
                <w:szCs w:val="20"/>
                <w:lang w:eastAsia="en-AU"/>
              </w:rPr>
              <w:t>Farm procedures/experimental conditions</w:t>
            </w:r>
          </w:p>
        </w:tc>
        <w:tc>
          <w:tcPr>
            <w:tcW w:w="5670" w:type="dxa"/>
            <w:tcBorders>
              <w:top w:val="nil"/>
              <w:left w:val="nil"/>
              <w:bottom w:val="nil"/>
              <w:right w:val="nil"/>
            </w:tcBorders>
          </w:tcPr>
          <w:p w14:paraId="70D45A21" w14:textId="77777777" w:rsidR="00E868ED" w:rsidRPr="00E37518" w:rsidRDefault="00E868ED" w:rsidP="008C44AC">
            <w:pPr>
              <w:spacing w:line="276" w:lineRule="auto"/>
              <w:rPr>
                <w:rFonts w:asciiTheme="minorHAnsi" w:hAnsiTheme="minorHAnsi"/>
                <w:color w:val="000000"/>
                <w:sz w:val="20"/>
                <w:szCs w:val="20"/>
                <w:lang w:eastAsia="en-AU"/>
              </w:rPr>
            </w:pPr>
            <w:r w:rsidRPr="00E37518">
              <w:rPr>
                <w:rFonts w:asciiTheme="minorHAnsi" w:hAnsiTheme="minorHAnsi"/>
                <w:color w:val="000000"/>
                <w:sz w:val="20"/>
                <w:szCs w:val="20"/>
                <w:lang w:eastAsia="en-AU"/>
              </w:rPr>
              <w:t>Note any farm or animal husbandry procedures that occurred during the trial (or any experimental manipulation).</w:t>
            </w:r>
          </w:p>
        </w:tc>
      </w:tr>
      <w:tr w:rsidR="00E868ED" w:rsidRPr="00E37518" w14:paraId="791CC957" w14:textId="77777777" w:rsidTr="008C44AC">
        <w:trPr>
          <w:trHeight w:val="2"/>
        </w:trPr>
        <w:tc>
          <w:tcPr>
            <w:tcW w:w="5387" w:type="dxa"/>
            <w:tcBorders>
              <w:top w:val="nil"/>
              <w:left w:val="nil"/>
              <w:bottom w:val="single" w:sz="4" w:space="0" w:color="auto"/>
              <w:right w:val="nil"/>
            </w:tcBorders>
            <w:shd w:val="clear" w:color="auto" w:fill="auto"/>
            <w:noWrap/>
          </w:tcPr>
          <w:p w14:paraId="1E137927"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Environmental conditions</w:t>
            </w:r>
          </w:p>
        </w:tc>
        <w:tc>
          <w:tcPr>
            <w:tcW w:w="5670" w:type="dxa"/>
            <w:tcBorders>
              <w:top w:val="nil"/>
              <w:left w:val="nil"/>
              <w:bottom w:val="single" w:sz="4" w:space="0" w:color="auto"/>
              <w:right w:val="nil"/>
            </w:tcBorders>
          </w:tcPr>
          <w:p w14:paraId="6C1B947F"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Volume and depth of tank/cage/pond. Water temperature, dissolved oxygen levels and salinity over the trial period.</w:t>
            </w:r>
          </w:p>
        </w:tc>
      </w:tr>
      <w:tr w:rsidR="00E868ED" w:rsidRPr="00E37518" w14:paraId="1D72F2F4" w14:textId="77777777" w:rsidTr="008C44AC">
        <w:trPr>
          <w:trHeight w:val="2"/>
        </w:trPr>
        <w:tc>
          <w:tcPr>
            <w:tcW w:w="5387" w:type="dxa"/>
            <w:tcBorders>
              <w:top w:val="single" w:sz="4" w:space="0" w:color="auto"/>
              <w:left w:val="nil"/>
              <w:bottom w:val="single" w:sz="4" w:space="0" w:color="auto"/>
              <w:right w:val="nil"/>
            </w:tcBorders>
            <w:shd w:val="clear" w:color="auto" w:fill="auto"/>
            <w:noWrap/>
          </w:tcPr>
          <w:p w14:paraId="6064FC86" w14:textId="77777777" w:rsidR="00E868ED" w:rsidRPr="00E37518" w:rsidRDefault="00E868ED" w:rsidP="008C44AC">
            <w:pPr>
              <w:spacing w:line="276" w:lineRule="auto"/>
              <w:rPr>
                <w:rFonts w:asciiTheme="minorHAnsi" w:hAnsiTheme="minorHAnsi"/>
                <w:b/>
                <w:bCs/>
                <w:i/>
                <w:iCs/>
                <w:sz w:val="20"/>
                <w:szCs w:val="20"/>
                <w:lang w:val="en-GB"/>
              </w:rPr>
            </w:pPr>
            <w:r w:rsidRPr="00E37518">
              <w:rPr>
                <w:rFonts w:asciiTheme="minorHAnsi" w:hAnsiTheme="minorHAnsi"/>
                <w:b/>
                <w:bCs/>
                <w:i/>
                <w:iCs/>
                <w:sz w:val="20"/>
                <w:szCs w:val="20"/>
                <w:lang w:val="en-GB"/>
              </w:rPr>
              <w:t>Post-trial</w:t>
            </w:r>
          </w:p>
        </w:tc>
        <w:tc>
          <w:tcPr>
            <w:tcW w:w="5670" w:type="dxa"/>
            <w:tcBorders>
              <w:top w:val="single" w:sz="4" w:space="0" w:color="auto"/>
              <w:left w:val="nil"/>
              <w:bottom w:val="single" w:sz="4" w:space="0" w:color="auto"/>
              <w:right w:val="nil"/>
            </w:tcBorders>
          </w:tcPr>
          <w:p w14:paraId="1D388C81" w14:textId="77777777" w:rsidR="00E868ED" w:rsidRPr="00E37518" w:rsidRDefault="00E868ED" w:rsidP="008C44AC">
            <w:pPr>
              <w:spacing w:line="276" w:lineRule="auto"/>
              <w:rPr>
                <w:rFonts w:asciiTheme="minorHAnsi" w:hAnsiTheme="minorHAnsi"/>
                <w:b/>
                <w:bCs/>
                <w:i/>
                <w:iCs/>
                <w:sz w:val="20"/>
                <w:szCs w:val="20"/>
                <w:lang w:val="en-GB"/>
              </w:rPr>
            </w:pPr>
            <w:r w:rsidRPr="00E37518">
              <w:rPr>
                <w:rFonts w:asciiTheme="minorHAnsi" w:hAnsiTheme="minorHAnsi"/>
                <w:b/>
                <w:bCs/>
                <w:i/>
                <w:iCs/>
                <w:sz w:val="20"/>
                <w:szCs w:val="20"/>
                <w:lang w:val="en-GB"/>
              </w:rPr>
              <w:t>Description</w:t>
            </w:r>
          </w:p>
        </w:tc>
      </w:tr>
      <w:tr w:rsidR="00E868ED" w:rsidRPr="00E37518" w14:paraId="76A5C0D6" w14:textId="77777777" w:rsidTr="008C44AC">
        <w:trPr>
          <w:trHeight w:val="2"/>
        </w:trPr>
        <w:tc>
          <w:tcPr>
            <w:tcW w:w="5387" w:type="dxa"/>
            <w:tcBorders>
              <w:top w:val="single" w:sz="4" w:space="0" w:color="auto"/>
              <w:left w:val="nil"/>
              <w:bottom w:val="nil"/>
              <w:right w:val="nil"/>
            </w:tcBorders>
            <w:shd w:val="clear" w:color="auto" w:fill="auto"/>
            <w:noWrap/>
          </w:tcPr>
          <w:p w14:paraId="5DDF360F"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color w:val="000000"/>
                <w:sz w:val="20"/>
                <w:szCs w:val="20"/>
                <w:lang w:eastAsia="en-AU"/>
              </w:rPr>
              <w:t>Tag retrieval</w:t>
            </w:r>
          </w:p>
        </w:tc>
        <w:tc>
          <w:tcPr>
            <w:tcW w:w="5670" w:type="dxa"/>
            <w:tcBorders>
              <w:top w:val="single" w:sz="4" w:space="0" w:color="auto"/>
              <w:left w:val="nil"/>
              <w:bottom w:val="nil"/>
              <w:right w:val="nil"/>
            </w:tcBorders>
          </w:tcPr>
          <w:p w14:paraId="5729B8DC" w14:textId="77777777" w:rsidR="00E868ED" w:rsidRPr="00E37518" w:rsidRDefault="00E868ED" w:rsidP="008C44AC">
            <w:pPr>
              <w:spacing w:line="276" w:lineRule="auto"/>
              <w:rPr>
                <w:rFonts w:asciiTheme="minorHAnsi" w:hAnsiTheme="minorHAnsi"/>
                <w:color w:val="000000"/>
                <w:sz w:val="20"/>
                <w:szCs w:val="20"/>
                <w:lang w:eastAsia="en-AU"/>
              </w:rPr>
            </w:pPr>
            <w:r w:rsidRPr="00E37518">
              <w:rPr>
                <w:rFonts w:asciiTheme="minorHAnsi" w:hAnsiTheme="minorHAnsi"/>
                <w:color w:val="000000"/>
                <w:sz w:val="20"/>
                <w:szCs w:val="20"/>
                <w:lang w:eastAsia="en-AU"/>
              </w:rPr>
              <w:t>Total number of tagged fish successfully retrieved per unit replicate and number of tagged fish that were undiscovered.</w:t>
            </w:r>
          </w:p>
        </w:tc>
      </w:tr>
      <w:tr w:rsidR="00E868ED" w:rsidRPr="00E37518" w14:paraId="1B99229B" w14:textId="77777777" w:rsidTr="008C44AC">
        <w:trPr>
          <w:trHeight w:val="2"/>
        </w:trPr>
        <w:tc>
          <w:tcPr>
            <w:tcW w:w="5387" w:type="dxa"/>
            <w:tcBorders>
              <w:top w:val="nil"/>
              <w:left w:val="nil"/>
              <w:bottom w:val="nil"/>
              <w:right w:val="nil"/>
            </w:tcBorders>
            <w:shd w:val="clear" w:color="auto" w:fill="auto"/>
            <w:noWrap/>
          </w:tcPr>
          <w:p w14:paraId="4FE3C7AE" w14:textId="77777777" w:rsidR="00E868ED" w:rsidRPr="00E37518" w:rsidRDefault="00E868ED" w:rsidP="008C44AC">
            <w:pPr>
              <w:spacing w:line="276" w:lineRule="auto"/>
              <w:rPr>
                <w:rFonts w:asciiTheme="minorHAnsi" w:hAnsiTheme="minorHAnsi"/>
                <w:color w:val="000000"/>
                <w:sz w:val="20"/>
                <w:szCs w:val="20"/>
                <w:lang w:eastAsia="en-AU"/>
              </w:rPr>
            </w:pPr>
            <w:r w:rsidRPr="00E37518">
              <w:rPr>
                <w:rFonts w:asciiTheme="minorHAnsi" w:hAnsiTheme="minorHAnsi"/>
                <w:color w:val="000000"/>
                <w:sz w:val="20"/>
                <w:szCs w:val="20"/>
                <w:lang w:eastAsia="en-AU"/>
              </w:rPr>
              <w:t>Weight and length</w:t>
            </w:r>
          </w:p>
        </w:tc>
        <w:tc>
          <w:tcPr>
            <w:tcW w:w="5670" w:type="dxa"/>
            <w:tcBorders>
              <w:top w:val="nil"/>
              <w:left w:val="nil"/>
              <w:bottom w:val="nil"/>
              <w:right w:val="nil"/>
            </w:tcBorders>
          </w:tcPr>
          <w:p w14:paraId="70703473" w14:textId="77777777" w:rsidR="00E868ED" w:rsidRPr="00E37518" w:rsidRDefault="00E868ED" w:rsidP="008C44AC">
            <w:pPr>
              <w:spacing w:line="276" w:lineRule="auto"/>
              <w:rPr>
                <w:rFonts w:asciiTheme="minorHAnsi" w:hAnsiTheme="minorHAnsi"/>
                <w:color w:val="000000"/>
                <w:sz w:val="20"/>
                <w:szCs w:val="20"/>
                <w:lang w:eastAsia="en-AU"/>
              </w:rPr>
            </w:pPr>
            <w:r w:rsidRPr="00E37518">
              <w:rPr>
                <w:rFonts w:asciiTheme="minorHAnsi" w:hAnsiTheme="minorHAnsi"/>
                <w:color w:val="000000"/>
                <w:sz w:val="20"/>
                <w:szCs w:val="20"/>
                <w:lang w:eastAsia="en-AU"/>
              </w:rPr>
              <w:t>Mean fish weight in air and length after trial for both tagged and untagged fish.</w:t>
            </w:r>
          </w:p>
        </w:tc>
      </w:tr>
      <w:tr w:rsidR="00E868ED" w:rsidRPr="00E37518" w14:paraId="7103BE61" w14:textId="77777777" w:rsidTr="008C44AC">
        <w:trPr>
          <w:trHeight w:val="2"/>
        </w:trPr>
        <w:tc>
          <w:tcPr>
            <w:tcW w:w="5387" w:type="dxa"/>
            <w:tcBorders>
              <w:top w:val="nil"/>
              <w:left w:val="nil"/>
              <w:bottom w:val="nil"/>
              <w:right w:val="nil"/>
            </w:tcBorders>
            <w:shd w:val="clear" w:color="auto" w:fill="auto"/>
            <w:noWrap/>
          </w:tcPr>
          <w:p w14:paraId="5CD14D7A" w14:textId="77777777" w:rsidR="00E868ED" w:rsidRPr="00E37518" w:rsidRDefault="00E868ED" w:rsidP="008C44AC">
            <w:pPr>
              <w:spacing w:line="276" w:lineRule="auto"/>
              <w:rPr>
                <w:rFonts w:asciiTheme="minorHAnsi" w:hAnsiTheme="minorHAnsi"/>
                <w:color w:val="000000"/>
                <w:sz w:val="20"/>
                <w:szCs w:val="20"/>
                <w:lang w:eastAsia="en-AU"/>
              </w:rPr>
            </w:pPr>
            <w:r w:rsidRPr="00E37518">
              <w:rPr>
                <w:rFonts w:asciiTheme="minorHAnsi" w:hAnsiTheme="minorHAnsi"/>
                <w:color w:val="000000"/>
                <w:sz w:val="20"/>
                <w:szCs w:val="20"/>
                <w:lang w:eastAsia="en-AU"/>
              </w:rPr>
              <w:t>Useable tags</w:t>
            </w:r>
          </w:p>
        </w:tc>
        <w:tc>
          <w:tcPr>
            <w:tcW w:w="5670" w:type="dxa"/>
            <w:tcBorders>
              <w:top w:val="nil"/>
              <w:left w:val="nil"/>
              <w:bottom w:val="nil"/>
              <w:right w:val="nil"/>
            </w:tcBorders>
          </w:tcPr>
          <w:p w14:paraId="649631DC" w14:textId="77777777" w:rsidR="00E868ED" w:rsidRPr="00E37518" w:rsidRDefault="00E868ED" w:rsidP="008C44AC">
            <w:pPr>
              <w:spacing w:line="276" w:lineRule="auto"/>
              <w:rPr>
                <w:rFonts w:asciiTheme="minorHAnsi" w:hAnsiTheme="minorHAnsi"/>
                <w:color w:val="000000"/>
                <w:sz w:val="20"/>
                <w:szCs w:val="20"/>
                <w:lang w:eastAsia="en-AU"/>
              </w:rPr>
            </w:pPr>
            <w:r w:rsidRPr="00E37518">
              <w:rPr>
                <w:rFonts w:asciiTheme="minorHAnsi" w:hAnsiTheme="minorHAnsi"/>
                <w:color w:val="000000"/>
                <w:sz w:val="20"/>
                <w:szCs w:val="20"/>
                <w:lang w:eastAsia="en-AU"/>
              </w:rPr>
              <w:t>Total number of tags retrieved that provided complete and useable data sets per unit replicate.</w:t>
            </w:r>
          </w:p>
        </w:tc>
      </w:tr>
      <w:tr w:rsidR="00E868ED" w:rsidRPr="00E37518" w14:paraId="4DCCE2FA" w14:textId="77777777" w:rsidTr="008C44AC">
        <w:trPr>
          <w:trHeight w:val="2"/>
        </w:trPr>
        <w:tc>
          <w:tcPr>
            <w:tcW w:w="5387" w:type="dxa"/>
            <w:tcBorders>
              <w:top w:val="nil"/>
              <w:left w:val="nil"/>
              <w:bottom w:val="nil"/>
              <w:right w:val="nil"/>
            </w:tcBorders>
            <w:shd w:val="clear" w:color="auto" w:fill="auto"/>
            <w:noWrap/>
          </w:tcPr>
          <w:p w14:paraId="37AB79F0" w14:textId="77777777" w:rsidR="00E868ED" w:rsidRPr="00E37518" w:rsidRDefault="00E868ED" w:rsidP="008C44AC">
            <w:pPr>
              <w:spacing w:line="276" w:lineRule="auto"/>
              <w:rPr>
                <w:rFonts w:asciiTheme="minorHAnsi" w:hAnsiTheme="minorHAnsi"/>
                <w:color w:val="000000"/>
                <w:sz w:val="20"/>
                <w:szCs w:val="20"/>
                <w:lang w:eastAsia="en-AU"/>
              </w:rPr>
            </w:pPr>
            <w:r w:rsidRPr="00E37518">
              <w:rPr>
                <w:rFonts w:asciiTheme="minorHAnsi" w:hAnsiTheme="minorHAnsi"/>
                <w:color w:val="000000"/>
                <w:sz w:val="20"/>
                <w:szCs w:val="20"/>
                <w:lang w:eastAsia="en-AU"/>
              </w:rPr>
              <w:t>Weight of fish in water</w:t>
            </w:r>
          </w:p>
        </w:tc>
        <w:tc>
          <w:tcPr>
            <w:tcW w:w="5670" w:type="dxa"/>
            <w:tcBorders>
              <w:top w:val="nil"/>
              <w:left w:val="nil"/>
              <w:bottom w:val="nil"/>
              <w:right w:val="nil"/>
            </w:tcBorders>
          </w:tcPr>
          <w:p w14:paraId="4871B8D7" w14:textId="77777777" w:rsidR="00E868ED" w:rsidRPr="00E37518" w:rsidRDefault="00E868ED" w:rsidP="008C44AC">
            <w:pPr>
              <w:spacing w:line="276" w:lineRule="auto"/>
              <w:rPr>
                <w:rFonts w:asciiTheme="minorHAnsi" w:hAnsiTheme="minorHAnsi"/>
                <w:color w:val="000000"/>
                <w:sz w:val="20"/>
                <w:szCs w:val="20"/>
                <w:lang w:eastAsia="en-AU"/>
              </w:rPr>
            </w:pPr>
            <w:r w:rsidRPr="00E37518">
              <w:rPr>
                <w:rFonts w:asciiTheme="minorHAnsi" w:hAnsiTheme="minorHAnsi"/>
                <w:color w:val="000000"/>
                <w:sz w:val="20"/>
                <w:szCs w:val="20"/>
                <w:lang w:eastAsia="en-AU"/>
              </w:rPr>
              <w:t>Weighing fish in water after euthanasia (with swim bladder deflated or removed) allows fish density and fish volume to be calculated.</w:t>
            </w:r>
          </w:p>
        </w:tc>
      </w:tr>
      <w:tr w:rsidR="00E868ED" w:rsidRPr="00E37518" w14:paraId="69AFBA78" w14:textId="77777777" w:rsidTr="008C44AC">
        <w:trPr>
          <w:trHeight w:val="2"/>
        </w:trPr>
        <w:tc>
          <w:tcPr>
            <w:tcW w:w="5387" w:type="dxa"/>
            <w:tcBorders>
              <w:top w:val="nil"/>
              <w:left w:val="nil"/>
              <w:bottom w:val="single" w:sz="4" w:space="0" w:color="auto"/>
              <w:right w:val="nil"/>
            </w:tcBorders>
            <w:shd w:val="clear" w:color="auto" w:fill="auto"/>
            <w:noWrap/>
          </w:tcPr>
          <w:p w14:paraId="482C669D"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Tagged fish condition</w:t>
            </w:r>
          </w:p>
        </w:tc>
        <w:tc>
          <w:tcPr>
            <w:tcW w:w="5670" w:type="dxa"/>
            <w:tcBorders>
              <w:top w:val="nil"/>
              <w:left w:val="nil"/>
              <w:bottom w:val="single" w:sz="4" w:space="0" w:color="auto"/>
              <w:right w:val="nil"/>
            </w:tcBorders>
          </w:tcPr>
          <w:p w14:paraId="6A696E0C" w14:textId="77777777" w:rsidR="00E868ED" w:rsidRPr="00E37518" w:rsidRDefault="00E868ED" w:rsidP="008C44AC">
            <w:pPr>
              <w:spacing w:line="276" w:lineRule="auto"/>
              <w:rPr>
                <w:rFonts w:asciiTheme="minorHAnsi" w:hAnsiTheme="minorHAnsi"/>
                <w:sz w:val="20"/>
                <w:szCs w:val="20"/>
                <w:lang w:val="en-GB"/>
              </w:rPr>
            </w:pPr>
            <w:r w:rsidRPr="00E37518">
              <w:rPr>
                <w:rFonts w:asciiTheme="minorHAnsi" w:hAnsiTheme="minorHAnsi"/>
                <w:sz w:val="20"/>
                <w:szCs w:val="20"/>
                <w:lang w:val="en-GB"/>
              </w:rPr>
              <w:t>Inspection of the tag attachment site: is there any inflammation? Signs of necrosis, infection? Do the tagged fish’s physical condition appear visibly different to the untagged fish?</w:t>
            </w:r>
          </w:p>
        </w:tc>
      </w:tr>
    </w:tbl>
    <w:p w14:paraId="0CD2AB08" w14:textId="77777777" w:rsidR="00E868ED" w:rsidRPr="00E37518" w:rsidRDefault="00E868ED" w:rsidP="00D05582">
      <w:pPr>
        <w:tabs>
          <w:tab w:val="left" w:pos="2930"/>
        </w:tabs>
        <w:spacing w:line="360" w:lineRule="auto"/>
        <w:jc w:val="both"/>
        <w:rPr>
          <w:rFonts w:asciiTheme="minorHAnsi" w:hAnsiTheme="minorHAnsi"/>
        </w:rPr>
      </w:pPr>
    </w:p>
    <w:p w14:paraId="6F7B812C" w14:textId="77777777" w:rsidR="00A24D7F" w:rsidRPr="00E37518" w:rsidRDefault="00A24D7F" w:rsidP="00D05582">
      <w:pPr>
        <w:rPr>
          <w:rFonts w:asciiTheme="minorHAnsi" w:hAnsiTheme="minorHAnsi" w:cs="Courier New"/>
          <w:color w:val="000000"/>
          <w:sz w:val="20"/>
          <w:szCs w:val="20"/>
          <w:lang w:eastAsia="en-AU"/>
        </w:rPr>
      </w:pPr>
    </w:p>
    <w:p w14:paraId="3920837B" w14:textId="3F09A1A4" w:rsidR="006E014A" w:rsidRPr="00E37518" w:rsidRDefault="00C164FC" w:rsidP="00D05582">
      <w:pPr>
        <w:rPr>
          <w:rFonts w:asciiTheme="minorHAnsi" w:hAnsiTheme="minorHAnsi" w:cs="Courier New"/>
          <w:color w:val="000000"/>
          <w:sz w:val="20"/>
          <w:szCs w:val="20"/>
          <w:lang w:eastAsia="en-AU"/>
        </w:rPr>
      </w:pPr>
      <w:r w:rsidRPr="00E37518">
        <w:rPr>
          <w:rFonts w:asciiTheme="minorHAnsi" w:hAnsiTheme="minorHAnsi" w:cs="Courier New"/>
          <w:color w:val="000000"/>
          <w:sz w:val="20"/>
          <w:szCs w:val="20"/>
          <w:lang w:eastAsia="en-AU"/>
        </w:rPr>
        <w:br w:type="page"/>
      </w:r>
    </w:p>
    <w:p w14:paraId="7F06192D" w14:textId="77777777" w:rsidR="004218DA" w:rsidRPr="00E37518" w:rsidRDefault="004218DA" w:rsidP="00D05582">
      <w:pPr>
        <w:rPr>
          <w:rFonts w:asciiTheme="minorHAnsi" w:hAnsiTheme="minorHAnsi"/>
          <w:b/>
          <w:bCs/>
        </w:rPr>
        <w:sectPr w:rsidR="004218DA" w:rsidRPr="00E37518" w:rsidSect="001864CA">
          <w:type w:val="continuous"/>
          <w:pgSz w:w="11906" w:h="16838"/>
          <w:pgMar w:top="1440" w:right="1440" w:bottom="1440" w:left="1440" w:header="709" w:footer="709" w:gutter="0"/>
          <w:cols w:space="708"/>
          <w:docGrid w:linePitch="360"/>
        </w:sectPr>
      </w:pPr>
    </w:p>
    <w:p w14:paraId="0B92A87A" w14:textId="7C4517F6" w:rsidR="00AF61F0" w:rsidRPr="00E37518" w:rsidRDefault="00D5476B" w:rsidP="002A3292">
      <w:pPr>
        <w:tabs>
          <w:tab w:val="left" w:pos="2930"/>
        </w:tabs>
        <w:spacing w:line="360" w:lineRule="auto"/>
        <w:jc w:val="both"/>
        <w:rPr>
          <w:rFonts w:asciiTheme="minorHAnsi" w:hAnsiTheme="minorHAnsi"/>
          <w:b/>
          <w:bCs/>
        </w:rPr>
      </w:pPr>
      <w:r w:rsidRPr="00E37518">
        <w:rPr>
          <w:rFonts w:asciiTheme="minorHAnsi" w:hAnsiTheme="minorHAnsi"/>
          <w:noProof/>
        </w:rPr>
        <w:lastRenderedPageBreak/>
        <w:drawing>
          <wp:inline distT="0" distB="0" distL="0" distR="0" wp14:anchorId="01B525C4" wp14:editId="532FE937">
            <wp:extent cx="8647889" cy="4614607"/>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800" b="8300"/>
                    <a:stretch/>
                  </pic:blipFill>
                  <pic:spPr bwMode="auto">
                    <a:xfrm>
                      <a:off x="0" y="0"/>
                      <a:ext cx="8669363" cy="4626066"/>
                    </a:xfrm>
                    <a:prstGeom prst="rect">
                      <a:avLst/>
                    </a:prstGeom>
                    <a:ln>
                      <a:noFill/>
                    </a:ln>
                    <a:extLst>
                      <a:ext uri="{53640926-AAD7-44D8-BBD7-CCE9431645EC}">
                        <a14:shadowObscured xmlns:a14="http://schemas.microsoft.com/office/drawing/2010/main"/>
                      </a:ext>
                    </a:extLst>
                  </pic:spPr>
                </pic:pic>
              </a:graphicData>
            </a:graphic>
          </wp:inline>
        </w:drawing>
      </w:r>
    </w:p>
    <w:p w14:paraId="45A85193" w14:textId="77777777" w:rsidR="00AF61F0" w:rsidRPr="00E37518" w:rsidRDefault="00AF61F0" w:rsidP="002A3292">
      <w:pPr>
        <w:tabs>
          <w:tab w:val="left" w:pos="2930"/>
        </w:tabs>
        <w:spacing w:line="360" w:lineRule="auto"/>
        <w:jc w:val="both"/>
        <w:rPr>
          <w:rFonts w:asciiTheme="minorHAnsi" w:hAnsiTheme="minorHAnsi"/>
          <w:b/>
          <w:bCs/>
        </w:rPr>
      </w:pPr>
    </w:p>
    <w:p w14:paraId="05D93C39" w14:textId="77777777" w:rsidR="00AF61F0" w:rsidRPr="00E37518" w:rsidRDefault="00AF61F0" w:rsidP="002A3292">
      <w:pPr>
        <w:tabs>
          <w:tab w:val="left" w:pos="2930"/>
        </w:tabs>
        <w:spacing w:line="360" w:lineRule="auto"/>
        <w:jc w:val="both"/>
        <w:rPr>
          <w:rFonts w:asciiTheme="minorHAnsi" w:hAnsiTheme="minorHAnsi"/>
          <w:b/>
          <w:bCs/>
        </w:rPr>
      </w:pPr>
    </w:p>
    <w:p w14:paraId="616D123C" w14:textId="654E3F24" w:rsidR="006A0E1C" w:rsidRPr="00E37518" w:rsidRDefault="000920B7" w:rsidP="002A3292">
      <w:pPr>
        <w:tabs>
          <w:tab w:val="left" w:pos="2930"/>
        </w:tabs>
        <w:spacing w:line="360" w:lineRule="auto"/>
        <w:jc w:val="both"/>
        <w:rPr>
          <w:rFonts w:asciiTheme="minorHAnsi" w:hAnsiTheme="minorHAnsi"/>
          <w:b/>
          <w:bCs/>
          <w:noProof/>
        </w:rPr>
      </w:pPr>
      <w:r w:rsidRPr="00E37518">
        <w:rPr>
          <w:rFonts w:asciiTheme="minorHAnsi" w:hAnsiTheme="minorHAnsi"/>
          <w:b/>
          <w:bCs/>
        </w:rPr>
        <w:t xml:space="preserve">Figure </w:t>
      </w:r>
      <w:r w:rsidR="00B47419" w:rsidRPr="00E37518">
        <w:rPr>
          <w:rFonts w:asciiTheme="minorHAnsi" w:hAnsiTheme="minorHAnsi"/>
          <w:b/>
          <w:bCs/>
        </w:rPr>
        <w:t>1</w:t>
      </w:r>
      <w:r w:rsidR="00B47419" w:rsidRPr="00E37518">
        <w:rPr>
          <w:rFonts w:asciiTheme="minorHAnsi" w:hAnsiTheme="minorHAnsi"/>
        </w:rPr>
        <w:t xml:space="preserve"> – Heat map of number of publications from different countries on monitoring behaviour in farmed fish using electronic tags. </w:t>
      </w:r>
    </w:p>
    <w:p w14:paraId="24A6993D" w14:textId="09F5CDF4" w:rsidR="00FA25CE" w:rsidRPr="00E37518" w:rsidRDefault="00FA25CE" w:rsidP="002A3292">
      <w:pPr>
        <w:tabs>
          <w:tab w:val="left" w:pos="2930"/>
        </w:tabs>
        <w:spacing w:line="360" w:lineRule="auto"/>
        <w:jc w:val="both"/>
        <w:rPr>
          <w:rFonts w:asciiTheme="minorHAnsi" w:hAnsiTheme="minorHAnsi"/>
          <w:noProof/>
        </w:rPr>
      </w:pPr>
    </w:p>
    <w:p w14:paraId="5AEC923B" w14:textId="65E448D3" w:rsidR="004218DA" w:rsidRPr="00E37518" w:rsidRDefault="001607EF" w:rsidP="004B38D2">
      <w:pPr>
        <w:tabs>
          <w:tab w:val="left" w:pos="2930"/>
        </w:tabs>
        <w:spacing w:line="360" w:lineRule="auto"/>
        <w:jc w:val="both"/>
        <w:rPr>
          <w:rFonts w:asciiTheme="minorHAnsi" w:hAnsiTheme="minorHAnsi"/>
          <w:noProof/>
        </w:rPr>
      </w:pPr>
      <w:r w:rsidRPr="00E37518">
        <w:rPr>
          <w:rFonts w:asciiTheme="minorHAnsi" w:hAnsiTheme="minorHAnsi"/>
          <w:noProof/>
        </w:rPr>
        <w:drawing>
          <wp:anchor distT="0" distB="0" distL="114300" distR="114300" simplePos="0" relativeHeight="251661317" behindDoc="1" locked="0" layoutInCell="1" allowOverlap="1" wp14:anchorId="25D0AADD" wp14:editId="27FD61F2">
            <wp:simplePos x="0" y="0"/>
            <wp:positionH relativeFrom="column">
              <wp:posOffset>0</wp:posOffset>
            </wp:positionH>
            <wp:positionV relativeFrom="paragraph">
              <wp:posOffset>0</wp:posOffset>
            </wp:positionV>
            <wp:extent cx="8589010" cy="4163060"/>
            <wp:effectExtent l="0" t="0" r="0" b="2540"/>
            <wp:wrapTight wrapText="bothSides">
              <wp:wrapPolygon edited="0">
                <wp:start x="0" y="0"/>
                <wp:lineTo x="0" y="21547"/>
                <wp:lineTo x="21558" y="21547"/>
                <wp:lineTo x="21558" y="0"/>
                <wp:lineTo x="0" y="0"/>
              </wp:wrapPolygon>
            </wp:wrapTight>
            <wp:docPr id="11" name="Chart 11">
              <a:extLst xmlns:a="http://schemas.openxmlformats.org/drawingml/2006/main">
                <a:ext uri="{FF2B5EF4-FFF2-40B4-BE49-F238E27FC236}">
                  <a16:creationId xmlns:a16="http://schemas.microsoft.com/office/drawing/2014/main" id="{A1E8DDAF-E8C8-1B48-9AB6-C395A01AA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96E6CB4" w14:textId="1A5FBB7A" w:rsidR="008B153E" w:rsidRPr="00E37518" w:rsidRDefault="008B153E" w:rsidP="00B47419">
      <w:pPr>
        <w:tabs>
          <w:tab w:val="left" w:pos="2930"/>
        </w:tabs>
        <w:spacing w:line="360" w:lineRule="auto"/>
        <w:jc w:val="both"/>
        <w:rPr>
          <w:rFonts w:asciiTheme="minorHAnsi" w:hAnsiTheme="minorHAnsi"/>
          <w:b/>
          <w:bCs/>
        </w:rPr>
      </w:pPr>
    </w:p>
    <w:p w14:paraId="7BDB6ACD" w14:textId="6541DD44" w:rsidR="005F229C" w:rsidRPr="00E37518" w:rsidRDefault="00B47419" w:rsidP="004B38D2">
      <w:pPr>
        <w:tabs>
          <w:tab w:val="left" w:pos="2930"/>
        </w:tabs>
        <w:spacing w:line="360" w:lineRule="auto"/>
        <w:jc w:val="both"/>
        <w:rPr>
          <w:rFonts w:asciiTheme="minorHAnsi" w:hAnsiTheme="minorHAnsi"/>
        </w:rPr>
      </w:pPr>
      <w:r w:rsidRPr="00E37518">
        <w:rPr>
          <w:rFonts w:asciiTheme="minorHAnsi" w:hAnsiTheme="minorHAnsi"/>
          <w:b/>
          <w:bCs/>
        </w:rPr>
        <w:t>Figure 2</w:t>
      </w:r>
      <w:r w:rsidRPr="00E37518">
        <w:rPr>
          <w:rFonts w:asciiTheme="minorHAnsi" w:hAnsiTheme="minorHAnsi"/>
        </w:rPr>
        <w:t xml:space="preserve"> – Number of studies on monitoring behaviour using tags on different species of farmed fish.</w:t>
      </w:r>
    </w:p>
    <w:p w14:paraId="2AD2708A" w14:textId="77777777" w:rsidR="005F229C" w:rsidRPr="00E37518" w:rsidRDefault="005F229C">
      <w:pPr>
        <w:spacing w:after="160" w:line="259" w:lineRule="auto"/>
        <w:rPr>
          <w:rFonts w:asciiTheme="minorHAnsi" w:hAnsiTheme="minorHAnsi"/>
        </w:rPr>
      </w:pPr>
      <w:r w:rsidRPr="00E37518">
        <w:rPr>
          <w:rFonts w:asciiTheme="minorHAnsi" w:hAnsiTheme="minorHAnsi"/>
        </w:rPr>
        <w:lastRenderedPageBreak/>
        <w:br w:type="page"/>
      </w:r>
    </w:p>
    <w:p w14:paraId="43C12F56" w14:textId="6D009D07" w:rsidR="009F166A" w:rsidRPr="00E37518" w:rsidRDefault="005F229C" w:rsidP="004B38D2">
      <w:pPr>
        <w:tabs>
          <w:tab w:val="left" w:pos="2930"/>
        </w:tabs>
        <w:spacing w:line="360" w:lineRule="auto"/>
        <w:jc w:val="both"/>
        <w:rPr>
          <w:rFonts w:asciiTheme="minorHAnsi" w:hAnsiTheme="minorHAnsi"/>
        </w:rPr>
      </w:pPr>
      <w:r w:rsidRPr="00E37518">
        <w:rPr>
          <w:rFonts w:asciiTheme="minorHAnsi" w:hAnsiTheme="minorHAnsi"/>
          <w:noProof/>
        </w:rPr>
        <w:lastRenderedPageBreak/>
        <w:drawing>
          <wp:anchor distT="0" distB="0" distL="114300" distR="114300" simplePos="0" relativeHeight="251665413" behindDoc="1" locked="0" layoutInCell="1" allowOverlap="1" wp14:anchorId="3CB9CF34" wp14:editId="7DC758E6">
            <wp:simplePos x="0" y="0"/>
            <wp:positionH relativeFrom="column">
              <wp:posOffset>-624840</wp:posOffset>
            </wp:positionH>
            <wp:positionV relativeFrom="paragraph">
              <wp:posOffset>3810</wp:posOffset>
            </wp:positionV>
            <wp:extent cx="10400665" cy="4603750"/>
            <wp:effectExtent l="0" t="0" r="635" b="0"/>
            <wp:wrapTight wrapText="bothSides">
              <wp:wrapPolygon edited="0">
                <wp:start x="0" y="0"/>
                <wp:lineTo x="0" y="21511"/>
                <wp:lineTo x="21575" y="21511"/>
                <wp:lineTo x="21575" y="0"/>
                <wp:lineTo x="0" y="0"/>
              </wp:wrapPolygon>
            </wp:wrapTight>
            <wp:docPr id="2" name="Chart 2">
              <a:extLst xmlns:a="http://schemas.openxmlformats.org/drawingml/2006/main">
                <a:ext uri="{FF2B5EF4-FFF2-40B4-BE49-F238E27FC236}">
                  <a16:creationId xmlns:a16="http://schemas.microsoft.com/office/drawing/2014/main" id="{5D0AECCE-A58D-934A-8951-B9D60558C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06C34DA4" w14:textId="7081DB5E" w:rsidR="00836A67" w:rsidRPr="00E37518" w:rsidRDefault="00836A67" w:rsidP="002A3292">
      <w:pPr>
        <w:tabs>
          <w:tab w:val="left" w:pos="2930"/>
        </w:tabs>
        <w:spacing w:line="360" w:lineRule="auto"/>
        <w:jc w:val="both"/>
        <w:rPr>
          <w:rFonts w:asciiTheme="minorHAnsi" w:hAnsiTheme="minorHAnsi"/>
          <w:b/>
          <w:bCs/>
          <w:noProof/>
        </w:rPr>
      </w:pPr>
    </w:p>
    <w:p w14:paraId="11DBD607" w14:textId="63DFD2D1" w:rsidR="00CE0091" w:rsidRPr="00E37518" w:rsidRDefault="008B153E" w:rsidP="002A3292">
      <w:pPr>
        <w:tabs>
          <w:tab w:val="left" w:pos="2930"/>
        </w:tabs>
        <w:spacing w:line="360" w:lineRule="auto"/>
        <w:jc w:val="both"/>
        <w:rPr>
          <w:rFonts w:asciiTheme="minorHAnsi" w:hAnsiTheme="minorHAnsi"/>
        </w:rPr>
        <w:sectPr w:rsidR="00CE0091" w:rsidRPr="00E37518" w:rsidSect="004218DA">
          <w:pgSz w:w="16838" w:h="11906" w:orient="landscape"/>
          <w:pgMar w:top="1440" w:right="1440" w:bottom="1440" w:left="1440" w:header="708" w:footer="708" w:gutter="0"/>
          <w:cols w:space="708"/>
          <w:docGrid w:linePitch="360"/>
        </w:sectPr>
      </w:pPr>
      <w:r w:rsidRPr="00E37518">
        <w:rPr>
          <w:rFonts w:asciiTheme="minorHAnsi" w:hAnsiTheme="minorHAnsi"/>
          <w:b/>
          <w:bCs/>
          <w:noProof/>
        </w:rPr>
        <w:lastRenderedPageBreak/>
        <w:t xml:space="preserve">Figure 3 </w:t>
      </w:r>
      <w:r w:rsidRPr="00E37518">
        <w:rPr>
          <w:rFonts w:asciiTheme="minorHAnsi" w:hAnsiTheme="minorHAnsi"/>
        </w:rPr>
        <w:t xml:space="preserve">– Number of </w:t>
      </w:r>
      <w:r w:rsidR="004F6A4B" w:rsidRPr="00E37518">
        <w:rPr>
          <w:rFonts w:asciiTheme="minorHAnsi" w:hAnsiTheme="minorHAnsi"/>
        </w:rPr>
        <w:t xml:space="preserve">publications returned by the literature review, according to </w:t>
      </w:r>
      <w:r w:rsidRPr="00E37518">
        <w:rPr>
          <w:rFonts w:asciiTheme="minorHAnsi" w:hAnsiTheme="minorHAnsi"/>
        </w:rPr>
        <w:t xml:space="preserve">tag type </w:t>
      </w:r>
      <w:r w:rsidR="004F6A4B" w:rsidRPr="00E37518">
        <w:rPr>
          <w:rFonts w:asciiTheme="minorHAnsi" w:hAnsiTheme="minorHAnsi"/>
        </w:rPr>
        <w:t>and study focus</w:t>
      </w:r>
      <w:r w:rsidRPr="00E37518">
        <w:rPr>
          <w:rFonts w:asciiTheme="minorHAnsi" w:hAnsiTheme="minorHAnsi"/>
        </w:rPr>
        <w:t xml:space="preserve">. </w:t>
      </w:r>
      <w:r w:rsidR="004F6A4B" w:rsidRPr="00E37518">
        <w:rPr>
          <w:rFonts w:asciiTheme="minorHAnsi" w:hAnsiTheme="minorHAnsi"/>
        </w:rPr>
        <w:t xml:space="preserve">Publications that used multiple tag types appear multiple times. </w:t>
      </w:r>
      <w:r w:rsidRPr="00E37518">
        <w:rPr>
          <w:rFonts w:asciiTheme="minorHAnsi" w:hAnsiTheme="minorHAnsi"/>
        </w:rPr>
        <w:t xml:space="preserve">Note: </w:t>
      </w:r>
      <w:r w:rsidR="00017E7F" w:rsidRPr="00E37518">
        <w:rPr>
          <w:rFonts w:asciiTheme="minorHAnsi" w:hAnsiTheme="minorHAnsi"/>
        </w:rPr>
        <w:t xml:space="preserve">Transmitter </w:t>
      </w:r>
      <w:r w:rsidRPr="00E37518">
        <w:rPr>
          <w:rFonts w:asciiTheme="minorHAnsi" w:hAnsiTheme="minorHAnsi"/>
        </w:rPr>
        <w:t xml:space="preserve">(movement) = </w:t>
      </w:r>
      <w:r w:rsidR="00ED3337" w:rsidRPr="00E37518">
        <w:rPr>
          <w:rFonts w:asciiTheme="minorHAnsi" w:hAnsiTheme="minorHAnsi"/>
        </w:rPr>
        <w:t>3D positioning</w:t>
      </w:r>
      <w:r w:rsidRPr="00E37518">
        <w:rPr>
          <w:rFonts w:asciiTheme="minorHAnsi" w:hAnsiTheme="minorHAnsi"/>
        </w:rPr>
        <w:t>, depth transmitter</w:t>
      </w:r>
      <w:r w:rsidR="00D638F6" w:rsidRPr="00E37518">
        <w:rPr>
          <w:rFonts w:asciiTheme="minorHAnsi" w:hAnsiTheme="minorHAnsi"/>
        </w:rPr>
        <w:t>s</w:t>
      </w:r>
      <w:r w:rsidRPr="00E37518">
        <w:rPr>
          <w:rFonts w:asciiTheme="minorHAnsi" w:hAnsiTheme="minorHAnsi"/>
        </w:rPr>
        <w:t xml:space="preserve">. Transmitter (activity) = acceleration, swim speed/angle, body angle transmitters. Transmitter (physiology) = electromyogram, opercular pressure transmitter. Transmitter (environment) = pressure, dissolved oxygen transmitter. DST = any kind of archival data tags (e.g. heart rate bio-loggers). External marker tags = coloured tags, </w:t>
      </w:r>
      <w:proofErr w:type="spellStart"/>
      <w:r w:rsidRPr="00E37518">
        <w:rPr>
          <w:rFonts w:asciiTheme="minorHAnsi" w:hAnsiTheme="minorHAnsi"/>
        </w:rPr>
        <w:t>floy</w:t>
      </w:r>
      <w:proofErr w:type="spellEnd"/>
      <w:r w:rsidRPr="00E37518">
        <w:rPr>
          <w:rFonts w:asciiTheme="minorHAnsi" w:hAnsiTheme="minorHAnsi"/>
        </w:rPr>
        <w:t xml:space="preserve"> and T-bar tags, and numbered Peterson’s discs</w:t>
      </w:r>
      <w:r w:rsidR="00956B4B" w:rsidRPr="00E37518">
        <w:rPr>
          <w:rFonts w:asciiTheme="minorHAnsi" w:hAnsiTheme="minorHAnsi"/>
        </w:rPr>
        <w:t>.</w:t>
      </w:r>
    </w:p>
    <w:p w14:paraId="57FE6536" w14:textId="15B6E332" w:rsidR="00E35CB4" w:rsidRPr="00E37518" w:rsidRDefault="005227D1" w:rsidP="002A3292">
      <w:pPr>
        <w:tabs>
          <w:tab w:val="left" w:pos="2930"/>
        </w:tabs>
        <w:spacing w:line="360" w:lineRule="auto"/>
        <w:jc w:val="both"/>
        <w:rPr>
          <w:rFonts w:asciiTheme="minorHAnsi" w:hAnsiTheme="minorHAnsi"/>
          <w:b/>
          <w:bCs/>
        </w:rPr>
      </w:pPr>
      <w:r w:rsidRPr="00E37518">
        <w:rPr>
          <w:rFonts w:asciiTheme="minorHAnsi" w:hAnsiTheme="minorHAnsi"/>
          <w:b/>
          <w:bCs/>
          <w:noProof/>
        </w:rPr>
        <w:lastRenderedPageBreak/>
        <w:drawing>
          <wp:anchor distT="0" distB="0" distL="114300" distR="114300" simplePos="0" relativeHeight="251662341" behindDoc="1" locked="0" layoutInCell="1" allowOverlap="1" wp14:anchorId="2436AC9D" wp14:editId="4E73F2B9">
            <wp:simplePos x="0" y="0"/>
            <wp:positionH relativeFrom="column">
              <wp:posOffset>551454</wp:posOffset>
            </wp:positionH>
            <wp:positionV relativeFrom="paragraph">
              <wp:posOffset>114</wp:posOffset>
            </wp:positionV>
            <wp:extent cx="7955577" cy="4764910"/>
            <wp:effectExtent l="0" t="0" r="0" b="0"/>
            <wp:wrapTight wrapText="bothSides">
              <wp:wrapPolygon edited="0">
                <wp:start x="9897" y="0"/>
                <wp:lineTo x="1517" y="0"/>
                <wp:lineTo x="1517" y="921"/>
                <wp:lineTo x="310" y="921"/>
                <wp:lineTo x="207" y="979"/>
                <wp:lineTo x="172" y="2994"/>
                <wp:lineTo x="207" y="8982"/>
                <wp:lineTo x="345" y="9212"/>
                <wp:lineTo x="759" y="9212"/>
                <wp:lineTo x="759" y="10134"/>
                <wp:lineTo x="207" y="10882"/>
                <wp:lineTo x="172" y="11976"/>
                <wp:lineTo x="207" y="18885"/>
                <wp:lineTo x="483" y="19346"/>
                <wp:lineTo x="759" y="19346"/>
                <wp:lineTo x="759" y="19979"/>
                <wp:lineTo x="4207" y="20267"/>
                <wp:lineTo x="7103" y="20440"/>
                <wp:lineTo x="7103" y="21073"/>
                <wp:lineTo x="9793" y="21246"/>
                <wp:lineTo x="10931" y="21246"/>
                <wp:lineTo x="11000" y="21016"/>
                <wp:lineTo x="10931" y="20555"/>
                <wp:lineTo x="10793" y="20267"/>
                <wp:lineTo x="14897" y="20267"/>
                <wp:lineTo x="17000" y="19979"/>
                <wp:lineTo x="17000" y="19116"/>
                <wp:lineTo x="16897" y="18885"/>
                <wp:lineTo x="16517" y="18425"/>
                <wp:lineTo x="21552" y="17849"/>
                <wp:lineTo x="21552" y="1497"/>
                <wp:lineTo x="16414" y="921"/>
                <wp:lineTo x="16414" y="0"/>
                <wp:lineTo x="9897"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957768" cy="4766222"/>
                    </a:xfrm>
                    <a:prstGeom prst="rect">
                      <a:avLst/>
                    </a:prstGeom>
                  </pic:spPr>
                </pic:pic>
              </a:graphicData>
            </a:graphic>
            <wp14:sizeRelH relativeFrom="page">
              <wp14:pctWidth>0</wp14:pctWidth>
            </wp14:sizeRelH>
            <wp14:sizeRelV relativeFrom="page">
              <wp14:pctHeight>0</wp14:pctHeight>
            </wp14:sizeRelV>
          </wp:anchor>
        </w:drawing>
      </w:r>
    </w:p>
    <w:p w14:paraId="6ABFF937" w14:textId="77777777" w:rsidR="00E31E06" w:rsidRPr="00E37518" w:rsidRDefault="00E31E06" w:rsidP="002A3292">
      <w:pPr>
        <w:tabs>
          <w:tab w:val="left" w:pos="2930"/>
        </w:tabs>
        <w:spacing w:line="360" w:lineRule="auto"/>
        <w:jc w:val="both"/>
        <w:rPr>
          <w:rFonts w:asciiTheme="minorHAnsi" w:hAnsiTheme="minorHAnsi"/>
          <w:b/>
          <w:bCs/>
        </w:rPr>
      </w:pPr>
    </w:p>
    <w:p w14:paraId="6B04E9F4" w14:textId="77777777" w:rsidR="00E31E06" w:rsidRPr="00E37518" w:rsidRDefault="00E31E06" w:rsidP="002A3292">
      <w:pPr>
        <w:tabs>
          <w:tab w:val="left" w:pos="2930"/>
        </w:tabs>
        <w:spacing w:line="360" w:lineRule="auto"/>
        <w:jc w:val="both"/>
        <w:rPr>
          <w:rFonts w:asciiTheme="minorHAnsi" w:hAnsiTheme="minorHAnsi"/>
          <w:b/>
          <w:bCs/>
        </w:rPr>
      </w:pPr>
    </w:p>
    <w:p w14:paraId="1DC53313" w14:textId="77777777" w:rsidR="005227D1" w:rsidRPr="00E37518" w:rsidRDefault="005227D1" w:rsidP="002A3292">
      <w:pPr>
        <w:tabs>
          <w:tab w:val="left" w:pos="2930"/>
        </w:tabs>
        <w:spacing w:line="360" w:lineRule="auto"/>
        <w:jc w:val="both"/>
        <w:rPr>
          <w:rFonts w:asciiTheme="minorHAnsi" w:hAnsiTheme="minorHAnsi"/>
          <w:b/>
          <w:bCs/>
        </w:rPr>
      </w:pPr>
    </w:p>
    <w:p w14:paraId="4352B2E9" w14:textId="77777777" w:rsidR="005227D1" w:rsidRPr="00E37518" w:rsidRDefault="005227D1" w:rsidP="002A3292">
      <w:pPr>
        <w:tabs>
          <w:tab w:val="left" w:pos="2930"/>
        </w:tabs>
        <w:spacing w:line="360" w:lineRule="auto"/>
        <w:jc w:val="both"/>
        <w:rPr>
          <w:rFonts w:asciiTheme="minorHAnsi" w:hAnsiTheme="minorHAnsi"/>
          <w:b/>
          <w:bCs/>
        </w:rPr>
      </w:pPr>
    </w:p>
    <w:p w14:paraId="4731BC04" w14:textId="77777777" w:rsidR="005227D1" w:rsidRPr="00E37518" w:rsidRDefault="005227D1" w:rsidP="002A3292">
      <w:pPr>
        <w:tabs>
          <w:tab w:val="left" w:pos="2930"/>
        </w:tabs>
        <w:spacing w:line="360" w:lineRule="auto"/>
        <w:jc w:val="both"/>
        <w:rPr>
          <w:rFonts w:asciiTheme="minorHAnsi" w:hAnsiTheme="minorHAnsi"/>
          <w:b/>
          <w:bCs/>
        </w:rPr>
      </w:pPr>
    </w:p>
    <w:p w14:paraId="4FCE72F4" w14:textId="77777777" w:rsidR="005227D1" w:rsidRPr="00E37518" w:rsidRDefault="005227D1" w:rsidP="002A3292">
      <w:pPr>
        <w:tabs>
          <w:tab w:val="left" w:pos="2930"/>
        </w:tabs>
        <w:spacing w:line="360" w:lineRule="auto"/>
        <w:jc w:val="both"/>
        <w:rPr>
          <w:rFonts w:asciiTheme="minorHAnsi" w:hAnsiTheme="minorHAnsi"/>
          <w:b/>
          <w:bCs/>
        </w:rPr>
      </w:pPr>
    </w:p>
    <w:p w14:paraId="72300E71" w14:textId="77777777" w:rsidR="005227D1" w:rsidRPr="00E37518" w:rsidRDefault="005227D1" w:rsidP="002A3292">
      <w:pPr>
        <w:tabs>
          <w:tab w:val="left" w:pos="2930"/>
        </w:tabs>
        <w:spacing w:line="360" w:lineRule="auto"/>
        <w:jc w:val="both"/>
        <w:rPr>
          <w:rFonts w:asciiTheme="minorHAnsi" w:hAnsiTheme="minorHAnsi"/>
          <w:b/>
          <w:bCs/>
        </w:rPr>
      </w:pPr>
    </w:p>
    <w:p w14:paraId="76DE0A42" w14:textId="77777777" w:rsidR="005227D1" w:rsidRPr="00E37518" w:rsidRDefault="005227D1" w:rsidP="002A3292">
      <w:pPr>
        <w:tabs>
          <w:tab w:val="left" w:pos="2930"/>
        </w:tabs>
        <w:spacing w:line="360" w:lineRule="auto"/>
        <w:jc w:val="both"/>
        <w:rPr>
          <w:rFonts w:asciiTheme="minorHAnsi" w:hAnsiTheme="minorHAnsi"/>
          <w:b/>
          <w:bCs/>
        </w:rPr>
      </w:pPr>
    </w:p>
    <w:p w14:paraId="0FCF0638" w14:textId="77777777" w:rsidR="005227D1" w:rsidRPr="00E37518" w:rsidRDefault="005227D1" w:rsidP="002A3292">
      <w:pPr>
        <w:tabs>
          <w:tab w:val="left" w:pos="2930"/>
        </w:tabs>
        <w:spacing w:line="360" w:lineRule="auto"/>
        <w:jc w:val="both"/>
        <w:rPr>
          <w:rFonts w:asciiTheme="minorHAnsi" w:hAnsiTheme="minorHAnsi"/>
          <w:b/>
          <w:bCs/>
        </w:rPr>
      </w:pPr>
    </w:p>
    <w:p w14:paraId="4CC68BA5" w14:textId="77777777" w:rsidR="005227D1" w:rsidRPr="00E37518" w:rsidRDefault="005227D1" w:rsidP="002A3292">
      <w:pPr>
        <w:tabs>
          <w:tab w:val="left" w:pos="2930"/>
        </w:tabs>
        <w:spacing w:line="360" w:lineRule="auto"/>
        <w:jc w:val="both"/>
        <w:rPr>
          <w:rFonts w:asciiTheme="minorHAnsi" w:hAnsiTheme="minorHAnsi"/>
          <w:b/>
          <w:bCs/>
        </w:rPr>
      </w:pPr>
    </w:p>
    <w:p w14:paraId="1C423E8C" w14:textId="77777777" w:rsidR="005227D1" w:rsidRPr="00E37518" w:rsidRDefault="005227D1" w:rsidP="002A3292">
      <w:pPr>
        <w:tabs>
          <w:tab w:val="left" w:pos="2930"/>
        </w:tabs>
        <w:spacing w:line="360" w:lineRule="auto"/>
        <w:jc w:val="both"/>
        <w:rPr>
          <w:rFonts w:asciiTheme="minorHAnsi" w:hAnsiTheme="minorHAnsi"/>
          <w:b/>
          <w:bCs/>
        </w:rPr>
      </w:pPr>
    </w:p>
    <w:p w14:paraId="52AFF95C" w14:textId="77777777" w:rsidR="005227D1" w:rsidRPr="00E37518" w:rsidRDefault="005227D1" w:rsidP="002A3292">
      <w:pPr>
        <w:tabs>
          <w:tab w:val="left" w:pos="2930"/>
        </w:tabs>
        <w:spacing w:line="360" w:lineRule="auto"/>
        <w:jc w:val="both"/>
        <w:rPr>
          <w:rFonts w:asciiTheme="minorHAnsi" w:hAnsiTheme="minorHAnsi"/>
          <w:b/>
          <w:bCs/>
        </w:rPr>
      </w:pPr>
    </w:p>
    <w:p w14:paraId="04ADE2C2" w14:textId="77777777" w:rsidR="005227D1" w:rsidRPr="00E37518" w:rsidRDefault="005227D1" w:rsidP="002A3292">
      <w:pPr>
        <w:tabs>
          <w:tab w:val="left" w:pos="2930"/>
        </w:tabs>
        <w:spacing w:line="360" w:lineRule="auto"/>
        <w:jc w:val="both"/>
        <w:rPr>
          <w:rFonts w:asciiTheme="minorHAnsi" w:hAnsiTheme="minorHAnsi"/>
          <w:b/>
          <w:bCs/>
        </w:rPr>
      </w:pPr>
    </w:p>
    <w:p w14:paraId="585555CB" w14:textId="77777777" w:rsidR="005227D1" w:rsidRPr="00E37518" w:rsidRDefault="005227D1" w:rsidP="002A3292">
      <w:pPr>
        <w:tabs>
          <w:tab w:val="left" w:pos="2930"/>
        </w:tabs>
        <w:spacing w:line="360" w:lineRule="auto"/>
        <w:jc w:val="both"/>
        <w:rPr>
          <w:rFonts w:asciiTheme="minorHAnsi" w:hAnsiTheme="minorHAnsi"/>
          <w:b/>
          <w:bCs/>
        </w:rPr>
      </w:pPr>
    </w:p>
    <w:p w14:paraId="2C69D3B3" w14:textId="77777777" w:rsidR="005227D1" w:rsidRPr="00E37518" w:rsidRDefault="005227D1" w:rsidP="002A3292">
      <w:pPr>
        <w:tabs>
          <w:tab w:val="left" w:pos="2930"/>
        </w:tabs>
        <w:spacing w:line="360" w:lineRule="auto"/>
        <w:jc w:val="both"/>
        <w:rPr>
          <w:rFonts w:asciiTheme="minorHAnsi" w:hAnsiTheme="minorHAnsi"/>
          <w:b/>
          <w:bCs/>
        </w:rPr>
      </w:pPr>
    </w:p>
    <w:p w14:paraId="46C9D6AB" w14:textId="77777777" w:rsidR="005227D1" w:rsidRPr="00E37518" w:rsidRDefault="005227D1" w:rsidP="002A3292">
      <w:pPr>
        <w:tabs>
          <w:tab w:val="left" w:pos="2930"/>
        </w:tabs>
        <w:spacing w:line="360" w:lineRule="auto"/>
        <w:jc w:val="both"/>
        <w:rPr>
          <w:rFonts w:asciiTheme="minorHAnsi" w:hAnsiTheme="minorHAnsi"/>
          <w:b/>
          <w:bCs/>
        </w:rPr>
      </w:pPr>
    </w:p>
    <w:p w14:paraId="6FDDA6EF" w14:textId="77777777" w:rsidR="005227D1" w:rsidRPr="00E37518" w:rsidRDefault="005227D1" w:rsidP="002A3292">
      <w:pPr>
        <w:tabs>
          <w:tab w:val="left" w:pos="2930"/>
        </w:tabs>
        <w:spacing w:line="360" w:lineRule="auto"/>
        <w:jc w:val="both"/>
        <w:rPr>
          <w:rFonts w:asciiTheme="minorHAnsi" w:hAnsiTheme="minorHAnsi"/>
          <w:b/>
          <w:bCs/>
        </w:rPr>
      </w:pPr>
    </w:p>
    <w:p w14:paraId="0A01085A" w14:textId="77777777" w:rsidR="005227D1" w:rsidRPr="00E37518" w:rsidRDefault="005227D1" w:rsidP="002A3292">
      <w:pPr>
        <w:tabs>
          <w:tab w:val="left" w:pos="2930"/>
        </w:tabs>
        <w:spacing w:line="360" w:lineRule="auto"/>
        <w:jc w:val="both"/>
        <w:rPr>
          <w:rFonts w:asciiTheme="minorHAnsi" w:hAnsiTheme="minorHAnsi"/>
          <w:b/>
          <w:bCs/>
        </w:rPr>
      </w:pPr>
    </w:p>
    <w:p w14:paraId="4D3E86D7" w14:textId="5109A7E6" w:rsidR="00D5064F" w:rsidRPr="00E37518" w:rsidRDefault="008B153E" w:rsidP="002A3292">
      <w:pPr>
        <w:tabs>
          <w:tab w:val="left" w:pos="2930"/>
        </w:tabs>
        <w:spacing w:line="360" w:lineRule="auto"/>
        <w:jc w:val="both"/>
        <w:rPr>
          <w:rFonts w:asciiTheme="minorHAnsi" w:hAnsiTheme="minorHAnsi"/>
        </w:rPr>
        <w:sectPr w:rsidR="00D5064F" w:rsidRPr="00E37518" w:rsidSect="00CE0091">
          <w:pgSz w:w="16838" w:h="11906" w:orient="landscape"/>
          <w:pgMar w:top="1440" w:right="1440" w:bottom="1440" w:left="1440" w:header="708" w:footer="708" w:gutter="0"/>
          <w:cols w:space="708"/>
          <w:docGrid w:linePitch="360"/>
        </w:sectPr>
      </w:pPr>
      <w:r w:rsidRPr="00E37518">
        <w:rPr>
          <w:rFonts w:asciiTheme="minorHAnsi" w:hAnsiTheme="minorHAnsi"/>
          <w:b/>
          <w:bCs/>
        </w:rPr>
        <w:lastRenderedPageBreak/>
        <w:t>Figure 4</w:t>
      </w:r>
      <w:r w:rsidRPr="00E37518">
        <w:rPr>
          <w:rFonts w:asciiTheme="minorHAnsi" w:hAnsiTheme="minorHAnsi"/>
        </w:rPr>
        <w:t xml:space="preserve"> – Relationship between tagged fish mortality (%) and study duration in sea-cages (A) and tanks (B) and the relationship between tags successfully retrieved (%) and study duration in sea-cages (C) and tanks (D). Dot size is scaled for number of tagged fish per unit replicate and the graph is weighted by number of unit replicates. </w:t>
      </w:r>
      <w:r w:rsidR="004F6A4B" w:rsidRPr="00E37518">
        <w:rPr>
          <w:rFonts w:asciiTheme="minorHAnsi" w:hAnsiTheme="minorHAnsi"/>
        </w:rPr>
        <w:t xml:space="preserve">Fitted lines are predictions from a beta regression model fitted using the </w:t>
      </w:r>
      <w:proofErr w:type="spellStart"/>
      <w:r w:rsidR="004F6A4B" w:rsidRPr="00E37518">
        <w:rPr>
          <w:rFonts w:asciiTheme="minorHAnsi" w:hAnsiTheme="minorHAnsi"/>
        </w:rPr>
        <w:t>betareg</w:t>
      </w:r>
      <w:proofErr w:type="spellEnd"/>
      <w:r w:rsidR="004F6A4B" w:rsidRPr="00E37518">
        <w:rPr>
          <w:rFonts w:asciiTheme="minorHAnsi" w:hAnsiTheme="minorHAnsi"/>
        </w:rPr>
        <w:t xml:space="preserve"> package for R (</w:t>
      </w:r>
      <w:proofErr w:type="spellStart"/>
      <w:r w:rsidR="003E7652" w:rsidRPr="00E37518">
        <w:rPr>
          <w:rFonts w:asciiTheme="minorHAnsi" w:hAnsiTheme="minorHAnsi"/>
        </w:rPr>
        <w:t>Cribari</w:t>
      </w:r>
      <w:proofErr w:type="spellEnd"/>
      <w:r w:rsidR="003E7652" w:rsidRPr="00E37518">
        <w:rPr>
          <w:rFonts w:asciiTheme="minorHAnsi" w:hAnsiTheme="minorHAnsi"/>
        </w:rPr>
        <w:t xml:space="preserve">-Neto &amp; </w:t>
      </w:r>
      <w:proofErr w:type="spellStart"/>
      <w:r w:rsidR="003E7652" w:rsidRPr="00E37518">
        <w:rPr>
          <w:rFonts w:asciiTheme="minorHAnsi" w:hAnsiTheme="minorHAnsi"/>
        </w:rPr>
        <w:t>Zeileis</w:t>
      </w:r>
      <w:proofErr w:type="spellEnd"/>
      <w:r w:rsidR="003E7652" w:rsidRPr="00E37518">
        <w:rPr>
          <w:rFonts w:asciiTheme="minorHAnsi" w:hAnsiTheme="minorHAnsi"/>
        </w:rPr>
        <w:t xml:space="preserve"> (2009)</w:t>
      </w:r>
      <w:r w:rsidR="004F6A4B" w:rsidRPr="00E37518">
        <w:rPr>
          <w:rFonts w:asciiTheme="minorHAnsi" w:hAnsiTheme="minorHAnsi"/>
        </w:rPr>
        <w:t xml:space="preserve">) (model specification: Response ~ </w:t>
      </w:r>
      <w:proofErr w:type="spellStart"/>
      <w:r w:rsidR="004F6A4B" w:rsidRPr="00E37518">
        <w:rPr>
          <w:rFonts w:asciiTheme="minorHAnsi" w:hAnsiTheme="minorHAnsi"/>
        </w:rPr>
        <w:t>StudyDays</w:t>
      </w:r>
      <w:proofErr w:type="spellEnd"/>
      <w:r w:rsidR="00CE10E9">
        <w:rPr>
          <w:rFonts w:asciiTheme="minorHAnsi" w:hAnsiTheme="minorHAnsi"/>
        </w:rPr>
        <w:t>).</w:t>
      </w:r>
    </w:p>
    <w:p w14:paraId="67BF6A4F" w14:textId="0D72BCA4" w:rsidR="0056508A" w:rsidRPr="00D367ED" w:rsidRDefault="00D917F5" w:rsidP="00D367ED">
      <w:pPr>
        <w:rPr>
          <w:b/>
          <w:bCs/>
          <w:sz w:val="36"/>
          <w:szCs w:val="36"/>
        </w:rPr>
      </w:pPr>
      <w:r>
        <w:rPr>
          <w:color w:val="FF0000"/>
        </w:rPr>
        <w:lastRenderedPageBreak/>
        <w:fldChar w:fldCharType="begin"/>
      </w:r>
      <w:r>
        <w:rPr>
          <w:color w:val="FF0000"/>
        </w:rPr>
        <w:instrText xml:space="preserve"> ADDIN </w:instrText>
      </w:r>
      <w:r>
        <w:rPr>
          <w:color w:val="FF0000"/>
        </w:rPr>
        <w:fldChar w:fldCharType="end"/>
      </w:r>
    </w:p>
    <w:sectPr w:rsidR="0056508A" w:rsidRPr="00D367ED" w:rsidSect="006C7B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14C7B" w14:textId="77777777" w:rsidR="00004C5F" w:rsidRDefault="00004C5F" w:rsidP="008247F4">
      <w:r>
        <w:separator/>
      </w:r>
    </w:p>
  </w:endnote>
  <w:endnote w:type="continuationSeparator" w:id="0">
    <w:p w14:paraId="2A154758" w14:textId="77777777" w:rsidR="00004C5F" w:rsidRDefault="00004C5F" w:rsidP="008247F4">
      <w:r>
        <w:continuationSeparator/>
      </w:r>
    </w:p>
  </w:endnote>
  <w:endnote w:type="continuationNotice" w:id="1">
    <w:p w14:paraId="05797007" w14:textId="77777777" w:rsidR="00004C5F" w:rsidRDefault="00004C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6712862"/>
      <w:docPartObj>
        <w:docPartGallery w:val="Page Numbers (Bottom of Page)"/>
        <w:docPartUnique/>
      </w:docPartObj>
    </w:sdtPr>
    <w:sdtEndPr>
      <w:rPr>
        <w:rStyle w:val="PageNumber"/>
      </w:rPr>
    </w:sdtEndPr>
    <w:sdtContent>
      <w:p w14:paraId="1161F27D" w14:textId="24030831" w:rsidR="008C44AC" w:rsidRDefault="008C44AC" w:rsidP="001D5F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20E79B" w14:textId="77777777" w:rsidR="008C44AC" w:rsidRDefault="008C44AC" w:rsidP="008E24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8883567"/>
      <w:docPartObj>
        <w:docPartGallery w:val="Page Numbers (Bottom of Page)"/>
        <w:docPartUnique/>
      </w:docPartObj>
    </w:sdtPr>
    <w:sdtEndPr>
      <w:rPr>
        <w:rStyle w:val="PageNumber"/>
      </w:rPr>
    </w:sdtEndPr>
    <w:sdtContent>
      <w:p w14:paraId="205DAD85" w14:textId="6C10D01A" w:rsidR="008C44AC" w:rsidRDefault="008C44AC" w:rsidP="001D5F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BEF8DB" w14:textId="77777777" w:rsidR="008C44AC" w:rsidRDefault="008C44AC" w:rsidP="008E24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33849" w14:textId="77777777" w:rsidR="00004C5F" w:rsidRDefault="00004C5F" w:rsidP="008247F4">
      <w:r>
        <w:separator/>
      </w:r>
    </w:p>
  </w:footnote>
  <w:footnote w:type="continuationSeparator" w:id="0">
    <w:p w14:paraId="11ACC02A" w14:textId="77777777" w:rsidR="00004C5F" w:rsidRDefault="00004C5F" w:rsidP="008247F4">
      <w:r>
        <w:continuationSeparator/>
      </w:r>
    </w:p>
  </w:footnote>
  <w:footnote w:type="continuationNotice" w:id="1">
    <w:p w14:paraId="6BC473E0" w14:textId="77777777" w:rsidR="00004C5F" w:rsidRDefault="00004C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8946" w14:textId="76F5C384" w:rsidR="00451392" w:rsidRPr="00206DD2" w:rsidRDefault="009915A1" w:rsidP="00451392">
    <w:pPr>
      <w:pStyle w:val="Header"/>
      <w:rPr>
        <w:rFonts w:cs="Times New Roman"/>
        <w:sz w:val="20"/>
        <w:szCs w:val="20"/>
      </w:rPr>
    </w:pPr>
    <w:r w:rsidRPr="00206DD2">
      <w:rPr>
        <w:rFonts w:cs="Times New Roman"/>
        <w:sz w:val="20"/>
        <w:szCs w:val="20"/>
      </w:rPr>
      <w:t xml:space="preserve">Accepted </w:t>
    </w:r>
    <w:r w:rsidR="00C81DC0" w:rsidRPr="00206DD2">
      <w:rPr>
        <w:rFonts w:cs="Times New Roman"/>
        <w:sz w:val="20"/>
        <w:szCs w:val="20"/>
      </w:rPr>
      <w:t>paper,</w:t>
    </w:r>
    <w:r w:rsidRPr="00206DD2">
      <w:rPr>
        <w:rFonts w:cs="Times New Roman"/>
        <w:sz w:val="20"/>
        <w:szCs w:val="20"/>
      </w:rPr>
      <w:t xml:space="preserve"> </w:t>
    </w:r>
    <w:r w:rsidR="00C81DC0" w:rsidRPr="00206DD2">
      <w:rPr>
        <w:rFonts w:cs="Times New Roman"/>
        <w:sz w:val="20"/>
        <w:szCs w:val="20"/>
      </w:rPr>
      <w:t>p</w:t>
    </w:r>
    <w:r w:rsidRPr="00206DD2">
      <w:rPr>
        <w:rFonts w:cs="Times New Roman"/>
        <w:sz w:val="20"/>
        <w:szCs w:val="20"/>
      </w:rPr>
      <w:t>lease cite as</w:t>
    </w:r>
    <w:r w:rsidR="00C81DC0" w:rsidRPr="00206DD2">
      <w:rPr>
        <w:rFonts w:cs="Times New Roman"/>
        <w:sz w:val="20"/>
        <w:szCs w:val="20"/>
      </w:rPr>
      <w:t xml:space="preserve">: </w:t>
    </w:r>
    <w:r w:rsidR="00D7332C" w:rsidRPr="00206DD2">
      <w:rPr>
        <w:rFonts w:cs="Times New Roman"/>
        <w:sz w:val="20"/>
        <w:szCs w:val="20"/>
        <w:lang w:val="en-GB"/>
      </w:rPr>
      <w:t xml:space="preserve">Macaulay G, Warren-Myers F, Barrett LT, </w:t>
    </w:r>
    <w:proofErr w:type="spellStart"/>
    <w:r w:rsidR="00D7332C" w:rsidRPr="00206DD2">
      <w:rPr>
        <w:rFonts w:cs="Times New Roman"/>
        <w:sz w:val="20"/>
        <w:szCs w:val="20"/>
        <w:lang w:val="en-GB"/>
      </w:rPr>
      <w:t>Oppedal</w:t>
    </w:r>
    <w:proofErr w:type="spellEnd"/>
    <w:r w:rsidR="00D7332C" w:rsidRPr="00206DD2">
      <w:rPr>
        <w:rFonts w:cs="Times New Roman"/>
        <w:sz w:val="20"/>
        <w:szCs w:val="20"/>
        <w:lang w:val="en-GB"/>
      </w:rPr>
      <w:t xml:space="preserve"> F, Fore M, Dempster T</w:t>
    </w:r>
    <w:r w:rsidR="00633814" w:rsidRPr="00206DD2">
      <w:rPr>
        <w:rFonts w:cs="Times New Roman"/>
        <w:sz w:val="20"/>
        <w:szCs w:val="20"/>
        <w:lang w:val="en-GB"/>
      </w:rPr>
      <w:t>.</w:t>
    </w:r>
    <w:r w:rsidR="00D7332C" w:rsidRPr="00206DD2">
      <w:rPr>
        <w:rFonts w:cs="Times New Roman"/>
        <w:sz w:val="20"/>
        <w:szCs w:val="20"/>
        <w:lang w:val="en-GB"/>
      </w:rPr>
      <w:t xml:space="preserve"> Tag use to monitor fish behaviour in aquaculture: a review of benefits, problems and solutions. </w:t>
    </w:r>
    <w:r w:rsidR="00D7332C" w:rsidRPr="00206DD2">
      <w:rPr>
        <w:rFonts w:cs="Times New Roman"/>
        <w:i/>
        <w:iCs/>
        <w:sz w:val="20"/>
        <w:szCs w:val="20"/>
        <w:lang w:val="en-GB"/>
      </w:rPr>
      <w:t>Reviews in Aquaculture</w:t>
    </w:r>
    <w:r w:rsidR="00D7332C" w:rsidRPr="00206DD2">
      <w:rPr>
        <w:rFonts w:cs="Times New Roman"/>
        <w:sz w:val="20"/>
        <w:szCs w:val="20"/>
        <w:lang w:val="en-GB"/>
      </w:rPr>
      <w:t>, 18.</w:t>
    </w:r>
    <w:r w:rsidR="00451392" w:rsidRPr="00206DD2">
      <w:rPr>
        <w:rFonts w:cs="Times New Roman"/>
        <w:sz w:val="20"/>
        <w:szCs w:val="20"/>
        <w:lang w:val="en-GB"/>
      </w:rPr>
      <w:t xml:space="preserve"> DOI: </w:t>
    </w:r>
    <w:hyperlink r:id="rId1" w:history="1">
      <w:r w:rsidR="00451392" w:rsidRPr="00206DD2">
        <w:rPr>
          <w:rStyle w:val="Hyperlink"/>
          <w:rFonts w:cs="Times New Roman"/>
          <w:b/>
          <w:bCs/>
          <w:sz w:val="20"/>
          <w:szCs w:val="20"/>
        </w:rPr>
        <w:t>https://doi.org/10.1111/raq.12534</w:t>
      </w:r>
    </w:hyperlink>
  </w:p>
  <w:p w14:paraId="411ECAFB" w14:textId="012121F8" w:rsidR="009915A1" w:rsidRDefault="009915A1">
    <w:pPr>
      <w:pStyle w:val="Header"/>
    </w:pPr>
  </w:p>
  <w:p w14:paraId="23DCA0E7" w14:textId="77777777" w:rsidR="008C44AC" w:rsidRDefault="008C44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01FE1"/>
    <w:multiLevelType w:val="hybridMultilevel"/>
    <w:tmpl w:val="B30E92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E9D7796"/>
    <w:multiLevelType w:val="hybridMultilevel"/>
    <w:tmpl w:val="717651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CAA2AED"/>
    <w:multiLevelType w:val="hybridMultilevel"/>
    <w:tmpl w:val="041CF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EF94E7D"/>
    <w:multiLevelType w:val="hybridMultilevel"/>
    <w:tmpl w:val="311679F0"/>
    <w:lvl w:ilvl="0" w:tplc="CCBA7C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5D65C5D"/>
    <w:multiLevelType w:val="hybridMultilevel"/>
    <w:tmpl w:val="69262D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Conservation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5vat5ruertx0e5r50xttzd0frw5v9xrv00&quot;&gt;My EndNote Library-Converted&lt;record-ids&gt;&lt;item&gt;87&lt;/item&gt;&lt;item&gt;129&lt;/item&gt;&lt;item&gt;154&lt;/item&gt;&lt;item&gt;174&lt;/item&gt;&lt;item&gt;176&lt;/item&gt;&lt;item&gt;180&lt;/item&gt;&lt;item&gt;200&lt;/item&gt;&lt;item&gt;208&lt;/item&gt;&lt;item&gt;376&lt;/item&gt;&lt;item&gt;418&lt;/item&gt;&lt;item&gt;419&lt;/item&gt;&lt;item&gt;436&lt;/item&gt;&lt;item&gt;485&lt;/item&gt;&lt;item&gt;486&lt;/item&gt;&lt;item&gt;495&lt;/item&gt;&lt;item&gt;525&lt;/item&gt;&lt;item&gt;530&lt;/item&gt;&lt;item&gt;569&lt;/item&gt;&lt;item&gt;622&lt;/item&gt;&lt;item&gt;638&lt;/item&gt;&lt;item&gt;652&lt;/item&gt;&lt;item&gt;658&lt;/item&gt;&lt;item&gt;659&lt;/item&gt;&lt;item&gt;666&lt;/item&gt;&lt;item&gt;667&lt;/item&gt;&lt;item&gt;668&lt;/item&gt;&lt;item&gt;669&lt;/item&gt;&lt;item&gt;670&lt;/item&gt;&lt;item&gt;679&lt;/item&gt;&lt;item&gt;684&lt;/item&gt;&lt;item&gt;696&lt;/item&gt;&lt;item&gt;698&lt;/item&gt;&lt;item&gt;700&lt;/item&gt;&lt;item&gt;703&lt;/item&gt;&lt;item&gt;708&lt;/item&gt;&lt;item&gt;709&lt;/item&gt;&lt;item&gt;710&lt;/item&gt;&lt;item&gt;715&lt;/item&gt;&lt;item&gt;716&lt;/item&gt;&lt;item&gt;720&lt;/item&gt;&lt;item&gt;739&lt;/item&gt;&lt;item&gt;744&lt;/item&gt;&lt;item&gt;745&lt;/item&gt;&lt;item&gt;747&lt;/item&gt;&lt;item&gt;748&lt;/item&gt;&lt;item&gt;749&lt;/item&gt;&lt;item&gt;750&lt;/item&gt;&lt;item&gt;751&lt;/item&gt;&lt;item&gt;752&lt;/item&gt;&lt;item&gt;753&lt;/item&gt;&lt;item&gt;756&lt;/item&gt;&lt;item&gt;757&lt;/item&gt;&lt;item&gt;758&lt;/item&gt;&lt;item&gt;759&lt;/item&gt;&lt;item&gt;761&lt;/item&gt;&lt;item&gt;762&lt;/item&gt;&lt;item&gt;763&lt;/item&gt;&lt;item&gt;764&lt;/item&gt;&lt;item&gt;765&lt;/item&gt;&lt;item&gt;768&lt;/item&gt;&lt;item&gt;769&lt;/item&gt;&lt;item&gt;770&lt;/item&gt;&lt;item&gt;771&lt;/item&gt;&lt;item&gt;772&lt;/item&gt;&lt;item&gt;773&lt;/item&gt;&lt;item&gt;774&lt;/item&gt;&lt;item&gt;775&lt;/item&gt;&lt;item&gt;777&lt;/item&gt;&lt;item&gt;778&lt;/item&gt;&lt;item&gt;779&lt;/item&gt;&lt;item&gt;780&lt;/item&gt;&lt;item&gt;781&lt;/item&gt;&lt;item&gt;783&lt;/item&gt;&lt;item&gt;784&lt;/item&gt;&lt;item&gt;785&lt;/item&gt;&lt;item&gt;790&lt;/item&gt;&lt;item&gt;791&lt;/item&gt;&lt;item&gt;792&lt;/item&gt;&lt;item&gt;795&lt;/item&gt;&lt;/record-ids&gt;&lt;/item&gt;&lt;/Libraries&gt;"/>
  </w:docVars>
  <w:rsids>
    <w:rsidRoot w:val="00E51D02"/>
    <w:rsid w:val="0000063B"/>
    <w:rsid w:val="0000066A"/>
    <w:rsid w:val="00000C73"/>
    <w:rsid w:val="00000F0C"/>
    <w:rsid w:val="000013F1"/>
    <w:rsid w:val="000015D1"/>
    <w:rsid w:val="00002038"/>
    <w:rsid w:val="00002B77"/>
    <w:rsid w:val="000034C6"/>
    <w:rsid w:val="00003853"/>
    <w:rsid w:val="00003C1B"/>
    <w:rsid w:val="000042AF"/>
    <w:rsid w:val="000047DC"/>
    <w:rsid w:val="00004AF2"/>
    <w:rsid w:val="00004C5F"/>
    <w:rsid w:val="00004ED6"/>
    <w:rsid w:val="000052CB"/>
    <w:rsid w:val="000054B8"/>
    <w:rsid w:val="000058C5"/>
    <w:rsid w:val="00005908"/>
    <w:rsid w:val="00005EDE"/>
    <w:rsid w:val="00006050"/>
    <w:rsid w:val="00006256"/>
    <w:rsid w:val="00006787"/>
    <w:rsid w:val="00006BFD"/>
    <w:rsid w:val="000070B2"/>
    <w:rsid w:val="0000749C"/>
    <w:rsid w:val="000076C6"/>
    <w:rsid w:val="00007715"/>
    <w:rsid w:val="00007B5B"/>
    <w:rsid w:val="00010401"/>
    <w:rsid w:val="00010AFE"/>
    <w:rsid w:val="00011BB6"/>
    <w:rsid w:val="00011D31"/>
    <w:rsid w:val="0001235D"/>
    <w:rsid w:val="00012462"/>
    <w:rsid w:val="00012C6D"/>
    <w:rsid w:val="00012D0B"/>
    <w:rsid w:val="00012F02"/>
    <w:rsid w:val="00013133"/>
    <w:rsid w:val="00013C5C"/>
    <w:rsid w:val="00013D8E"/>
    <w:rsid w:val="00014132"/>
    <w:rsid w:val="0001440A"/>
    <w:rsid w:val="00014D40"/>
    <w:rsid w:val="00014EB6"/>
    <w:rsid w:val="000155CD"/>
    <w:rsid w:val="0001560E"/>
    <w:rsid w:val="00015D07"/>
    <w:rsid w:val="00016372"/>
    <w:rsid w:val="00016D49"/>
    <w:rsid w:val="0001705B"/>
    <w:rsid w:val="000179AF"/>
    <w:rsid w:val="00017A55"/>
    <w:rsid w:val="00017E7F"/>
    <w:rsid w:val="00017F64"/>
    <w:rsid w:val="000207A4"/>
    <w:rsid w:val="00020C0C"/>
    <w:rsid w:val="00021006"/>
    <w:rsid w:val="000218FB"/>
    <w:rsid w:val="00021EA4"/>
    <w:rsid w:val="00021F5D"/>
    <w:rsid w:val="000220BE"/>
    <w:rsid w:val="00022404"/>
    <w:rsid w:val="00022C7F"/>
    <w:rsid w:val="0002325C"/>
    <w:rsid w:val="0002341B"/>
    <w:rsid w:val="000236F4"/>
    <w:rsid w:val="00023A84"/>
    <w:rsid w:val="00023E8A"/>
    <w:rsid w:val="00024ACA"/>
    <w:rsid w:val="00024DC1"/>
    <w:rsid w:val="00025036"/>
    <w:rsid w:val="000255A8"/>
    <w:rsid w:val="00025E32"/>
    <w:rsid w:val="000262B4"/>
    <w:rsid w:val="00026715"/>
    <w:rsid w:val="00026C4D"/>
    <w:rsid w:val="00026C75"/>
    <w:rsid w:val="0002760A"/>
    <w:rsid w:val="00027659"/>
    <w:rsid w:val="00027994"/>
    <w:rsid w:val="00027A5F"/>
    <w:rsid w:val="00030160"/>
    <w:rsid w:val="000303DF"/>
    <w:rsid w:val="00030693"/>
    <w:rsid w:val="00031406"/>
    <w:rsid w:val="00032CF6"/>
    <w:rsid w:val="00032D3D"/>
    <w:rsid w:val="00032EBC"/>
    <w:rsid w:val="00032ED0"/>
    <w:rsid w:val="00032FD9"/>
    <w:rsid w:val="000337DA"/>
    <w:rsid w:val="00033904"/>
    <w:rsid w:val="00033FDE"/>
    <w:rsid w:val="00034558"/>
    <w:rsid w:val="00034636"/>
    <w:rsid w:val="00034755"/>
    <w:rsid w:val="00034AF7"/>
    <w:rsid w:val="000357A1"/>
    <w:rsid w:val="00035826"/>
    <w:rsid w:val="00035997"/>
    <w:rsid w:val="00035B68"/>
    <w:rsid w:val="00035F04"/>
    <w:rsid w:val="00036294"/>
    <w:rsid w:val="000366BC"/>
    <w:rsid w:val="00036A55"/>
    <w:rsid w:val="00036C9D"/>
    <w:rsid w:val="00037B2E"/>
    <w:rsid w:val="00037C62"/>
    <w:rsid w:val="00040188"/>
    <w:rsid w:val="00041511"/>
    <w:rsid w:val="0004193E"/>
    <w:rsid w:val="00041C32"/>
    <w:rsid w:val="00041E7B"/>
    <w:rsid w:val="00042A35"/>
    <w:rsid w:val="00042CAC"/>
    <w:rsid w:val="00042D6A"/>
    <w:rsid w:val="000431D5"/>
    <w:rsid w:val="000432DE"/>
    <w:rsid w:val="000433E2"/>
    <w:rsid w:val="00043530"/>
    <w:rsid w:val="000435E9"/>
    <w:rsid w:val="00043720"/>
    <w:rsid w:val="000438EF"/>
    <w:rsid w:val="00043C43"/>
    <w:rsid w:val="00044561"/>
    <w:rsid w:val="00044647"/>
    <w:rsid w:val="0004498C"/>
    <w:rsid w:val="00044DE5"/>
    <w:rsid w:val="000458E6"/>
    <w:rsid w:val="000459DF"/>
    <w:rsid w:val="00046B39"/>
    <w:rsid w:val="00047866"/>
    <w:rsid w:val="0004798A"/>
    <w:rsid w:val="00047AB0"/>
    <w:rsid w:val="00050191"/>
    <w:rsid w:val="000502EA"/>
    <w:rsid w:val="000506E9"/>
    <w:rsid w:val="00050B09"/>
    <w:rsid w:val="00050BC5"/>
    <w:rsid w:val="00051186"/>
    <w:rsid w:val="000517B7"/>
    <w:rsid w:val="0005194B"/>
    <w:rsid w:val="0005260C"/>
    <w:rsid w:val="00052B40"/>
    <w:rsid w:val="00052F0E"/>
    <w:rsid w:val="00054014"/>
    <w:rsid w:val="0005415C"/>
    <w:rsid w:val="000545D6"/>
    <w:rsid w:val="000545E4"/>
    <w:rsid w:val="000549DA"/>
    <w:rsid w:val="00054A69"/>
    <w:rsid w:val="00054BFA"/>
    <w:rsid w:val="00054C92"/>
    <w:rsid w:val="00054FAB"/>
    <w:rsid w:val="00055091"/>
    <w:rsid w:val="00055788"/>
    <w:rsid w:val="000559EB"/>
    <w:rsid w:val="000560B2"/>
    <w:rsid w:val="00056982"/>
    <w:rsid w:val="00056C74"/>
    <w:rsid w:val="00056F15"/>
    <w:rsid w:val="00056F16"/>
    <w:rsid w:val="000573BD"/>
    <w:rsid w:val="00057535"/>
    <w:rsid w:val="00057B16"/>
    <w:rsid w:val="000603F6"/>
    <w:rsid w:val="000605B9"/>
    <w:rsid w:val="00060918"/>
    <w:rsid w:val="00060944"/>
    <w:rsid w:val="000618E7"/>
    <w:rsid w:val="00061FC3"/>
    <w:rsid w:val="00062233"/>
    <w:rsid w:val="00062429"/>
    <w:rsid w:val="00062470"/>
    <w:rsid w:val="00062535"/>
    <w:rsid w:val="000625E0"/>
    <w:rsid w:val="000629C8"/>
    <w:rsid w:val="00062A1C"/>
    <w:rsid w:val="00062A56"/>
    <w:rsid w:val="00062AC0"/>
    <w:rsid w:val="00062BAC"/>
    <w:rsid w:val="00062F2F"/>
    <w:rsid w:val="0006302E"/>
    <w:rsid w:val="00063833"/>
    <w:rsid w:val="00063C65"/>
    <w:rsid w:val="00063EA7"/>
    <w:rsid w:val="00063FA8"/>
    <w:rsid w:val="0006444A"/>
    <w:rsid w:val="000649E1"/>
    <w:rsid w:val="00064E4B"/>
    <w:rsid w:val="000650F6"/>
    <w:rsid w:val="0006529F"/>
    <w:rsid w:val="00065573"/>
    <w:rsid w:val="00065E60"/>
    <w:rsid w:val="00066556"/>
    <w:rsid w:val="00067301"/>
    <w:rsid w:val="00067B36"/>
    <w:rsid w:val="00067DBA"/>
    <w:rsid w:val="00070095"/>
    <w:rsid w:val="000708D6"/>
    <w:rsid w:val="0007110B"/>
    <w:rsid w:val="000713C1"/>
    <w:rsid w:val="000714A7"/>
    <w:rsid w:val="000718AC"/>
    <w:rsid w:val="00071EEC"/>
    <w:rsid w:val="000720E2"/>
    <w:rsid w:val="00072370"/>
    <w:rsid w:val="00072674"/>
    <w:rsid w:val="000729E0"/>
    <w:rsid w:val="0007313D"/>
    <w:rsid w:val="000736D0"/>
    <w:rsid w:val="000739C2"/>
    <w:rsid w:val="00073C28"/>
    <w:rsid w:val="00074079"/>
    <w:rsid w:val="000740EF"/>
    <w:rsid w:val="000741FC"/>
    <w:rsid w:val="000748CF"/>
    <w:rsid w:val="00074D80"/>
    <w:rsid w:val="00075203"/>
    <w:rsid w:val="00075234"/>
    <w:rsid w:val="00075324"/>
    <w:rsid w:val="0007548F"/>
    <w:rsid w:val="00075A17"/>
    <w:rsid w:val="00075AC6"/>
    <w:rsid w:val="00076336"/>
    <w:rsid w:val="0007667C"/>
    <w:rsid w:val="000774EA"/>
    <w:rsid w:val="00077E1C"/>
    <w:rsid w:val="00077F79"/>
    <w:rsid w:val="00080345"/>
    <w:rsid w:val="000809A9"/>
    <w:rsid w:val="00081541"/>
    <w:rsid w:val="000816A8"/>
    <w:rsid w:val="00081925"/>
    <w:rsid w:val="00081C2B"/>
    <w:rsid w:val="00081C35"/>
    <w:rsid w:val="000825BB"/>
    <w:rsid w:val="000826B3"/>
    <w:rsid w:val="000828CB"/>
    <w:rsid w:val="00082B47"/>
    <w:rsid w:val="00082CA2"/>
    <w:rsid w:val="0008309A"/>
    <w:rsid w:val="000831DE"/>
    <w:rsid w:val="0008351D"/>
    <w:rsid w:val="00083B69"/>
    <w:rsid w:val="00083CB3"/>
    <w:rsid w:val="000840EB"/>
    <w:rsid w:val="000843BC"/>
    <w:rsid w:val="00084D41"/>
    <w:rsid w:val="00085C63"/>
    <w:rsid w:val="00086105"/>
    <w:rsid w:val="0008633B"/>
    <w:rsid w:val="000865BB"/>
    <w:rsid w:val="000868F2"/>
    <w:rsid w:val="000869B8"/>
    <w:rsid w:val="00086B3F"/>
    <w:rsid w:val="00086F67"/>
    <w:rsid w:val="0008717B"/>
    <w:rsid w:val="00087414"/>
    <w:rsid w:val="0008759D"/>
    <w:rsid w:val="00087A00"/>
    <w:rsid w:val="00087A58"/>
    <w:rsid w:val="00090B85"/>
    <w:rsid w:val="0009102C"/>
    <w:rsid w:val="000914D8"/>
    <w:rsid w:val="00091565"/>
    <w:rsid w:val="000920B7"/>
    <w:rsid w:val="000920F5"/>
    <w:rsid w:val="0009255C"/>
    <w:rsid w:val="000929D0"/>
    <w:rsid w:val="00092B8C"/>
    <w:rsid w:val="00092D6F"/>
    <w:rsid w:val="00092EF2"/>
    <w:rsid w:val="0009327D"/>
    <w:rsid w:val="00093CE8"/>
    <w:rsid w:val="00094614"/>
    <w:rsid w:val="00094FD2"/>
    <w:rsid w:val="00095435"/>
    <w:rsid w:val="000959B6"/>
    <w:rsid w:val="00095E71"/>
    <w:rsid w:val="00096FD7"/>
    <w:rsid w:val="000971B2"/>
    <w:rsid w:val="00097AB0"/>
    <w:rsid w:val="000A03E4"/>
    <w:rsid w:val="000A079D"/>
    <w:rsid w:val="000A0B54"/>
    <w:rsid w:val="000A0FF0"/>
    <w:rsid w:val="000A13DE"/>
    <w:rsid w:val="000A1956"/>
    <w:rsid w:val="000A1E83"/>
    <w:rsid w:val="000A1FCC"/>
    <w:rsid w:val="000A22B7"/>
    <w:rsid w:val="000A2386"/>
    <w:rsid w:val="000A26E6"/>
    <w:rsid w:val="000A2C9B"/>
    <w:rsid w:val="000A2E52"/>
    <w:rsid w:val="000A33EF"/>
    <w:rsid w:val="000A3864"/>
    <w:rsid w:val="000A39C8"/>
    <w:rsid w:val="000A3D9D"/>
    <w:rsid w:val="000A41ED"/>
    <w:rsid w:val="000A437B"/>
    <w:rsid w:val="000A4A83"/>
    <w:rsid w:val="000A537A"/>
    <w:rsid w:val="000A5B9E"/>
    <w:rsid w:val="000A5C9B"/>
    <w:rsid w:val="000A6398"/>
    <w:rsid w:val="000A649C"/>
    <w:rsid w:val="000A6741"/>
    <w:rsid w:val="000A67ED"/>
    <w:rsid w:val="000A6E7B"/>
    <w:rsid w:val="000A6EFD"/>
    <w:rsid w:val="000A760A"/>
    <w:rsid w:val="000A7BDC"/>
    <w:rsid w:val="000A7CCD"/>
    <w:rsid w:val="000A7D7D"/>
    <w:rsid w:val="000B0C9C"/>
    <w:rsid w:val="000B1218"/>
    <w:rsid w:val="000B1402"/>
    <w:rsid w:val="000B14BC"/>
    <w:rsid w:val="000B1593"/>
    <w:rsid w:val="000B15F6"/>
    <w:rsid w:val="000B1D8A"/>
    <w:rsid w:val="000B1E17"/>
    <w:rsid w:val="000B2294"/>
    <w:rsid w:val="000B28BC"/>
    <w:rsid w:val="000B3084"/>
    <w:rsid w:val="000B3204"/>
    <w:rsid w:val="000B391F"/>
    <w:rsid w:val="000B3ABF"/>
    <w:rsid w:val="000B3BA3"/>
    <w:rsid w:val="000B3D2C"/>
    <w:rsid w:val="000B3F10"/>
    <w:rsid w:val="000B4A03"/>
    <w:rsid w:val="000B4BAF"/>
    <w:rsid w:val="000B4E21"/>
    <w:rsid w:val="000B51E9"/>
    <w:rsid w:val="000B54EC"/>
    <w:rsid w:val="000B5F90"/>
    <w:rsid w:val="000B628E"/>
    <w:rsid w:val="000B67E0"/>
    <w:rsid w:val="000B73F7"/>
    <w:rsid w:val="000B7677"/>
    <w:rsid w:val="000B7B86"/>
    <w:rsid w:val="000C0881"/>
    <w:rsid w:val="000C0D6E"/>
    <w:rsid w:val="000C0E38"/>
    <w:rsid w:val="000C16BB"/>
    <w:rsid w:val="000C1BAB"/>
    <w:rsid w:val="000C1CDC"/>
    <w:rsid w:val="000C24D8"/>
    <w:rsid w:val="000C2899"/>
    <w:rsid w:val="000C28BC"/>
    <w:rsid w:val="000C2BAA"/>
    <w:rsid w:val="000C319A"/>
    <w:rsid w:val="000C32BC"/>
    <w:rsid w:val="000C3986"/>
    <w:rsid w:val="000C3BC0"/>
    <w:rsid w:val="000C3C2E"/>
    <w:rsid w:val="000C42C6"/>
    <w:rsid w:val="000C4467"/>
    <w:rsid w:val="000C50C2"/>
    <w:rsid w:val="000C5357"/>
    <w:rsid w:val="000C5435"/>
    <w:rsid w:val="000C5683"/>
    <w:rsid w:val="000C58FE"/>
    <w:rsid w:val="000C6586"/>
    <w:rsid w:val="000C65AA"/>
    <w:rsid w:val="000C6A63"/>
    <w:rsid w:val="000C6B54"/>
    <w:rsid w:val="000C7810"/>
    <w:rsid w:val="000D00A1"/>
    <w:rsid w:val="000D01ED"/>
    <w:rsid w:val="000D1392"/>
    <w:rsid w:val="000D1DD7"/>
    <w:rsid w:val="000D24F7"/>
    <w:rsid w:val="000D3010"/>
    <w:rsid w:val="000D3484"/>
    <w:rsid w:val="000D353B"/>
    <w:rsid w:val="000D36BC"/>
    <w:rsid w:val="000D3F82"/>
    <w:rsid w:val="000D4CA1"/>
    <w:rsid w:val="000D5165"/>
    <w:rsid w:val="000D5567"/>
    <w:rsid w:val="000D71D3"/>
    <w:rsid w:val="000D78EF"/>
    <w:rsid w:val="000D7AE9"/>
    <w:rsid w:val="000E00A3"/>
    <w:rsid w:val="000E0366"/>
    <w:rsid w:val="000E0429"/>
    <w:rsid w:val="000E0D32"/>
    <w:rsid w:val="000E0FB1"/>
    <w:rsid w:val="000E1087"/>
    <w:rsid w:val="000E1586"/>
    <w:rsid w:val="000E20E6"/>
    <w:rsid w:val="000E23B8"/>
    <w:rsid w:val="000E29FC"/>
    <w:rsid w:val="000E2B61"/>
    <w:rsid w:val="000E396C"/>
    <w:rsid w:val="000E39AF"/>
    <w:rsid w:val="000E49BC"/>
    <w:rsid w:val="000E5578"/>
    <w:rsid w:val="000E562F"/>
    <w:rsid w:val="000E57CB"/>
    <w:rsid w:val="000E5804"/>
    <w:rsid w:val="000E5C46"/>
    <w:rsid w:val="000E6282"/>
    <w:rsid w:val="000E686F"/>
    <w:rsid w:val="000E6BCD"/>
    <w:rsid w:val="000E755E"/>
    <w:rsid w:val="000E7A10"/>
    <w:rsid w:val="000F09E7"/>
    <w:rsid w:val="000F0C6C"/>
    <w:rsid w:val="000F1660"/>
    <w:rsid w:val="000F2177"/>
    <w:rsid w:val="000F2184"/>
    <w:rsid w:val="000F25FC"/>
    <w:rsid w:val="000F2FBB"/>
    <w:rsid w:val="000F3191"/>
    <w:rsid w:val="000F34CE"/>
    <w:rsid w:val="000F3BE7"/>
    <w:rsid w:val="000F4E50"/>
    <w:rsid w:val="000F5433"/>
    <w:rsid w:val="000F5CF0"/>
    <w:rsid w:val="000F5F2E"/>
    <w:rsid w:val="000F5F96"/>
    <w:rsid w:val="000F633B"/>
    <w:rsid w:val="000F6345"/>
    <w:rsid w:val="000F64FA"/>
    <w:rsid w:val="000F6575"/>
    <w:rsid w:val="000F6643"/>
    <w:rsid w:val="000F67EF"/>
    <w:rsid w:val="000F6A45"/>
    <w:rsid w:val="000F6C1B"/>
    <w:rsid w:val="000F7B4A"/>
    <w:rsid w:val="000F7E79"/>
    <w:rsid w:val="0010025E"/>
    <w:rsid w:val="00100388"/>
    <w:rsid w:val="00100A11"/>
    <w:rsid w:val="00100D94"/>
    <w:rsid w:val="00100D96"/>
    <w:rsid w:val="00101197"/>
    <w:rsid w:val="00101815"/>
    <w:rsid w:val="001019B8"/>
    <w:rsid w:val="00101A2E"/>
    <w:rsid w:val="00101B1B"/>
    <w:rsid w:val="00102177"/>
    <w:rsid w:val="00102973"/>
    <w:rsid w:val="00102B4D"/>
    <w:rsid w:val="00102D5C"/>
    <w:rsid w:val="00102F41"/>
    <w:rsid w:val="00103EEC"/>
    <w:rsid w:val="00104218"/>
    <w:rsid w:val="001045F3"/>
    <w:rsid w:val="00104600"/>
    <w:rsid w:val="00104B68"/>
    <w:rsid w:val="00104D86"/>
    <w:rsid w:val="00104EE6"/>
    <w:rsid w:val="001056E8"/>
    <w:rsid w:val="00105759"/>
    <w:rsid w:val="00105972"/>
    <w:rsid w:val="00105B2E"/>
    <w:rsid w:val="00105CE7"/>
    <w:rsid w:val="00105D58"/>
    <w:rsid w:val="00106462"/>
    <w:rsid w:val="0010650C"/>
    <w:rsid w:val="00106A68"/>
    <w:rsid w:val="00106A97"/>
    <w:rsid w:val="00106EFF"/>
    <w:rsid w:val="0010724E"/>
    <w:rsid w:val="001077D5"/>
    <w:rsid w:val="001077FE"/>
    <w:rsid w:val="001079C2"/>
    <w:rsid w:val="00107A4E"/>
    <w:rsid w:val="00110616"/>
    <w:rsid w:val="001110C7"/>
    <w:rsid w:val="0011183E"/>
    <w:rsid w:val="00111A1A"/>
    <w:rsid w:val="001128E7"/>
    <w:rsid w:val="00112F5B"/>
    <w:rsid w:val="00113666"/>
    <w:rsid w:val="0011378E"/>
    <w:rsid w:val="001138CF"/>
    <w:rsid w:val="00113F93"/>
    <w:rsid w:val="001143A1"/>
    <w:rsid w:val="00114A0A"/>
    <w:rsid w:val="00114E35"/>
    <w:rsid w:val="00115327"/>
    <w:rsid w:val="00117651"/>
    <w:rsid w:val="00117B14"/>
    <w:rsid w:val="001203C5"/>
    <w:rsid w:val="0012098C"/>
    <w:rsid w:val="00120DF9"/>
    <w:rsid w:val="00121388"/>
    <w:rsid w:val="0012149D"/>
    <w:rsid w:val="00121807"/>
    <w:rsid w:val="00121AC1"/>
    <w:rsid w:val="00121AD3"/>
    <w:rsid w:val="00122286"/>
    <w:rsid w:val="001223C3"/>
    <w:rsid w:val="001227FA"/>
    <w:rsid w:val="00122B26"/>
    <w:rsid w:val="00123A65"/>
    <w:rsid w:val="00123BFF"/>
    <w:rsid w:val="00123C81"/>
    <w:rsid w:val="00123CE4"/>
    <w:rsid w:val="00123FC5"/>
    <w:rsid w:val="001240B2"/>
    <w:rsid w:val="001240E6"/>
    <w:rsid w:val="0012429A"/>
    <w:rsid w:val="00124338"/>
    <w:rsid w:val="001249C8"/>
    <w:rsid w:val="001249E8"/>
    <w:rsid w:val="00124C8B"/>
    <w:rsid w:val="00124D29"/>
    <w:rsid w:val="00124EA0"/>
    <w:rsid w:val="0012534D"/>
    <w:rsid w:val="00125353"/>
    <w:rsid w:val="0012537C"/>
    <w:rsid w:val="00125537"/>
    <w:rsid w:val="001260BB"/>
    <w:rsid w:val="001271C6"/>
    <w:rsid w:val="001272B3"/>
    <w:rsid w:val="001274E9"/>
    <w:rsid w:val="0012771E"/>
    <w:rsid w:val="00127919"/>
    <w:rsid w:val="00130068"/>
    <w:rsid w:val="00130502"/>
    <w:rsid w:val="00130718"/>
    <w:rsid w:val="00131E16"/>
    <w:rsid w:val="00131F58"/>
    <w:rsid w:val="00132659"/>
    <w:rsid w:val="00132BA2"/>
    <w:rsid w:val="00133012"/>
    <w:rsid w:val="00133661"/>
    <w:rsid w:val="00133BE6"/>
    <w:rsid w:val="00133DBD"/>
    <w:rsid w:val="00133E16"/>
    <w:rsid w:val="00134396"/>
    <w:rsid w:val="00134495"/>
    <w:rsid w:val="001344AD"/>
    <w:rsid w:val="0013450D"/>
    <w:rsid w:val="001356A5"/>
    <w:rsid w:val="00135FC1"/>
    <w:rsid w:val="00136030"/>
    <w:rsid w:val="0013656A"/>
    <w:rsid w:val="00136D6C"/>
    <w:rsid w:val="0013733E"/>
    <w:rsid w:val="001373A1"/>
    <w:rsid w:val="00137A16"/>
    <w:rsid w:val="00137FCC"/>
    <w:rsid w:val="00137FD9"/>
    <w:rsid w:val="00140581"/>
    <w:rsid w:val="001408FC"/>
    <w:rsid w:val="00141D10"/>
    <w:rsid w:val="00141D65"/>
    <w:rsid w:val="001424B9"/>
    <w:rsid w:val="00142893"/>
    <w:rsid w:val="00142DFD"/>
    <w:rsid w:val="001439B8"/>
    <w:rsid w:val="001441B8"/>
    <w:rsid w:val="001444BF"/>
    <w:rsid w:val="00144766"/>
    <w:rsid w:val="001447FB"/>
    <w:rsid w:val="00144A54"/>
    <w:rsid w:val="00145E5C"/>
    <w:rsid w:val="00146405"/>
    <w:rsid w:val="0014660A"/>
    <w:rsid w:val="001469C7"/>
    <w:rsid w:val="00146E6F"/>
    <w:rsid w:val="0014761B"/>
    <w:rsid w:val="001477D7"/>
    <w:rsid w:val="00147A06"/>
    <w:rsid w:val="00147BC1"/>
    <w:rsid w:val="00147CE7"/>
    <w:rsid w:val="00147D65"/>
    <w:rsid w:val="001502E0"/>
    <w:rsid w:val="00150774"/>
    <w:rsid w:val="001511F3"/>
    <w:rsid w:val="001516EB"/>
    <w:rsid w:val="00151807"/>
    <w:rsid w:val="00151A55"/>
    <w:rsid w:val="00151E7D"/>
    <w:rsid w:val="00152172"/>
    <w:rsid w:val="00152B29"/>
    <w:rsid w:val="00152FC4"/>
    <w:rsid w:val="001530D6"/>
    <w:rsid w:val="001536E4"/>
    <w:rsid w:val="00153872"/>
    <w:rsid w:val="0015389F"/>
    <w:rsid w:val="00153C93"/>
    <w:rsid w:val="00154711"/>
    <w:rsid w:val="001551AC"/>
    <w:rsid w:val="00155734"/>
    <w:rsid w:val="00155AF9"/>
    <w:rsid w:val="00155B7A"/>
    <w:rsid w:val="001574B5"/>
    <w:rsid w:val="001579D9"/>
    <w:rsid w:val="00157D06"/>
    <w:rsid w:val="00157D0E"/>
    <w:rsid w:val="00157F8A"/>
    <w:rsid w:val="00157FD2"/>
    <w:rsid w:val="001607B9"/>
    <w:rsid w:val="001607EF"/>
    <w:rsid w:val="00161456"/>
    <w:rsid w:val="00161471"/>
    <w:rsid w:val="00162118"/>
    <w:rsid w:val="00162A5E"/>
    <w:rsid w:val="00162F10"/>
    <w:rsid w:val="00163575"/>
    <w:rsid w:val="00163A61"/>
    <w:rsid w:val="00163D7D"/>
    <w:rsid w:val="001649D8"/>
    <w:rsid w:val="00165138"/>
    <w:rsid w:val="0016566C"/>
    <w:rsid w:val="001656F2"/>
    <w:rsid w:val="00165F60"/>
    <w:rsid w:val="0016634C"/>
    <w:rsid w:val="001666EF"/>
    <w:rsid w:val="00166A2D"/>
    <w:rsid w:val="00166B32"/>
    <w:rsid w:val="00166F33"/>
    <w:rsid w:val="00167024"/>
    <w:rsid w:val="00167F65"/>
    <w:rsid w:val="001703EF"/>
    <w:rsid w:val="001708B2"/>
    <w:rsid w:val="00170BB0"/>
    <w:rsid w:val="0017153A"/>
    <w:rsid w:val="0017193B"/>
    <w:rsid w:val="00172A68"/>
    <w:rsid w:val="0017348D"/>
    <w:rsid w:val="001735E9"/>
    <w:rsid w:val="00173659"/>
    <w:rsid w:val="0017392B"/>
    <w:rsid w:val="00173F74"/>
    <w:rsid w:val="0017415C"/>
    <w:rsid w:val="001741D9"/>
    <w:rsid w:val="00174A42"/>
    <w:rsid w:val="00174D5C"/>
    <w:rsid w:val="0017534C"/>
    <w:rsid w:val="00175758"/>
    <w:rsid w:val="00175BCD"/>
    <w:rsid w:val="0017626F"/>
    <w:rsid w:val="0017641A"/>
    <w:rsid w:val="001766EF"/>
    <w:rsid w:val="001766F2"/>
    <w:rsid w:val="00176917"/>
    <w:rsid w:val="00176C19"/>
    <w:rsid w:val="00176C95"/>
    <w:rsid w:val="00177323"/>
    <w:rsid w:val="00177470"/>
    <w:rsid w:val="001774A5"/>
    <w:rsid w:val="00177868"/>
    <w:rsid w:val="00177B79"/>
    <w:rsid w:val="00177DEF"/>
    <w:rsid w:val="00177F0C"/>
    <w:rsid w:val="0018023C"/>
    <w:rsid w:val="001810BA"/>
    <w:rsid w:val="00181111"/>
    <w:rsid w:val="00181527"/>
    <w:rsid w:val="00181F68"/>
    <w:rsid w:val="001822F1"/>
    <w:rsid w:val="00182385"/>
    <w:rsid w:val="00182CB5"/>
    <w:rsid w:val="0018332C"/>
    <w:rsid w:val="00183566"/>
    <w:rsid w:val="001836C1"/>
    <w:rsid w:val="00183AE1"/>
    <w:rsid w:val="00183B1D"/>
    <w:rsid w:val="00183CF4"/>
    <w:rsid w:val="00183D17"/>
    <w:rsid w:val="00183D37"/>
    <w:rsid w:val="00183E98"/>
    <w:rsid w:val="001842A7"/>
    <w:rsid w:val="00184515"/>
    <w:rsid w:val="001849EC"/>
    <w:rsid w:val="00184C82"/>
    <w:rsid w:val="00184F68"/>
    <w:rsid w:val="001859CF"/>
    <w:rsid w:val="00185A00"/>
    <w:rsid w:val="001860BE"/>
    <w:rsid w:val="001864CA"/>
    <w:rsid w:val="00186AC9"/>
    <w:rsid w:val="0018703A"/>
    <w:rsid w:val="0018709B"/>
    <w:rsid w:val="001870C2"/>
    <w:rsid w:val="00187134"/>
    <w:rsid w:val="00187AE1"/>
    <w:rsid w:val="00187E9B"/>
    <w:rsid w:val="00187F34"/>
    <w:rsid w:val="00187F4D"/>
    <w:rsid w:val="001904B4"/>
    <w:rsid w:val="00190CA6"/>
    <w:rsid w:val="00190D56"/>
    <w:rsid w:val="001910AD"/>
    <w:rsid w:val="001916EC"/>
    <w:rsid w:val="0019206C"/>
    <w:rsid w:val="001920B3"/>
    <w:rsid w:val="00192481"/>
    <w:rsid w:val="00192AC9"/>
    <w:rsid w:val="001935AF"/>
    <w:rsid w:val="001939A7"/>
    <w:rsid w:val="00194C2E"/>
    <w:rsid w:val="00195F9E"/>
    <w:rsid w:val="00196416"/>
    <w:rsid w:val="001974A0"/>
    <w:rsid w:val="00197E81"/>
    <w:rsid w:val="00197FD8"/>
    <w:rsid w:val="001A033D"/>
    <w:rsid w:val="001A0576"/>
    <w:rsid w:val="001A05BC"/>
    <w:rsid w:val="001A08A2"/>
    <w:rsid w:val="001A0A77"/>
    <w:rsid w:val="001A10C1"/>
    <w:rsid w:val="001A1306"/>
    <w:rsid w:val="001A17DD"/>
    <w:rsid w:val="001A192A"/>
    <w:rsid w:val="001A1F20"/>
    <w:rsid w:val="001A225E"/>
    <w:rsid w:val="001A2974"/>
    <w:rsid w:val="001A374C"/>
    <w:rsid w:val="001A3786"/>
    <w:rsid w:val="001A3E10"/>
    <w:rsid w:val="001A4023"/>
    <w:rsid w:val="001A45EC"/>
    <w:rsid w:val="001A4E35"/>
    <w:rsid w:val="001A4F8D"/>
    <w:rsid w:val="001A4FF6"/>
    <w:rsid w:val="001A528E"/>
    <w:rsid w:val="001A5951"/>
    <w:rsid w:val="001A5ACB"/>
    <w:rsid w:val="001A5EB5"/>
    <w:rsid w:val="001A5F14"/>
    <w:rsid w:val="001A61E2"/>
    <w:rsid w:val="001A6C1F"/>
    <w:rsid w:val="001A6FE0"/>
    <w:rsid w:val="001A755D"/>
    <w:rsid w:val="001A7847"/>
    <w:rsid w:val="001A7F1C"/>
    <w:rsid w:val="001B02E5"/>
    <w:rsid w:val="001B0625"/>
    <w:rsid w:val="001B0697"/>
    <w:rsid w:val="001B0915"/>
    <w:rsid w:val="001B10DB"/>
    <w:rsid w:val="001B10DD"/>
    <w:rsid w:val="001B15B8"/>
    <w:rsid w:val="001B1856"/>
    <w:rsid w:val="001B1AF1"/>
    <w:rsid w:val="001B24CF"/>
    <w:rsid w:val="001B2546"/>
    <w:rsid w:val="001B2AE5"/>
    <w:rsid w:val="001B2C0E"/>
    <w:rsid w:val="001B2E0F"/>
    <w:rsid w:val="001B30D2"/>
    <w:rsid w:val="001B3266"/>
    <w:rsid w:val="001B37E6"/>
    <w:rsid w:val="001B3EE3"/>
    <w:rsid w:val="001B4126"/>
    <w:rsid w:val="001B4960"/>
    <w:rsid w:val="001B552B"/>
    <w:rsid w:val="001B56BD"/>
    <w:rsid w:val="001B5832"/>
    <w:rsid w:val="001B5930"/>
    <w:rsid w:val="001B5CEF"/>
    <w:rsid w:val="001B634F"/>
    <w:rsid w:val="001B6BFF"/>
    <w:rsid w:val="001B7046"/>
    <w:rsid w:val="001B74E2"/>
    <w:rsid w:val="001C0505"/>
    <w:rsid w:val="001C09B6"/>
    <w:rsid w:val="001C0AFD"/>
    <w:rsid w:val="001C0E2B"/>
    <w:rsid w:val="001C11DD"/>
    <w:rsid w:val="001C1F75"/>
    <w:rsid w:val="001C226C"/>
    <w:rsid w:val="001C284A"/>
    <w:rsid w:val="001C2C22"/>
    <w:rsid w:val="001C3168"/>
    <w:rsid w:val="001C31BA"/>
    <w:rsid w:val="001C3226"/>
    <w:rsid w:val="001C34C7"/>
    <w:rsid w:val="001C378C"/>
    <w:rsid w:val="001C3865"/>
    <w:rsid w:val="001C46F1"/>
    <w:rsid w:val="001C56D6"/>
    <w:rsid w:val="001C5E29"/>
    <w:rsid w:val="001C6AF3"/>
    <w:rsid w:val="001C6B7B"/>
    <w:rsid w:val="001C6C76"/>
    <w:rsid w:val="001C7286"/>
    <w:rsid w:val="001C7BAE"/>
    <w:rsid w:val="001C7FBB"/>
    <w:rsid w:val="001D0A81"/>
    <w:rsid w:val="001D0C7A"/>
    <w:rsid w:val="001D0F0E"/>
    <w:rsid w:val="001D1902"/>
    <w:rsid w:val="001D1A8D"/>
    <w:rsid w:val="001D1ADF"/>
    <w:rsid w:val="001D1C71"/>
    <w:rsid w:val="001D1C86"/>
    <w:rsid w:val="001D1F17"/>
    <w:rsid w:val="001D21B3"/>
    <w:rsid w:val="001D24AE"/>
    <w:rsid w:val="001D28F8"/>
    <w:rsid w:val="001D299D"/>
    <w:rsid w:val="001D2A5E"/>
    <w:rsid w:val="001D380F"/>
    <w:rsid w:val="001D3A6E"/>
    <w:rsid w:val="001D3C80"/>
    <w:rsid w:val="001D3F53"/>
    <w:rsid w:val="001D4033"/>
    <w:rsid w:val="001D424B"/>
    <w:rsid w:val="001D4268"/>
    <w:rsid w:val="001D4978"/>
    <w:rsid w:val="001D4DDC"/>
    <w:rsid w:val="001D4E94"/>
    <w:rsid w:val="001D4EFF"/>
    <w:rsid w:val="001D5343"/>
    <w:rsid w:val="001D55AF"/>
    <w:rsid w:val="001D5DAE"/>
    <w:rsid w:val="001D5FB2"/>
    <w:rsid w:val="001D6218"/>
    <w:rsid w:val="001D62D4"/>
    <w:rsid w:val="001D66DB"/>
    <w:rsid w:val="001D6C7D"/>
    <w:rsid w:val="001D71A4"/>
    <w:rsid w:val="001E059D"/>
    <w:rsid w:val="001E088E"/>
    <w:rsid w:val="001E0D0A"/>
    <w:rsid w:val="001E0DEB"/>
    <w:rsid w:val="001E18AA"/>
    <w:rsid w:val="001E1DB7"/>
    <w:rsid w:val="001E1EC6"/>
    <w:rsid w:val="001E251B"/>
    <w:rsid w:val="001E2980"/>
    <w:rsid w:val="001E2AE4"/>
    <w:rsid w:val="001E2C84"/>
    <w:rsid w:val="001E302D"/>
    <w:rsid w:val="001E3037"/>
    <w:rsid w:val="001E3652"/>
    <w:rsid w:val="001E3A40"/>
    <w:rsid w:val="001E427E"/>
    <w:rsid w:val="001E450B"/>
    <w:rsid w:val="001E4AE5"/>
    <w:rsid w:val="001E4EC5"/>
    <w:rsid w:val="001E4EFD"/>
    <w:rsid w:val="001E5D3A"/>
    <w:rsid w:val="001E6196"/>
    <w:rsid w:val="001E6424"/>
    <w:rsid w:val="001E6471"/>
    <w:rsid w:val="001E6BBC"/>
    <w:rsid w:val="001E6F54"/>
    <w:rsid w:val="001E7698"/>
    <w:rsid w:val="001E7A10"/>
    <w:rsid w:val="001F04B2"/>
    <w:rsid w:val="001F05F3"/>
    <w:rsid w:val="001F0FB5"/>
    <w:rsid w:val="001F18BA"/>
    <w:rsid w:val="001F18BC"/>
    <w:rsid w:val="001F1B8B"/>
    <w:rsid w:val="001F1E62"/>
    <w:rsid w:val="001F1F09"/>
    <w:rsid w:val="001F2007"/>
    <w:rsid w:val="001F2309"/>
    <w:rsid w:val="001F24F5"/>
    <w:rsid w:val="001F26BC"/>
    <w:rsid w:val="001F2CEF"/>
    <w:rsid w:val="001F3443"/>
    <w:rsid w:val="001F3C1B"/>
    <w:rsid w:val="001F3EC7"/>
    <w:rsid w:val="001F3EE1"/>
    <w:rsid w:val="001F4415"/>
    <w:rsid w:val="001F484A"/>
    <w:rsid w:val="001F4CBE"/>
    <w:rsid w:val="001F5962"/>
    <w:rsid w:val="001F6782"/>
    <w:rsid w:val="001F6DE0"/>
    <w:rsid w:val="001F6DE1"/>
    <w:rsid w:val="001F7041"/>
    <w:rsid w:val="001F7F22"/>
    <w:rsid w:val="0020067D"/>
    <w:rsid w:val="002007CD"/>
    <w:rsid w:val="00200824"/>
    <w:rsid w:val="00200892"/>
    <w:rsid w:val="00200CC1"/>
    <w:rsid w:val="00200FDC"/>
    <w:rsid w:val="00201303"/>
    <w:rsid w:val="00201789"/>
    <w:rsid w:val="00201B7F"/>
    <w:rsid w:val="0020234C"/>
    <w:rsid w:val="00202AEB"/>
    <w:rsid w:val="00202E34"/>
    <w:rsid w:val="0020362C"/>
    <w:rsid w:val="00203A2C"/>
    <w:rsid w:val="00203B92"/>
    <w:rsid w:val="00203DA7"/>
    <w:rsid w:val="00204000"/>
    <w:rsid w:val="0020423A"/>
    <w:rsid w:val="002046A8"/>
    <w:rsid w:val="00204758"/>
    <w:rsid w:val="00204B92"/>
    <w:rsid w:val="00204C2A"/>
    <w:rsid w:val="00205109"/>
    <w:rsid w:val="00205119"/>
    <w:rsid w:val="00205279"/>
    <w:rsid w:val="002055B0"/>
    <w:rsid w:val="00205C10"/>
    <w:rsid w:val="00205E11"/>
    <w:rsid w:val="00205F07"/>
    <w:rsid w:val="00206B6F"/>
    <w:rsid w:val="00206DD2"/>
    <w:rsid w:val="00207628"/>
    <w:rsid w:val="002076CE"/>
    <w:rsid w:val="002078BA"/>
    <w:rsid w:val="002104C1"/>
    <w:rsid w:val="002105BC"/>
    <w:rsid w:val="00210949"/>
    <w:rsid w:val="00210FB7"/>
    <w:rsid w:val="00211020"/>
    <w:rsid w:val="002117C1"/>
    <w:rsid w:val="00211C00"/>
    <w:rsid w:val="00211D07"/>
    <w:rsid w:val="00211D9D"/>
    <w:rsid w:val="00212DC5"/>
    <w:rsid w:val="00212E42"/>
    <w:rsid w:val="00212F30"/>
    <w:rsid w:val="00212F56"/>
    <w:rsid w:val="0021323C"/>
    <w:rsid w:val="0021393C"/>
    <w:rsid w:val="00213E5F"/>
    <w:rsid w:val="002143BF"/>
    <w:rsid w:val="00214DB7"/>
    <w:rsid w:val="00214EDA"/>
    <w:rsid w:val="002151AC"/>
    <w:rsid w:val="0021523D"/>
    <w:rsid w:val="00215574"/>
    <w:rsid w:val="002159CF"/>
    <w:rsid w:val="00215B97"/>
    <w:rsid w:val="002164AE"/>
    <w:rsid w:val="002169A7"/>
    <w:rsid w:val="00216A7E"/>
    <w:rsid w:val="00216CC5"/>
    <w:rsid w:val="002171A7"/>
    <w:rsid w:val="002174A6"/>
    <w:rsid w:val="00217874"/>
    <w:rsid w:val="0021797D"/>
    <w:rsid w:val="00217DA1"/>
    <w:rsid w:val="00217EAF"/>
    <w:rsid w:val="0022039C"/>
    <w:rsid w:val="00220416"/>
    <w:rsid w:val="00220663"/>
    <w:rsid w:val="00220710"/>
    <w:rsid w:val="00220E41"/>
    <w:rsid w:val="002218CB"/>
    <w:rsid w:val="002218CD"/>
    <w:rsid w:val="00221991"/>
    <w:rsid w:val="00221EE6"/>
    <w:rsid w:val="00222051"/>
    <w:rsid w:val="00222B82"/>
    <w:rsid w:val="00222BFC"/>
    <w:rsid w:val="00222E07"/>
    <w:rsid w:val="00223796"/>
    <w:rsid w:val="002239C2"/>
    <w:rsid w:val="00223FC8"/>
    <w:rsid w:val="00224851"/>
    <w:rsid w:val="00224B5E"/>
    <w:rsid w:val="00225FC9"/>
    <w:rsid w:val="002260E6"/>
    <w:rsid w:val="002262E0"/>
    <w:rsid w:val="002264F6"/>
    <w:rsid w:val="00226A08"/>
    <w:rsid w:val="002271A4"/>
    <w:rsid w:val="00227474"/>
    <w:rsid w:val="00227D15"/>
    <w:rsid w:val="00227EA0"/>
    <w:rsid w:val="0023009D"/>
    <w:rsid w:val="00230634"/>
    <w:rsid w:val="0023068D"/>
    <w:rsid w:val="00230AEB"/>
    <w:rsid w:val="00232312"/>
    <w:rsid w:val="0023252F"/>
    <w:rsid w:val="002328C0"/>
    <w:rsid w:val="002328F7"/>
    <w:rsid w:val="00232DCE"/>
    <w:rsid w:val="00232E7D"/>
    <w:rsid w:val="00232EF6"/>
    <w:rsid w:val="0023355E"/>
    <w:rsid w:val="002336DD"/>
    <w:rsid w:val="002339B2"/>
    <w:rsid w:val="0023430E"/>
    <w:rsid w:val="00234497"/>
    <w:rsid w:val="00234692"/>
    <w:rsid w:val="00234878"/>
    <w:rsid w:val="002348BD"/>
    <w:rsid w:val="00234AFD"/>
    <w:rsid w:val="0023588B"/>
    <w:rsid w:val="00235B03"/>
    <w:rsid w:val="00236023"/>
    <w:rsid w:val="00236163"/>
    <w:rsid w:val="002362A1"/>
    <w:rsid w:val="00236439"/>
    <w:rsid w:val="002364C3"/>
    <w:rsid w:val="002365A5"/>
    <w:rsid w:val="002366D1"/>
    <w:rsid w:val="00236CDE"/>
    <w:rsid w:val="00237F44"/>
    <w:rsid w:val="00240147"/>
    <w:rsid w:val="00240E7C"/>
    <w:rsid w:val="002412E3"/>
    <w:rsid w:val="0024181C"/>
    <w:rsid w:val="002419DC"/>
    <w:rsid w:val="00241D2C"/>
    <w:rsid w:val="00241D59"/>
    <w:rsid w:val="00241F18"/>
    <w:rsid w:val="0024225B"/>
    <w:rsid w:val="002424BA"/>
    <w:rsid w:val="00242600"/>
    <w:rsid w:val="00242E84"/>
    <w:rsid w:val="00243000"/>
    <w:rsid w:val="00243610"/>
    <w:rsid w:val="0024369D"/>
    <w:rsid w:val="00243879"/>
    <w:rsid w:val="00243BF1"/>
    <w:rsid w:val="00243F79"/>
    <w:rsid w:val="00244092"/>
    <w:rsid w:val="00245468"/>
    <w:rsid w:val="00245B02"/>
    <w:rsid w:val="00245CAA"/>
    <w:rsid w:val="00245CE7"/>
    <w:rsid w:val="002472DB"/>
    <w:rsid w:val="00247302"/>
    <w:rsid w:val="0024781A"/>
    <w:rsid w:val="00247AE4"/>
    <w:rsid w:val="00247D2E"/>
    <w:rsid w:val="00247EBE"/>
    <w:rsid w:val="0025001D"/>
    <w:rsid w:val="00250064"/>
    <w:rsid w:val="002501AA"/>
    <w:rsid w:val="002508EB"/>
    <w:rsid w:val="00250FBD"/>
    <w:rsid w:val="00251091"/>
    <w:rsid w:val="00251A5A"/>
    <w:rsid w:val="0025208E"/>
    <w:rsid w:val="0025276B"/>
    <w:rsid w:val="00252BC1"/>
    <w:rsid w:val="00252DE7"/>
    <w:rsid w:val="00252E3F"/>
    <w:rsid w:val="00252EFA"/>
    <w:rsid w:val="00252F5E"/>
    <w:rsid w:val="00253091"/>
    <w:rsid w:val="002530B5"/>
    <w:rsid w:val="00253194"/>
    <w:rsid w:val="002538E8"/>
    <w:rsid w:val="00253DFD"/>
    <w:rsid w:val="00255BA4"/>
    <w:rsid w:val="00255BEF"/>
    <w:rsid w:val="00256297"/>
    <w:rsid w:val="002567E3"/>
    <w:rsid w:val="002579D5"/>
    <w:rsid w:val="00257CE0"/>
    <w:rsid w:val="002600D7"/>
    <w:rsid w:val="0026055A"/>
    <w:rsid w:val="00260AFE"/>
    <w:rsid w:val="002610A8"/>
    <w:rsid w:val="0026190D"/>
    <w:rsid w:val="00261D87"/>
    <w:rsid w:val="0026205D"/>
    <w:rsid w:val="00262F10"/>
    <w:rsid w:val="002635E8"/>
    <w:rsid w:val="002635ED"/>
    <w:rsid w:val="0026367A"/>
    <w:rsid w:val="0026394D"/>
    <w:rsid w:val="00263FAC"/>
    <w:rsid w:val="00264197"/>
    <w:rsid w:val="00264CD0"/>
    <w:rsid w:val="00264F66"/>
    <w:rsid w:val="00265611"/>
    <w:rsid w:val="00266353"/>
    <w:rsid w:val="0026653D"/>
    <w:rsid w:val="0026654E"/>
    <w:rsid w:val="0026655B"/>
    <w:rsid w:val="00266842"/>
    <w:rsid w:val="00266CD8"/>
    <w:rsid w:val="00267286"/>
    <w:rsid w:val="0026729D"/>
    <w:rsid w:val="0027083A"/>
    <w:rsid w:val="0027122E"/>
    <w:rsid w:val="00271636"/>
    <w:rsid w:val="00272458"/>
    <w:rsid w:val="00272768"/>
    <w:rsid w:val="00272820"/>
    <w:rsid w:val="002728D1"/>
    <w:rsid w:val="002729C2"/>
    <w:rsid w:val="00272CAD"/>
    <w:rsid w:val="00272D29"/>
    <w:rsid w:val="00272DD8"/>
    <w:rsid w:val="0027305A"/>
    <w:rsid w:val="002738B1"/>
    <w:rsid w:val="002743FF"/>
    <w:rsid w:val="00274933"/>
    <w:rsid w:val="00274A28"/>
    <w:rsid w:val="00275188"/>
    <w:rsid w:val="00275234"/>
    <w:rsid w:val="0027529E"/>
    <w:rsid w:val="0027563D"/>
    <w:rsid w:val="00275D51"/>
    <w:rsid w:val="00275E91"/>
    <w:rsid w:val="002769D6"/>
    <w:rsid w:val="00276F34"/>
    <w:rsid w:val="002774D3"/>
    <w:rsid w:val="00277720"/>
    <w:rsid w:val="002778CC"/>
    <w:rsid w:val="00277C36"/>
    <w:rsid w:val="00280547"/>
    <w:rsid w:val="00280E45"/>
    <w:rsid w:val="00281251"/>
    <w:rsid w:val="0028169E"/>
    <w:rsid w:val="00281B01"/>
    <w:rsid w:val="00282546"/>
    <w:rsid w:val="0028268D"/>
    <w:rsid w:val="00282B47"/>
    <w:rsid w:val="00282FDB"/>
    <w:rsid w:val="0028365D"/>
    <w:rsid w:val="00283A94"/>
    <w:rsid w:val="00283F2E"/>
    <w:rsid w:val="002844D2"/>
    <w:rsid w:val="00284CB4"/>
    <w:rsid w:val="00285248"/>
    <w:rsid w:val="00285D3D"/>
    <w:rsid w:val="0028613E"/>
    <w:rsid w:val="0028617F"/>
    <w:rsid w:val="002865D4"/>
    <w:rsid w:val="002865D8"/>
    <w:rsid w:val="00286A3B"/>
    <w:rsid w:val="00286A40"/>
    <w:rsid w:val="0028717C"/>
    <w:rsid w:val="00287324"/>
    <w:rsid w:val="0028737E"/>
    <w:rsid w:val="002873F7"/>
    <w:rsid w:val="002877F9"/>
    <w:rsid w:val="002909F1"/>
    <w:rsid w:val="00291025"/>
    <w:rsid w:val="002914F6"/>
    <w:rsid w:val="00291BB3"/>
    <w:rsid w:val="00292222"/>
    <w:rsid w:val="00292832"/>
    <w:rsid w:val="0029323C"/>
    <w:rsid w:val="0029327C"/>
    <w:rsid w:val="002936CA"/>
    <w:rsid w:val="00293718"/>
    <w:rsid w:val="002937B8"/>
    <w:rsid w:val="00293801"/>
    <w:rsid w:val="002939B1"/>
    <w:rsid w:val="00293AC0"/>
    <w:rsid w:val="00293BE8"/>
    <w:rsid w:val="00293C7D"/>
    <w:rsid w:val="00293EBD"/>
    <w:rsid w:val="0029563E"/>
    <w:rsid w:val="0029579B"/>
    <w:rsid w:val="002958BE"/>
    <w:rsid w:val="002959E0"/>
    <w:rsid w:val="00296431"/>
    <w:rsid w:val="00297055"/>
    <w:rsid w:val="00297211"/>
    <w:rsid w:val="002A005F"/>
    <w:rsid w:val="002A0E9D"/>
    <w:rsid w:val="002A0FBC"/>
    <w:rsid w:val="002A0FED"/>
    <w:rsid w:val="002A1144"/>
    <w:rsid w:val="002A13CD"/>
    <w:rsid w:val="002A1424"/>
    <w:rsid w:val="002A1635"/>
    <w:rsid w:val="002A1A06"/>
    <w:rsid w:val="002A1BE3"/>
    <w:rsid w:val="002A1EBC"/>
    <w:rsid w:val="002A2658"/>
    <w:rsid w:val="002A3138"/>
    <w:rsid w:val="002A3292"/>
    <w:rsid w:val="002A3457"/>
    <w:rsid w:val="002A3491"/>
    <w:rsid w:val="002A38C8"/>
    <w:rsid w:val="002A3B91"/>
    <w:rsid w:val="002A3B9B"/>
    <w:rsid w:val="002A4215"/>
    <w:rsid w:val="002A488B"/>
    <w:rsid w:val="002A4E57"/>
    <w:rsid w:val="002A5D85"/>
    <w:rsid w:val="002A62AE"/>
    <w:rsid w:val="002A6693"/>
    <w:rsid w:val="002A6706"/>
    <w:rsid w:val="002A6F16"/>
    <w:rsid w:val="002A71FC"/>
    <w:rsid w:val="002A75C3"/>
    <w:rsid w:val="002A7659"/>
    <w:rsid w:val="002A771E"/>
    <w:rsid w:val="002A776A"/>
    <w:rsid w:val="002B0039"/>
    <w:rsid w:val="002B0414"/>
    <w:rsid w:val="002B109C"/>
    <w:rsid w:val="002B14A9"/>
    <w:rsid w:val="002B1CA3"/>
    <w:rsid w:val="002B1FAD"/>
    <w:rsid w:val="002B21FD"/>
    <w:rsid w:val="002B2306"/>
    <w:rsid w:val="002B26C6"/>
    <w:rsid w:val="002B27A8"/>
    <w:rsid w:val="002B2A5A"/>
    <w:rsid w:val="002B2C4C"/>
    <w:rsid w:val="002B2C9F"/>
    <w:rsid w:val="002B401D"/>
    <w:rsid w:val="002B4551"/>
    <w:rsid w:val="002B481C"/>
    <w:rsid w:val="002B4BC8"/>
    <w:rsid w:val="002B544E"/>
    <w:rsid w:val="002B5791"/>
    <w:rsid w:val="002B5857"/>
    <w:rsid w:val="002B5D32"/>
    <w:rsid w:val="002B5ED6"/>
    <w:rsid w:val="002B5F30"/>
    <w:rsid w:val="002B5F34"/>
    <w:rsid w:val="002B6BFE"/>
    <w:rsid w:val="002B6D08"/>
    <w:rsid w:val="002B72FE"/>
    <w:rsid w:val="002B7338"/>
    <w:rsid w:val="002B7611"/>
    <w:rsid w:val="002B764B"/>
    <w:rsid w:val="002B7E48"/>
    <w:rsid w:val="002C0073"/>
    <w:rsid w:val="002C05AF"/>
    <w:rsid w:val="002C0974"/>
    <w:rsid w:val="002C0AB5"/>
    <w:rsid w:val="002C1063"/>
    <w:rsid w:val="002C1301"/>
    <w:rsid w:val="002C173D"/>
    <w:rsid w:val="002C1A80"/>
    <w:rsid w:val="002C2226"/>
    <w:rsid w:val="002C224F"/>
    <w:rsid w:val="002C2A7B"/>
    <w:rsid w:val="002C2BD4"/>
    <w:rsid w:val="002C2D98"/>
    <w:rsid w:val="002C2E26"/>
    <w:rsid w:val="002C2FED"/>
    <w:rsid w:val="002C3529"/>
    <w:rsid w:val="002C3568"/>
    <w:rsid w:val="002C3D47"/>
    <w:rsid w:val="002C4D15"/>
    <w:rsid w:val="002C59FD"/>
    <w:rsid w:val="002C63D7"/>
    <w:rsid w:val="002C6CF4"/>
    <w:rsid w:val="002C6DEE"/>
    <w:rsid w:val="002C73E1"/>
    <w:rsid w:val="002C757C"/>
    <w:rsid w:val="002C7875"/>
    <w:rsid w:val="002C7BC0"/>
    <w:rsid w:val="002D066D"/>
    <w:rsid w:val="002D074A"/>
    <w:rsid w:val="002D0B83"/>
    <w:rsid w:val="002D1158"/>
    <w:rsid w:val="002D134C"/>
    <w:rsid w:val="002D163C"/>
    <w:rsid w:val="002D19D2"/>
    <w:rsid w:val="002D1B86"/>
    <w:rsid w:val="002D1C3B"/>
    <w:rsid w:val="002D1F5D"/>
    <w:rsid w:val="002D2419"/>
    <w:rsid w:val="002D28D0"/>
    <w:rsid w:val="002D2F9F"/>
    <w:rsid w:val="002D3305"/>
    <w:rsid w:val="002D3A6A"/>
    <w:rsid w:val="002D4059"/>
    <w:rsid w:val="002D42B1"/>
    <w:rsid w:val="002D4664"/>
    <w:rsid w:val="002D4EA2"/>
    <w:rsid w:val="002D5270"/>
    <w:rsid w:val="002D52D9"/>
    <w:rsid w:val="002D5561"/>
    <w:rsid w:val="002D5571"/>
    <w:rsid w:val="002D5887"/>
    <w:rsid w:val="002D5904"/>
    <w:rsid w:val="002D61AD"/>
    <w:rsid w:val="002D6361"/>
    <w:rsid w:val="002D69B7"/>
    <w:rsid w:val="002D70B1"/>
    <w:rsid w:val="002D7380"/>
    <w:rsid w:val="002D73F8"/>
    <w:rsid w:val="002D766D"/>
    <w:rsid w:val="002D78EA"/>
    <w:rsid w:val="002D7D37"/>
    <w:rsid w:val="002E01CF"/>
    <w:rsid w:val="002E06E4"/>
    <w:rsid w:val="002E0AF4"/>
    <w:rsid w:val="002E0EC9"/>
    <w:rsid w:val="002E14CD"/>
    <w:rsid w:val="002E1CEE"/>
    <w:rsid w:val="002E266F"/>
    <w:rsid w:val="002E27B6"/>
    <w:rsid w:val="002E2B93"/>
    <w:rsid w:val="002E2C17"/>
    <w:rsid w:val="002E36A6"/>
    <w:rsid w:val="002E36ED"/>
    <w:rsid w:val="002E38E9"/>
    <w:rsid w:val="002E3CFF"/>
    <w:rsid w:val="002E3D2A"/>
    <w:rsid w:val="002E40AE"/>
    <w:rsid w:val="002E43A8"/>
    <w:rsid w:val="002E474A"/>
    <w:rsid w:val="002E4931"/>
    <w:rsid w:val="002E4D77"/>
    <w:rsid w:val="002E4E41"/>
    <w:rsid w:val="002E5510"/>
    <w:rsid w:val="002E5AC5"/>
    <w:rsid w:val="002E5B6E"/>
    <w:rsid w:val="002E62DB"/>
    <w:rsid w:val="002E63AB"/>
    <w:rsid w:val="002E6623"/>
    <w:rsid w:val="002E6639"/>
    <w:rsid w:val="002E6991"/>
    <w:rsid w:val="002E70D3"/>
    <w:rsid w:val="002E78EE"/>
    <w:rsid w:val="002E7D28"/>
    <w:rsid w:val="002F0335"/>
    <w:rsid w:val="002F06E8"/>
    <w:rsid w:val="002F0721"/>
    <w:rsid w:val="002F1F5F"/>
    <w:rsid w:val="002F1F93"/>
    <w:rsid w:val="002F2080"/>
    <w:rsid w:val="002F231E"/>
    <w:rsid w:val="002F2508"/>
    <w:rsid w:val="002F28BB"/>
    <w:rsid w:val="002F298D"/>
    <w:rsid w:val="002F2AA4"/>
    <w:rsid w:val="002F2AD3"/>
    <w:rsid w:val="002F2C37"/>
    <w:rsid w:val="002F306A"/>
    <w:rsid w:val="002F30E1"/>
    <w:rsid w:val="002F3335"/>
    <w:rsid w:val="002F351A"/>
    <w:rsid w:val="002F3577"/>
    <w:rsid w:val="002F3DA6"/>
    <w:rsid w:val="002F444C"/>
    <w:rsid w:val="002F52CD"/>
    <w:rsid w:val="002F53B0"/>
    <w:rsid w:val="002F5430"/>
    <w:rsid w:val="002F5553"/>
    <w:rsid w:val="002F5CB7"/>
    <w:rsid w:val="002F6291"/>
    <w:rsid w:val="002F687B"/>
    <w:rsid w:val="002F6A86"/>
    <w:rsid w:val="002F6BEC"/>
    <w:rsid w:val="002F6CEE"/>
    <w:rsid w:val="002F6E4F"/>
    <w:rsid w:val="002F7428"/>
    <w:rsid w:val="002F75D7"/>
    <w:rsid w:val="002F7730"/>
    <w:rsid w:val="002F7A3C"/>
    <w:rsid w:val="002F7F48"/>
    <w:rsid w:val="002F7F92"/>
    <w:rsid w:val="00300018"/>
    <w:rsid w:val="003002A3"/>
    <w:rsid w:val="003009C0"/>
    <w:rsid w:val="0030135E"/>
    <w:rsid w:val="003015F8"/>
    <w:rsid w:val="00301BEE"/>
    <w:rsid w:val="00301D49"/>
    <w:rsid w:val="0030259F"/>
    <w:rsid w:val="003025E9"/>
    <w:rsid w:val="00302BFC"/>
    <w:rsid w:val="00302DEE"/>
    <w:rsid w:val="00303545"/>
    <w:rsid w:val="00303E82"/>
    <w:rsid w:val="00304819"/>
    <w:rsid w:val="003049FB"/>
    <w:rsid w:val="00305353"/>
    <w:rsid w:val="00305766"/>
    <w:rsid w:val="00305D12"/>
    <w:rsid w:val="00305F98"/>
    <w:rsid w:val="00306315"/>
    <w:rsid w:val="00306755"/>
    <w:rsid w:val="003068C5"/>
    <w:rsid w:val="00306F77"/>
    <w:rsid w:val="003076B4"/>
    <w:rsid w:val="003077D9"/>
    <w:rsid w:val="00307AAA"/>
    <w:rsid w:val="00307DDC"/>
    <w:rsid w:val="00307E15"/>
    <w:rsid w:val="00310160"/>
    <w:rsid w:val="003109C2"/>
    <w:rsid w:val="00310D86"/>
    <w:rsid w:val="00311937"/>
    <w:rsid w:val="00311D27"/>
    <w:rsid w:val="00311E81"/>
    <w:rsid w:val="00312148"/>
    <w:rsid w:val="003121C4"/>
    <w:rsid w:val="00312231"/>
    <w:rsid w:val="0031256F"/>
    <w:rsid w:val="00312638"/>
    <w:rsid w:val="003128AC"/>
    <w:rsid w:val="00312B00"/>
    <w:rsid w:val="003131A6"/>
    <w:rsid w:val="00313AE0"/>
    <w:rsid w:val="00314221"/>
    <w:rsid w:val="00314862"/>
    <w:rsid w:val="0031495D"/>
    <w:rsid w:val="00314C68"/>
    <w:rsid w:val="00314CAE"/>
    <w:rsid w:val="00314D14"/>
    <w:rsid w:val="00314E38"/>
    <w:rsid w:val="0031559A"/>
    <w:rsid w:val="0031576D"/>
    <w:rsid w:val="0031590A"/>
    <w:rsid w:val="00315CC3"/>
    <w:rsid w:val="00315DC3"/>
    <w:rsid w:val="003164F3"/>
    <w:rsid w:val="003165B9"/>
    <w:rsid w:val="003172EA"/>
    <w:rsid w:val="00317497"/>
    <w:rsid w:val="00317AB7"/>
    <w:rsid w:val="00317F86"/>
    <w:rsid w:val="0032015E"/>
    <w:rsid w:val="00320CF4"/>
    <w:rsid w:val="0032132B"/>
    <w:rsid w:val="003214D5"/>
    <w:rsid w:val="003215BA"/>
    <w:rsid w:val="0032166F"/>
    <w:rsid w:val="0032181D"/>
    <w:rsid w:val="00321905"/>
    <w:rsid w:val="00321A0E"/>
    <w:rsid w:val="0032202F"/>
    <w:rsid w:val="00322084"/>
    <w:rsid w:val="003224A8"/>
    <w:rsid w:val="0032269C"/>
    <w:rsid w:val="003227F6"/>
    <w:rsid w:val="00322AF2"/>
    <w:rsid w:val="00322EEE"/>
    <w:rsid w:val="00322FD1"/>
    <w:rsid w:val="003232D5"/>
    <w:rsid w:val="00323817"/>
    <w:rsid w:val="00323824"/>
    <w:rsid w:val="003238DA"/>
    <w:rsid w:val="00324403"/>
    <w:rsid w:val="00324BD7"/>
    <w:rsid w:val="00324C44"/>
    <w:rsid w:val="00324E53"/>
    <w:rsid w:val="00324E6C"/>
    <w:rsid w:val="0032520B"/>
    <w:rsid w:val="00325450"/>
    <w:rsid w:val="0032577A"/>
    <w:rsid w:val="00325946"/>
    <w:rsid w:val="003259B6"/>
    <w:rsid w:val="00325BCF"/>
    <w:rsid w:val="00326111"/>
    <w:rsid w:val="003262AF"/>
    <w:rsid w:val="00326837"/>
    <w:rsid w:val="00326C09"/>
    <w:rsid w:val="00326C89"/>
    <w:rsid w:val="00326DE9"/>
    <w:rsid w:val="003270D9"/>
    <w:rsid w:val="00327460"/>
    <w:rsid w:val="003276BC"/>
    <w:rsid w:val="00327735"/>
    <w:rsid w:val="00327E6F"/>
    <w:rsid w:val="00330121"/>
    <w:rsid w:val="003307A0"/>
    <w:rsid w:val="00330820"/>
    <w:rsid w:val="00330C29"/>
    <w:rsid w:val="00330E68"/>
    <w:rsid w:val="0033125E"/>
    <w:rsid w:val="003313DD"/>
    <w:rsid w:val="00331901"/>
    <w:rsid w:val="00331CD6"/>
    <w:rsid w:val="003327AF"/>
    <w:rsid w:val="0033297F"/>
    <w:rsid w:val="003335BA"/>
    <w:rsid w:val="00333A89"/>
    <w:rsid w:val="00333D64"/>
    <w:rsid w:val="00334583"/>
    <w:rsid w:val="003348A8"/>
    <w:rsid w:val="0033521C"/>
    <w:rsid w:val="003353AB"/>
    <w:rsid w:val="00335D90"/>
    <w:rsid w:val="003366C1"/>
    <w:rsid w:val="003368C2"/>
    <w:rsid w:val="00336F4D"/>
    <w:rsid w:val="003373E4"/>
    <w:rsid w:val="00337993"/>
    <w:rsid w:val="00337E16"/>
    <w:rsid w:val="0034019B"/>
    <w:rsid w:val="0034026A"/>
    <w:rsid w:val="00340782"/>
    <w:rsid w:val="0034140C"/>
    <w:rsid w:val="003416B5"/>
    <w:rsid w:val="00341AA5"/>
    <w:rsid w:val="00341C8B"/>
    <w:rsid w:val="00341D09"/>
    <w:rsid w:val="00341EDE"/>
    <w:rsid w:val="0034207E"/>
    <w:rsid w:val="003421CD"/>
    <w:rsid w:val="00342266"/>
    <w:rsid w:val="00342528"/>
    <w:rsid w:val="0034273F"/>
    <w:rsid w:val="0034309F"/>
    <w:rsid w:val="00343177"/>
    <w:rsid w:val="00343322"/>
    <w:rsid w:val="00343AF3"/>
    <w:rsid w:val="00343D1C"/>
    <w:rsid w:val="00343FEF"/>
    <w:rsid w:val="00344661"/>
    <w:rsid w:val="00344899"/>
    <w:rsid w:val="00345162"/>
    <w:rsid w:val="00345171"/>
    <w:rsid w:val="00345ABD"/>
    <w:rsid w:val="00345FB5"/>
    <w:rsid w:val="00346655"/>
    <w:rsid w:val="00346713"/>
    <w:rsid w:val="00346DFE"/>
    <w:rsid w:val="00346E44"/>
    <w:rsid w:val="003476C0"/>
    <w:rsid w:val="00347BE1"/>
    <w:rsid w:val="00350225"/>
    <w:rsid w:val="00350AC1"/>
    <w:rsid w:val="003513C5"/>
    <w:rsid w:val="003514F0"/>
    <w:rsid w:val="003515BC"/>
    <w:rsid w:val="0035287D"/>
    <w:rsid w:val="00352925"/>
    <w:rsid w:val="00352DB8"/>
    <w:rsid w:val="003531A5"/>
    <w:rsid w:val="0035320B"/>
    <w:rsid w:val="00353E93"/>
    <w:rsid w:val="0035445E"/>
    <w:rsid w:val="00354511"/>
    <w:rsid w:val="003548B2"/>
    <w:rsid w:val="00355A70"/>
    <w:rsid w:val="00355ADD"/>
    <w:rsid w:val="00355F83"/>
    <w:rsid w:val="003567D4"/>
    <w:rsid w:val="003567F3"/>
    <w:rsid w:val="00356F01"/>
    <w:rsid w:val="003572A0"/>
    <w:rsid w:val="003572D8"/>
    <w:rsid w:val="003578E8"/>
    <w:rsid w:val="00357DFD"/>
    <w:rsid w:val="00357E0B"/>
    <w:rsid w:val="00357E1C"/>
    <w:rsid w:val="0036016E"/>
    <w:rsid w:val="00360214"/>
    <w:rsid w:val="003604DE"/>
    <w:rsid w:val="00360533"/>
    <w:rsid w:val="00361DD8"/>
    <w:rsid w:val="003624BC"/>
    <w:rsid w:val="00362787"/>
    <w:rsid w:val="00362D0C"/>
    <w:rsid w:val="003636C0"/>
    <w:rsid w:val="00363ABA"/>
    <w:rsid w:val="00363ABF"/>
    <w:rsid w:val="003643C5"/>
    <w:rsid w:val="003645AC"/>
    <w:rsid w:val="00364DC4"/>
    <w:rsid w:val="003653EB"/>
    <w:rsid w:val="003659B4"/>
    <w:rsid w:val="00365AB1"/>
    <w:rsid w:val="00366378"/>
    <w:rsid w:val="00367035"/>
    <w:rsid w:val="00367DBD"/>
    <w:rsid w:val="00367F0C"/>
    <w:rsid w:val="003704BE"/>
    <w:rsid w:val="0037088B"/>
    <w:rsid w:val="003708C6"/>
    <w:rsid w:val="00370C83"/>
    <w:rsid w:val="00370FFA"/>
    <w:rsid w:val="003715B7"/>
    <w:rsid w:val="00371D56"/>
    <w:rsid w:val="0037229E"/>
    <w:rsid w:val="003724F9"/>
    <w:rsid w:val="0037297D"/>
    <w:rsid w:val="003738C3"/>
    <w:rsid w:val="00373D2F"/>
    <w:rsid w:val="00374156"/>
    <w:rsid w:val="0037416B"/>
    <w:rsid w:val="00374454"/>
    <w:rsid w:val="00374A50"/>
    <w:rsid w:val="00375196"/>
    <w:rsid w:val="003753F6"/>
    <w:rsid w:val="003754BC"/>
    <w:rsid w:val="00375527"/>
    <w:rsid w:val="003756A4"/>
    <w:rsid w:val="003758BD"/>
    <w:rsid w:val="0037602A"/>
    <w:rsid w:val="00376763"/>
    <w:rsid w:val="003774CE"/>
    <w:rsid w:val="00380856"/>
    <w:rsid w:val="003808BB"/>
    <w:rsid w:val="00381AD4"/>
    <w:rsid w:val="003820C2"/>
    <w:rsid w:val="0038256D"/>
    <w:rsid w:val="003826F4"/>
    <w:rsid w:val="00382B2E"/>
    <w:rsid w:val="00382B44"/>
    <w:rsid w:val="00384138"/>
    <w:rsid w:val="00385240"/>
    <w:rsid w:val="00385A8C"/>
    <w:rsid w:val="00385B8D"/>
    <w:rsid w:val="00385EA3"/>
    <w:rsid w:val="00386C1B"/>
    <w:rsid w:val="0038758D"/>
    <w:rsid w:val="00387613"/>
    <w:rsid w:val="003878E0"/>
    <w:rsid w:val="00387AD5"/>
    <w:rsid w:val="003901B4"/>
    <w:rsid w:val="00390931"/>
    <w:rsid w:val="00390A7A"/>
    <w:rsid w:val="00391111"/>
    <w:rsid w:val="00391200"/>
    <w:rsid w:val="00391FCB"/>
    <w:rsid w:val="00393C3F"/>
    <w:rsid w:val="00393F87"/>
    <w:rsid w:val="003940D1"/>
    <w:rsid w:val="00394386"/>
    <w:rsid w:val="003943E2"/>
    <w:rsid w:val="003947E1"/>
    <w:rsid w:val="0039480D"/>
    <w:rsid w:val="00394825"/>
    <w:rsid w:val="0039535E"/>
    <w:rsid w:val="0039562B"/>
    <w:rsid w:val="00395A36"/>
    <w:rsid w:val="00395F66"/>
    <w:rsid w:val="0039630F"/>
    <w:rsid w:val="003966F1"/>
    <w:rsid w:val="003968CD"/>
    <w:rsid w:val="00396DB3"/>
    <w:rsid w:val="00397181"/>
    <w:rsid w:val="00397561"/>
    <w:rsid w:val="00397DAC"/>
    <w:rsid w:val="003A0129"/>
    <w:rsid w:val="003A0638"/>
    <w:rsid w:val="003A069E"/>
    <w:rsid w:val="003A09DC"/>
    <w:rsid w:val="003A1A74"/>
    <w:rsid w:val="003A1B6F"/>
    <w:rsid w:val="003A1BC3"/>
    <w:rsid w:val="003A1D55"/>
    <w:rsid w:val="003A2024"/>
    <w:rsid w:val="003A2295"/>
    <w:rsid w:val="003A2955"/>
    <w:rsid w:val="003A2C43"/>
    <w:rsid w:val="003A2E28"/>
    <w:rsid w:val="003A2E4C"/>
    <w:rsid w:val="003A2EB3"/>
    <w:rsid w:val="003A3323"/>
    <w:rsid w:val="003A375B"/>
    <w:rsid w:val="003A3879"/>
    <w:rsid w:val="003A3FE1"/>
    <w:rsid w:val="003A3FFC"/>
    <w:rsid w:val="003A4008"/>
    <w:rsid w:val="003A445A"/>
    <w:rsid w:val="003A47B4"/>
    <w:rsid w:val="003A4A1D"/>
    <w:rsid w:val="003A4B32"/>
    <w:rsid w:val="003A57ED"/>
    <w:rsid w:val="003A5CF6"/>
    <w:rsid w:val="003A5E0E"/>
    <w:rsid w:val="003A61F6"/>
    <w:rsid w:val="003A64EE"/>
    <w:rsid w:val="003A66C0"/>
    <w:rsid w:val="003A6D06"/>
    <w:rsid w:val="003A72BB"/>
    <w:rsid w:val="003B05C7"/>
    <w:rsid w:val="003B05FF"/>
    <w:rsid w:val="003B11B7"/>
    <w:rsid w:val="003B146E"/>
    <w:rsid w:val="003B16FE"/>
    <w:rsid w:val="003B1E2A"/>
    <w:rsid w:val="003B225E"/>
    <w:rsid w:val="003B285F"/>
    <w:rsid w:val="003B29E6"/>
    <w:rsid w:val="003B2F40"/>
    <w:rsid w:val="003B332E"/>
    <w:rsid w:val="003B35D8"/>
    <w:rsid w:val="003B3F24"/>
    <w:rsid w:val="003B4089"/>
    <w:rsid w:val="003B5013"/>
    <w:rsid w:val="003B65A5"/>
    <w:rsid w:val="003B65B2"/>
    <w:rsid w:val="003B6B12"/>
    <w:rsid w:val="003B7184"/>
    <w:rsid w:val="003B7697"/>
    <w:rsid w:val="003B7B99"/>
    <w:rsid w:val="003C0118"/>
    <w:rsid w:val="003C045B"/>
    <w:rsid w:val="003C06E2"/>
    <w:rsid w:val="003C0795"/>
    <w:rsid w:val="003C084F"/>
    <w:rsid w:val="003C13AA"/>
    <w:rsid w:val="003C1668"/>
    <w:rsid w:val="003C1C47"/>
    <w:rsid w:val="003C20F2"/>
    <w:rsid w:val="003C2167"/>
    <w:rsid w:val="003C22E1"/>
    <w:rsid w:val="003C26E8"/>
    <w:rsid w:val="003C2D43"/>
    <w:rsid w:val="003C2EF8"/>
    <w:rsid w:val="003C372D"/>
    <w:rsid w:val="003C3B42"/>
    <w:rsid w:val="003C40C9"/>
    <w:rsid w:val="003C4568"/>
    <w:rsid w:val="003C497B"/>
    <w:rsid w:val="003C49F5"/>
    <w:rsid w:val="003C52CE"/>
    <w:rsid w:val="003C5D7B"/>
    <w:rsid w:val="003C637D"/>
    <w:rsid w:val="003C6BA8"/>
    <w:rsid w:val="003C6C0B"/>
    <w:rsid w:val="003C74EF"/>
    <w:rsid w:val="003D0A91"/>
    <w:rsid w:val="003D0ACC"/>
    <w:rsid w:val="003D113A"/>
    <w:rsid w:val="003D11C8"/>
    <w:rsid w:val="003D153E"/>
    <w:rsid w:val="003D17E1"/>
    <w:rsid w:val="003D1911"/>
    <w:rsid w:val="003D2120"/>
    <w:rsid w:val="003D232B"/>
    <w:rsid w:val="003D2598"/>
    <w:rsid w:val="003D26F9"/>
    <w:rsid w:val="003D28E4"/>
    <w:rsid w:val="003D3609"/>
    <w:rsid w:val="003D38E1"/>
    <w:rsid w:val="003D4878"/>
    <w:rsid w:val="003D4E50"/>
    <w:rsid w:val="003D5476"/>
    <w:rsid w:val="003D55C9"/>
    <w:rsid w:val="003D5F73"/>
    <w:rsid w:val="003D5F9A"/>
    <w:rsid w:val="003D6032"/>
    <w:rsid w:val="003D61B8"/>
    <w:rsid w:val="003D61E8"/>
    <w:rsid w:val="003D63DB"/>
    <w:rsid w:val="003D64FC"/>
    <w:rsid w:val="003D6A09"/>
    <w:rsid w:val="003D6CB2"/>
    <w:rsid w:val="003D6D1E"/>
    <w:rsid w:val="003D71EF"/>
    <w:rsid w:val="003E0603"/>
    <w:rsid w:val="003E0A13"/>
    <w:rsid w:val="003E0B8B"/>
    <w:rsid w:val="003E0F51"/>
    <w:rsid w:val="003E121F"/>
    <w:rsid w:val="003E1E86"/>
    <w:rsid w:val="003E2249"/>
    <w:rsid w:val="003E24FF"/>
    <w:rsid w:val="003E2717"/>
    <w:rsid w:val="003E2D2D"/>
    <w:rsid w:val="003E3130"/>
    <w:rsid w:val="003E31DA"/>
    <w:rsid w:val="003E40B6"/>
    <w:rsid w:val="003E422E"/>
    <w:rsid w:val="003E4647"/>
    <w:rsid w:val="003E47EA"/>
    <w:rsid w:val="003E4B0B"/>
    <w:rsid w:val="003E4C0A"/>
    <w:rsid w:val="003E4C19"/>
    <w:rsid w:val="003E5149"/>
    <w:rsid w:val="003E5BA8"/>
    <w:rsid w:val="003E614E"/>
    <w:rsid w:val="003E67FD"/>
    <w:rsid w:val="003E6C78"/>
    <w:rsid w:val="003E6C83"/>
    <w:rsid w:val="003E6DE1"/>
    <w:rsid w:val="003E6E51"/>
    <w:rsid w:val="003E72F3"/>
    <w:rsid w:val="003E742B"/>
    <w:rsid w:val="003E7652"/>
    <w:rsid w:val="003E7D58"/>
    <w:rsid w:val="003F0629"/>
    <w:rsid w:val="003F06AF"/>
    <w:rsid w:val="003F0A67"/>
    <w:rsid w:val="003F0B52"/>
    <w:rsid w:val="003F1042"/>
    <w:rsid w:val="003F127C"/>
    <w:rsid w:val="003F1281"/>
    <w:rsid w:val="003F12B7"/>
    <w:rsid w:val="003F19C1"/>
    <w:rsid w:val="003F1B51"/>
    <w:rsid w:val="003F1C66"/>
    <w:rsid w:val="003F1D33"/>
    <w:rsid w:val="003F1E8C"/>
    <w:rsid w:val="003F1EA3"/>
    <w:rsid w:val="003F21CB"/>
    <w:rsid w:val="003F25D9"/>
    <w:rsid w:val="003F271D"/>
    <w:rsid w:val="003F27EA"/>
    <w:rsid w:val="003F2A81"/>
    <w:rsid w:val="003F2CCD"/>
    <w:rsid w:val="003F2F6B"/>
    <w:rsid w:val="003F31CD"/>
    <w:rsid w:val="003F36EB"/>
    <w:rsid w:val="003F3A47"/>
    <w:rsid w:val="003F4125"/>
    <w:rsid w:val="003F4141"/>
    <w:rsid w:val="003F4C41"/>
    <w:rsid w:val="003F55A5"/>
    <w:rsid w:val="003F55A6"/>
    <w:rsid w:val="003F574F"/>
    <w:rsid w:val="003F5EE6"/>
    <w:rsid w:val="003F625D"/>
    <w:rsid w:val="003F62AF"/>
    <w:rsid w:val="003F68A0"/>
    <w:rsid w:val="003F6B9B"/>
    <w:rsid w:val="003F6E7F"/>
    <w:rsid w:val="003F6FEB"/>
    <w:rsid w:val="003F70E6"/>
    <w:rsid w:val="003F77BF"/>
    <w:rsid w:val="003F7E4C"/>
    <w:rsid w:val="003F7E64"/>
    <w:rsid w:val="0040021F"/>
    <w:rsid w:val="00400717"/>
    <w:rsid w:val="00400990"/>
    <w:rsid w:val="00400B91"/>
    <w:rsid w:val="00401715"/>
    <w:rsid w:val="004028DE"/>
    <w:rsid w:val="004029F1"/>
    <w:rsid w:val="00402AFB"/>
    <w:rsid w:val="004033CD"/>
    <w:rsid w:val="00403924"/>
    <w:rsid w:val="00403A92"/>
    <w:rsid w:val="00403AE5"/>
    <w:rsid w:val="00404519"/>
    <w:rsid w:val="00404636"/>
    <w:rsid w:val="00404EB3"/>
    <w:rsid w:val="00406774"/>
    <w:rsid w:val="004068BE"/>
    <w:rsid w:val="00406A3E"/>
    <w:rsid w:val="00406DE4"/>
    <w:rsid w:val="00406F95"/>
    <w:rsid w:val="00407069"/>
    <w:rsid w:val="004073F0"/>
    <w:rsid w:val="004074A3"/>
    <w:rsid w:val="004076D5"/>
    <w:rsid w:val="00407D9E"/>
    <w:rsid w:val="00407EBB"/>
    <w:rsid w:val="00407FC8"/>
    <w:rsid w:val="004101F6"/>
    <w:rsid w:val="00410624"/>
    <w:rsid w:val="0041099D"/>
    <w:rsid w:val="00410DCF"/>
    <w:rsid w:val="004110E6"/>
    <w:rsid w:val="00411755"/>
    <w:rsid w:val="00411C71"/>
    <w:rsid w:val="00412491"/>
    <w:rsid w:val="00412833"/>
    <w:rsid w:val="00412839"/>
    <w:rsid w:val="004129C8"/>
    <w:rsid w:val="00412C42"/>
    <w:rsid w:val="00412DAB"/>
    <w:rsid w:val="00412E79"/>
    <w:rsid w:val="00412F3E"/>
    <w:rsid w:val="004133A6"/>
    <w:rsid w:val="00413844"/>
    <w:rsid w:val="004139F8"/>
    <w:rsid w:val="00413F60"/>
    <w:rsid w:val="00414591"/>
    <w:rsid w:val="00414D8D"/>
    <w:rsid w:val="00415054"/>
    <w:rsid w:val="0041506D"/>
    <w:rsid w:val="0041525D"/>
    <w:rsid w:val="00415403"/>
    <w:rsid w:val="0041557F"/>
    <w:rsid w:val="004155E7"/>
    <w:rsid w:val="0041560C"/>
    <w:rsid w:val="00415679"/>
    <w:rsid w:val="004159EA"/>
    <w:rsid w:val="00415B6C"/>
    <w:rsid w:val="00415C52"/>
    <w:rsid w:val="0041634B"/>
    <w:rsid w:val="0041648F"/>
    <w:rsid w:val="004165A4"/>
    <w:rsid w:val="004168F4"/>
    <w:rsid w:val="00416921"/>
    <w:rsid w:val="004169DA"/>
    <w:rsid w:val="00416E50"/>
    <w:rsid w:val="00416F3F"/>
    <w:rsid w:val="00417770"/>
    <w:rsid w:val="00417A64"/>
    <w:rsid w:val="00420465"/>
    <w:rsid w:val="004205C3"/>
    <w:rsid w:val="00420794"/>
    <w:rsid w:val="004215D1"/>
    <w:rsid w:val="004217DA"/>
    <w:rsid w:val="004218DA"/>
    <w:rsid w:val="00421C1E"/>
    <w:rsid w:val="004228C1"/>
    <w:rsid w:val="00422B6D"/>
    <w:rsid w:val="00422D14"/>
    <w:rsid w:val="004238C4"/>
    <w:rsid w:val="0042390C"/>
    <w:rsid w:val="004240B4"/>
    <w:rsid w:val="00424614"/>
    <w:rsid w:val="0042465D"/>
    <w:rsid w:val="00425247"/>
    <w:rsid w:val="00425373"/>
    <w:rsid w:val="00425904"/>
    <w:rsid w:val="00425925"/>
    <w:rsid w:val="00425A80"/>
    <w:rsid w:val="00426040"/>
    <w:rsid w:val="004262C6"/>
    <w:rsid w:val="004264BC"/>
    <w:rsid w:val="00426E86"/>
    <w:rsid w:val="00426EBE"/>
    <w:rsid w:val="00426FB8"/>
    <w:rsid w:val="004270F1"/>
    <w:rsid w:val="0042776D"/>
    <w:rsid w:val="00427D18"/>
    <w:rsid w:val="004301B4"/>
    <w:rsid w:val="00430608"/>
    <w:rsid w:val="00430723"/>
    <w:rsid w:val="00430BE5"/>
    <w:rsid w:val="0043176A"/>
    <w:rsid w:val="00431E8F"/>
    <w:rsid w:val="00431E9A"/>
    <w:rsid w:val="0043259C"/>
    <w:rsid w:val="0043308B"/>
    <w:rsid w:val="00433133"/>
    <w:rsid w:val="00433242"/>
    <w:rsid w:val="004334C4"/>
    <w:rsid w:val="00433668"/>
    <w:rsid w:val="00433767"/>
    <w:rsid w:val="00433BD5"/>
    <w:rsid w:val="0043407E"/>
    <w:rsid w:val="0043450B"/>
    <w:rsid w:val="004348E3"/>
    <w:rsid w:val="00434E61"/>
    <w:rsid w:val="00435FEC"/>
    <w:rsid w:val="004362FC"/>
    <w:rsid w:val="00436442"/>
    <w:rsid w:val="00436677"/>
    <w:rsid w:val="00436C37"/>
    <w:rsid w:val="00437BD8"/>
    <w:rsid w:val="00437F1A"/>
    <w:rsid w:val="00440067"/>
    <w:rsid w:val="00440180"/>
    <w:rsid w:val="00440869"/>
    <w:rsid w:val="00440DC1"/>
    <w:rsid w:val="00440E95"/>
    <w:rsid w:val="004410FF"/>
    <w:rsid w:val="00441151"/>
    <w:rsid w:val="0044147F"/>
    <w:rsid w:val="00442153"/>
    <w:rsid w:val="0044221A"/>
    <w:rsid w:val="00442289"/>
    <w:rsid w:val="0044233F"/>
    <w:rsid w:val="00442A81"/>
    <w:rsid w:val="00442D8C"/>
    <w:rsid w:val="00442F63"/>
    <w:rsid w:val="0044304F"/>
    <w:rsid w:val="004436EF"/>
    <w:rsid w:val="0044374E"/>
    <w:rsid w:val="004437AB"/>
    <w:rsid w:val="0044392A"/>
    <w:rsid w:val="00443B23"/>
    <w:rsid w:val="00443F56"/>
    <w:rsid w:val="0044461C"/>
    <w:rsid w:val="00444891"/>
    <w:rsid w:val="004448E0"/>
    <w:rsid w:val="00444D0F"/>
    <w:rsid w:val="00444DD6"/>
    <w:rsid w:val="00445384"/>
    <w:rsid w:val="00445538"/>
    <w:rsid w:val="00445B09"/>
    <w:rsid w:val="00445B86"/>
    <w:rsid w:val="004470D1"/>
    <w:rsid w:val="00447268"/>
    <w:rsid w:val="00447779"/>
    <w:rsid w:val="004478A2"/>
    <w:rsid w:val="00447930"/>
    <w:rsid w:val="00447B9D"/>
    <w:rsid w:val="004504B1"/>
    <w:rsid w:val="00450625"/>
    <w:rsid w:val="0045092F"/>
    <w:rsid w:val="00450A13"/>
    <w:rsid w:val="00450B48"/>
    <w:rsid w:val="00451392"/>
    <w:rsid w:val="004516B6"/>
    <w:rsid w:val="00452225"/>
    <w:rsid w:val="00452557"/>
    <w:rsid w:val="00452AC7"/>
    <w:rsid w:val="00452AD7"/>
    <w:rsid w:val="00452E66"/>
    <w:rsid w:val="00452FD7"/>
    <w:rsid w:val="00453032"/>
    <w:rsid w:val="004536A5"/>
    <w:rsid w:val="00453EAC"/>
    <w:rsid w:val="0045427A"/>
    <w:rsid w:val="00454526"/>
    <w:rsid w:val="00455836"/>
    <w:rsid w:val="00455AEA"/>
    <w:rsid w:val="00455B67"/>
    <w:rsid w:val="00455FD3"/>
    <w:rsid w:val="0045617B"/>
    <w:rsid w:val="0045659B"/>
    <w:rsid w:val="00456748"/>
    <w:rsid w:val="00456771"/>
    <w:rsid w:val="0045697E"/>
    <w:rsid w:val="00456F17"/>
    <w:rsid w:val="00460358"/>
    <w:rsid w:val="0046053F"/>
    <w:rsid w:val="00460F73"/>
    <w:rsid w:val="00461237"/>
    <w:rsid w:val="004618F3"/>
    <w:rsid w:val="00461B88"/>
    <w:rsid w:val="00461CAB"/>
    <w:rsid w:val="00461D12"/>
    <w:rsid w:val="00462356"/>
    <w:rsid w:val="0046329E"/>
    <w:rsid w:val="004633DA"/>
    <w:rsid w:val="00463680"/>
    <w:rsid w:val="004642FA"/>
    <w:rsid w:val="004644AD"/>
    <w:rsid w:val="00464909"/>
    <w:rsid w:val="00464BC9"/>
    <w:rsid w:val="00464F3D"/>
    <w:rsid w:val="00465140"/>
    <w:rsid w:val="004651E8"/>
    <w:rsid w:val="00465C3F"/>
    <w:rsid w:val="00465F33"/>
    <w:rsid w:val="0046624C"/>
    <w:rsid w:val="0046702F"/>
    <w:rsid w:val="00467846"/>
    <w:rsid w:val="004678AC"/>
    <w:rsid w:val="00467A94"/>
    <w:rsid w:val="00467D27"/>
    <w:rsid w:val="00470A4B"/>
    <w:rsid w:val="00470D39"/>
    <w:rsid w:val="00471085"/>
    <w:rsid w:val="00471149"/>
    <w:rsid w:val="004711A2"/>
    <w:rsid w:val="00471315"/>
    <w:rsid w:val="00471587"/>
    <w:rsid w:val="004716CF"/>
    <w:rsid w:val="0047184D"/>
    <w:rsid w:val="00471C8E"/>
    <w:rsid w:val="004720ED"/>
    <w:rsid w:val="0047240E"/>
    <w:rsid w:val="00472B86"/>
    <w:rsid w:val="004735F7"/>
    <w:rsid w:val="00473965"/>
    <w:rsid w:val="00473EFE"/>
    <w:rsid w:val="00474EF8"/>
    <w:rsid w:val="00475F85"/>
    <w:rsid w:val="004779D7"/>
    <w:rsid w:val="00477B3A"/>
    <w:rsid w:val="00477D68"/>
    <w:rsid w:val="00477ED9"/>
    <w:rsid w:val="00477F75"/>
    <w:rsid w:val="00480314"/>
    <w:rsid w:val="004803EA"/>
    <w:rsid w:val="0048056C"/>
    <w:rsid w:val="00480D43"/>
    <w:rsid w:val="00481150"/>
    <w:rsid w:val="00481DC8"/>
    <w:rsid w:val="00481EBA"/>
    <w:rsid w:val="004820B6"/>
    <w:rsid w:val="00482BA6"/>
    <w:rsid w:val="004839A6"/>
    <w:rsid w:val="004842BF"/>
    <w:rsid w:val="0048489B"/>
    <w:rsid w:val="00484BC9"/>
    <w:rsid w:val="00484C89"/>
    <w:rsid w:val="00484F45"/>
    <w:rsid w:val="00485285"/>
    <w:rsid w:val="0048528B"/>
    <w:rsid w:val="00485481"/>
    <w:rsid w:val="004858F0"/>
    <w:rsid w:val="00486316"/>
    <w:rsid w:val="00486624"/>
    <w:rsid w:val="00486A61"/>
    <w:rsid w:val="00486C6E"/>
    <w:rsid w:val="0048741F"/>
    <w:rsid w:val="00487D2E"/>
    <w:rsid w:val="004917A4"/>
    <w:rsid w:val="004918DB"/>
    <w:rsid w:val="0049202D"/>
    <w:rsid w:val="004920B4"/>
    <w:rsid w:val="0049215E"/>
    <w:rsid w:val="0049232D"/>
    <w:rsid w:val="004931E7"/>
    <w:rsid w:val="00494503"/>
    <w:rsid w:val="00494605"/>
    <w:rsid w:val="0049465F"/>
    <w:rsid w:val="00494BFF"/>
    <w:rsid w:val="00494D3D"/>
    <w:rsid w:val="00495362"/>
    <w:rsid w:val="00495C15"/>
    <w:rsid w:val="00495FB2"/>
    <w:rsid w:val="00495FDF"/>
    <w:rsid w:val="004965C6"/>
    <w:rsid w:val="004967E4"/>
    <w:rsid w:val="00497083"/>
    <w:rsid w:val="004970D6"/>
    <w:rsid w:val="00497223"/>
    <w:rsid w:val="0049739E"/>
    <w:rsid w:val="0049763B"/>
    <w:rsid w:val="004978A9"/>
    <w:rsid w:val="004978C3"/>
    <w:rsid w:val="00497E8A"/>
    <w:rsid w:val="004A0291"/>
    <w:rsid w:val="004A03C3"/>
    <w:rsid w:val="004A09C0"/>
    <w:rsid w:val="004A0CD5"/>
    <w:rsid w:val="004A0DC5"/>
    <w:rsid w:val="004A1065"/>
    <w:rsid w:val="004A1D29"/>
    <w:rsid w:val="004A1E3C"/>
    <w:rsid w:val="004A246B"/>
    <w:rsid w:val="004A2477"/>
    <w:rsid w:val="004A266B"/>
    <w:rsid w:val="004A26B4"/>
    <w:rsid w:val="004A2A0E"/>
    <w:rsid w:val="004A2F71"/>
    <w:rsid w:val="004A30AD"/>
    <w:rsid w:val="004A30BD"/>
    <w:rsid w:val="004A32F7"/>
    <w:rsid w:val="004A3645"/>
    <w:rsid w:val="004A39B6"/>
    <w:rsid w:val="004A3C56"/>
    <w:rsid w:val="004A405E"/>
    <w:rsid w:val="004A4FFE"/>
    <w:rsid w:val="004A5020"/>
    <w:rsid w:val="004A519E"/>
    <w:rsid w:val="004A558F"/>
    <w:rsid w:val="004A573E"/>
    <w:rsid w:val="004A5F4E"/>
    <w:rsid w:val="004A60ED"/>
    <w:rsid w:val="004A629F"/>
    <w:rsid w:val="004A69CF"/>
    <w:rsid w:val="004A6C8F"/>
    <w:rsid w:val="004A6EA9"/>
    <w:rsid w:val="004A6EED"/>
    <w:rsid w:val="004A76BD"/>
    <w:rsid w:val="004A7A4E"/>
    <w:rsid w:val="004A7AAC"/>
    <w:rsid w:val="004A7AE2"/>
    <w:rsid w:val="004B062F"/>
    <w:rsid w:val="004B0A1B"/>
    <w:rsid w:val="004B139E"/>
    <w:rsid w:val="004B1749"/>
    <w:rsid w:val="004B194A"/>
    <w:rsid w:val="004B1A1B"/>
    <w:rsid w:val="004B236B"/>
    <w:rsid w:val="004B271D"/>
    <w:rsid w:val="004B2EBC"/>
    <w:rsid w:val="004B3397"/>
    <w:rsid w:val="004B3434"/>
    <w:rsid w:val="004B35FC"/>
    <w:rsid w:val="004B38D2"/>
    <w:rsid w:val="004B49F3"/>
    <w:rsid w:val="004B4E0F"/>
    <w:rsid w:val="004B5D95"/>
    <w:rsid w:val="004B5F11"/>
    <w:rsid w:val="004B6034"/>
    <w:rsid w:val="004B60E3"/>
    <w:rsid w:val="004B622A"/>
    <w:rsid w:val="004B63D8"/>
    <w:rsid w:val="004B649B"/>
    <w:rsid w:val="004B6845"/>
    <w:rsid w:val="004B70C2"/>
    <w:rsid w:val="004B74FD"/>
    <w:rsid w:val="004B792C"/>
    <w:rsid w:val="004B7A8F"/>
    <w:rsid w:val="004C02E5"/>
    <w:rsid w:val="004C05DB"/>
    <w:rsid w:val="004C0C54"/>
    <w:rsid w:val="004C121C"/>
    <w:rsid w:val="004C15E9"/>
    <w:rsid w:val="004C1E1B"/>
    <w:rsid w:val="004C1E4A"/>
    <w:rsid w:val="004C260D"/>
    <w:rsid w:val="004C2AFE"/>
    <w:rsid w:val="004C32A0"/>
    <w:rsid w:val="004C3615"/>
    <w:rsid w:val="004C3DD6"/>
    <w:rsid w:val="004C3EAC"/>
    <w:rsid w:val="004C4409"/>
    <w:rsid w:val="004C4436"/>
    <w:rsid w:val="004C4443"/>
    <w:rsid w:val="004C4753"/>
    <w:rsid w:val="004C478B"/>
    <w:rsid w:val="004C50DA"/>
    <w:rsid w:val="004C53E1"/>
    <w:rsid w:val="004C5545"/>
    <w:rsid w:val="004C5B8F"/>
    <w:rsid w:val="004C60E7"/>
    <w:rsid w:val="004C6647"/>
    <w:rsid w:val="004C72CE"/>
    <w:rsid w:val="004C7830"/>
    <w:rsid w:val="004C7B76"/>
    <w:rsid w:val="004D086D"/>
    <w:rsid w:val="004D0DC8"/>
    <w:rsid w:val="004D0E75"/>
    <w:rsid w:val="004D116D"/>
    <w:rsid w:val="004D143F"/>
    <w:rsid w:val="004D199D"/>
    <w:rsid w:val="004D1D93"/>
    <w:rsid w:val="004D216E"/>
    <w:rsid w:val="004D2501"/>
    <w:rsid w:val="004D3461"/>
    <w:rsid w:val="004D3569"/>
    <w:rsid w:val="004D3623"/>
    <w:rsid w:val="004D3D20"/>
    <w:rsid w:val="004D3EC5"/>
    <w:rsid w:val="004D4277"/>
    <w:rsid w:val="004D44BC"/>
    <w:rsid w:val="004D4677"/>
    <w:rsid w:val="004D483F"/>
    <w:rsid w:val="004D4948"/>
    <w:rsid w:val="004D4F64"/>
    <w:rsid w:val="004D53BB"/>
    <w:rsid w:val="004D567A"/>
    <w:rsid w:val="004D56A5"/>
    <w:rsid w:val="004D62E8"/>
    <w:rsid w:val="004D6A8D"/>
    <w:rsid w:val="004D7118"/>
    <w:rsid w:val="004D721C"/>
    <w:rsid w:val="004D727F"/>
    <w:rsid w:val="004D745A"/>
    <w:rsid w:val="004E0016"/>
    <w:rsid w:val="004E0124"/>
    <w:rsid w:val="004E1070"/>
    <w:rsid w:val="004E1494"/>
    <w:rsid w:val="004E14EA"/>
    <w:rsid w:val="004E19B9"/>
    <w:rsid w:val="004E1A9A"/>
    <w:rsid w:val="004E23FF"/>
    <w:rsid w:val="004E2C86"/>
    <w:rsid w:val="004E36A5"/>
    <w:rsid w:val="004E3849"/>
    <w:rsid w:val="004E3894"/>
    <w:rsid w:val="004E3E34"/>
    <w:rsid w:val="004E4245"/>
    <w:rsid w:val="004E44D4"/>
    <w:rsid w:val="004E51A0"/>
    <w:rsid w:val="004E5D23"/>
    <w:rsid w:val="004E61B7"/>
    <w:rsid w:val="004E698D"/>
    <w:rsid w:val="004E69AE"/>
    <w:rsid w:val="004E71C1"/>
    <w:rsid w:val="004E7833"/>
    <w:rsid w:val="004F1145"/>
    <w:rsid w:val="004F1C85"/>
    <w:rsid w:val="004F1DD2"/>
    <w:rsid w:val="004F2035"/>
    <w:rsid w:val="004F2268"/>
    <w:rsid w:val="004F22DA"/>
    <w:rsid w:val="004F230F"/>
    <w:rsid w:val="004F3519"/>
    <w:rsid w:val="004F375C"/>
    <w:rsid w:val="004F3AD3"/>
    <w:rsid w:val="004F4620"/>
    <w:rsid w:val="004F46F1"/>
    <w:rsid w:val="004F47E7"/>
    <w:rsid w:val="004F4B91"/>
    <w:rsid w:val="004F4C44"/>
    <w:rsid w:val="004F4FA1"/>
    <w:rsid w:val="004F5659"/>
    <w:rsid w:val="004F569A"/>
    <w:rsid w:val="004F59D5"/>
    <w:rsid w:val="004F5E87"/>
    <w:rsid w:val="004F602B"/>
    <w:rsid w:val="004F66E6"/>
    <w:rsid w:val="004F6A4B"/>
    <w:rsid w:val="004F6DF0"/>
    <w:rsid w:val="004F6EE8"/>
    <w:rsid w:val="004F7093"/>
    <w:rsid w:val="004F71C2"/>
    <w:rsid w:val="004F7875"/>
    <w:rsid w:val="004F7A8B"/>
    <w:rsid w:val="004F7B7B"/>
    <w:rsid w:val="004F7EBF"/>
    <w:rsid w:val="005000F0"/>
    <w:rsid w:val="005004F1"/>
    <w:rsid w:val="005006AE"/>
    <w:rsid w:val="0050076C"/>
    <w:rsid w:val="00500D44"/>
    <w:rsid w:val="005014DC"/>
    <w:rsid w:val="0050150A"/>
    <w:rsid w:val="005023D4"/>
    <w:rsid w:val="005027E9"/>
    <w:rsid w:val="005030B6"/>
    <w:rsid w:val="00503D1E"/>
    <w:rsid w:val="00504668"/>
    <w:rsid w:val="00504828"/>
    <w:rsid w:val="00504DE7"/>
    <w:rsid w:val="00504E13"/>
    <w:rsid w:val="0050572F"/>
    <w:rsid w:val="00505D57"/>
    <w:rsid w:val="005060D5"/>
    <w:rsid w:val="00506DDD"/>
    <w:rsid w:val="005072E3"/>
    <w:rsid w:val="005072EF"/>
    <w:rsid w:val="00507379"/>
    <w:rsid w:val="00507E78"/>
    <w:rsid w:val="00507F47"/>
    <w:rsid w:val="005101D0"/>
    <w:rsid w:val="00510945"/>
    <w:rsid w:val="0051104B"/>
    <w:rsid w:val="00511CBB"/>
    <w:rsid w:val="00511FD4"/>
    <w:rsid w:val="0051283B"/>
    <w:rsid w:val="00512BE0"/>
    <w:rsid w:val="005131AE"/>
    <w:rsid w:val="0051325A"/>
    <w:rsid w:val="00513385"/>
    <w:rsid w:val="0051338A"/>
    <w:rsid w:val="005138BB"/>
    <w:rsid w:val="00513994"/>
    <w:rsid w:val="005140AE"/>
    <w:rsid w:val="00514344"/>
    <w:rsid w:val="00514618"/>
    <w:rsid w:val="00514695"/>
    <w:rsid w:val="00514805"/>
    <w:rsid w:val="00514D4B"/>
    <w:rsid w:val="00515347"/>
    <w:rsid w:val="00515DC0"/>
    <w:rsid w:val="00516942"/>
    <w:rsid w:val="00516AE2"/>
    <w:rsid w:val="00516EEA"/>
    <w:rsid w:val="005173F8"/>
    <w:rsid w:val="0052009B"/>
    <w:rsid w:val="0052067A"/>
    <w:rsid w:val="00520BBC"/>
    <w:rsid w:val="00520D10"/>
    <w:rsid w:val="0052152A"/>
    <w:rsid w:val="00521F3E"/>
    <w:rsid w:val="00522261"/>
    <w:rsid w:val="005227D1"/>
    <w:rsid w:val="00522FFD"/>
    <w:rsid w:val="00523187"/>
    <w:rsid w:val="00523466"/>
    <w:rsid w:val="00523561"/>
    <w:rsid w:val="0052495D"/>
    <w:rsid w:val="005253DB"/>
    <w:rsid w:val="00525A20"/>
    <w:rsid w:val="0052620A"/>
    <w:rsid w:val="005262E2"/>
    <w:rsid w:val="0052637F"/>
    <w:rsid w:val="005269EE"/>
    <w:rsid w:val="00526A8F"/>
    <w:rsid w:val="00526E88"/>
    <w:rsid w:val="00526EFD"/>
    <w:rsid w:val="00527199"/>
    <w:rsid w:val="00527707"/>
    <w:rsid w:val="00527F74"/>
    <w:rsid w:val="005300D3"/>
    <w:rsid w:val="005300D7"/>
    <w:rsid w:val="00530134"/>
    <w:rsid w:val="005301AF"/>
    <w:rsid w:val="00531399"/>
    <w:rsid w:val="00531B05"/>
    <w:rsid w:val="00532558"/>
    <w:rsid w:val="00532D2A"/>
    <w:rsid w:val="00532ED1"/>
    <w:rsid w:val="00532FBF"/>
    <w:rsid w:val="00533928"/>
    <w:rsid w:val="00534237"/>
    <w:rsid w:val="0053462E"/>
    <w:rsid w:val="00534794"/>
    <w:rsid w:val="00534882"/>
    <w:rsid w:val="00534D29"/>
    <w:rsid w:val="00535CE4"/>
    <w:rsid w:val="005366B2"/>
    <w:rsid w:val="00536D9E"/>
    <w:rsid w:val="00537545"/>
    <w:rsid w:val="00537C09"/>
    <w:rsid w:val="00537C7D"/>
    <w:rsid w:val="00537D20"/>
    <w:rsid w:val="00540986"/>
    <w:rsid w:val="00540A30"/>
    <w:rsid w:val="00540E21"/>
    <w:rsid w:val="00540E8B"/>
    <w:rsid w:val="00540F0C"/>
    <w:rsid w:val="005416DE"/>
    <w:rsid w:val="0054216D"/>
    <w:rsid w:val="005422C1"/>
    <w:rsid w:val="005426CC"/>
    <w:rsid w:val="005431FB"/>
    <w:rsid w:val="00543250"/>
    <w:rsid w:val="00543481"/>
    <w:rsid w:val="00543C19"/>
    <w:rsid w:val="00543E5A"/>
    <w:rsid w:val="00544271"/>
    <w:rsid w:val="005444FB"/>
    <w:rsid w:val="00544596"/>
    <w:rsid w:val="00544B16"/>
    <w:rsid w:val="005455DD"/>
    <w:rsid w:val="005458A9"/>
    <w:rsid w:val="00545980"/>
    <w:rsid w:val="00545C27"/>
    <w:rsid w:val="0054647D"/>
    <w:rsid w:val="00546799"/>
    <w:rsid w:val="00546C4C"/>
    <w:rsid w:val="0054701C"/>
    <w:rsid w:val="0054750F"/>
    <w:rsid w:val="005475F8"/>
    <w:rsid w:val="005500E9"/>
    <w:rsid w:val="00550D80"/>
    <w:rsid w:val="005515B5"/>
    <w:rsid w:val="0055176F"/>
    <w:rsid w:val="00551C3C"/>
    <w:rsid w:val="00551F83"/>
    <w:rsid w:val="00552DAD"/>
    <w:rsid w:val="00552F35"/>
    <w:rsid w:val="00552FEC"/>
    <w:rsid w:val="005531A4"/>
    <w:rsid w:val="005536E7"/>
    <w:rsid w:val="005537C2"/>
    <w:rsid w:val="005538D6"/>
    <w:rsid w:val="00553B62"/>
    <w:rsid w:val="00554B54"/>
    <w:rsid w:val="005554EE"/>
    <w:rsid w:val="0055566D"/>
    <w:rsid w:val="00555960"/>
    <w:rsid w:val="00555993"/>
    <w:rsid w:val="00555C45"/>
    <w:rsid w:val="005562D5"/>
    <w:rsid w:val="0055686C"/>
    <w:rsid w:val="0055689F"/>
    <w:rsid w:val="00556AF5"/>
    <w:rsid w:val="00556D70"/>
    <w:rsid w:val="005574CD"/>
    <w:rsid w:val="005601FB"/>
    <w:rsid w:val="00560921"/>
    <w:rsid w:val="00560C51"/>
    <w:rsid w:val="00560DB5"/>
    <w:rsid w:val="00560FAF"/>
    <w:rsid w:val="005613B4"/>
    <w:rsid w:val="00561A79"/>
    <w:rsid w:val="00561ACA"/>
    <w:rsid w:val="00562777"/>
    <w:rsid w:val="005627D4"/>
    <w:rsid w:val="005627E3"/>
    <w:rsid w:val="00563054"/>
    <w:rsid w:val="00563549"/>
    <w:rsid w:val="00563801"/>
    <w:rsid w:val="00563828"/>
    <w:rsid w:val="00563AE7"/>
    <w:rsid w:val="00563D8A"/>
    <w:rsid w:val="00564BB5"/>
    <w:rsid w:val="0056508A"/>
    <w:rsid w:val="00565272"/>
    <w:rsid w:val="00565497"/>
    <w:rsid w:val="005655D0"/>
    <w:rsid w:val="00565601"/>
    <w:rsid w:val="00565BC2"/>
    <w:rsid w:val="00565D6A"/>
    <w:rsid w:val="005663DB"/>
    <w:rsid w:val="00566579"/>
    <w:rsid w:val="00566D19"/>
    <w:rsid w:val="00566E3E"/>
    <w:rsid w:val="005700F4"/>
    <w:rsid w:val="0057066D"/>
    <w:rsid w:val="00570DB4"/>
    <w:rsid w:val="00570ECA"/>
    <w:rsid w:val="00570F24"/>
    <w:rsid w:val="00570FDA"/>
    <w:rsid w:val="0057150F"/>
    <w:rsid w:val="00571990"/>
    <w:rsid w:val="00571ABC"/>
    <w:rsid w:val="00571AC0"/>
    <w:rsid w:val="00572363"/>
    <w:rsid w:val="005728E7"/>
    <w:rsid w:val="00573343"/>
    <w:rsid w:val="00573443"/>
    <w:rsid w:val="0057344B"/>
    <w:rsid w:val="00573730"/>
    <w:rsid w:val="00573B65"/>
    <w:rsid w:val="00574CE5"/>
    <w:rsid w:val="00574FE5"/>
    <w:rsid w:val="00575010"/>
    <w:rsid w:val="005751DE"/>
    <w:rsid w:val="00575405"/>
    <w:rsid w:val="00575738"/>
    <w:rsid w:val="005757D6"/>
    <w:rsid w:val="005758D3"/>
    <w:rsid w:val="00575BB5"/>
    <w:rsid w:val="00575E84"/>
    <w:rsid w:val="005761F2"/>
    <w:rsid w:val="0057683F"/>
    <w:rsid w:val="00576AE1"/>
    <w:rsid w:val="00576C76"/>
    <w:rsid w:val="0057791F"/>
    <w:rsid w:val="005810E6"/>
    <w:rsid w:val="005811ED"/>
    <w:rsid w:val="00581E42"/>
    <w:rsid w:val="00581E7A"/>
    <w:rsid w:val="00581EEA"/>
    <w:rsid w:val="00581F7D"/>
    <w:rsid w:val="00581FCB"/>
    <w:rsid w:val="00582540"/>
    <w:rsid w:val="005825FB"/>
    <w:rsid w:val="005831BA"/>
    <w:rsid w:val="005832B2"/>
    <w:rsid w:val="0058339F"/>
    <w:rsid w:val="00583406"/>
    <w:rsid w:val="00583495"/>
    <w:rsid w:val="005836E6"/>
    <w:rsid w:val="00583D32"/>
    <w:rsid w:val="005841CA"/>
    <w:rsid w:val="00584B3E"/>
    <w:rsid w:val="0058562C"/>
    <w:rsid w:val="00585CA6"/>
    <w:rsid w:val="005860CA"/>
    <w:rsid w:val="00586D0F"/>
    <w:rsid w:val="00586D21"/>
    <w:rsid w:val="00587523"/>
    <w:rsid w:val="00587A08"/>
    <w:rsid w:val="00590501"/>
    <w:rsid w:val="00590719"/>
    <w:rsid w:val="00590832"/>
    <w:rsid w:val="00590A46"/>
    <w:rsid w:val="00590A79"/>
    <w:rsid w:val="00590D25"/>
    <w:rsid w:val="005912DE"/>
    <w:rsid w:val="0059136F"/>
    <w:rsid w:val="0059144B"/>
    <w:rsid w:val="0059148B"/>
    <w:rsid w:val="0059148D"/>
    <w:rsid w:val="005914EF"/>
    <w:rsid w:val="00591704"/>
    <w:rsid w:val="00591A53"/>
    <w:rsid w:val="005922CB"/>
    <w:rsid w:val="00592672"/>
    <w:rsid w:val="00592999"/>
    <w:rsid w:val="0059369B"/>
    <w:rsid w:val="005936C4"/>
    <w:rsid w:val="00593770"/>
    <w:rsid w:val="0059394A"/>
    <w:rsid w:val="00593AED"/>
    <w:rsid w:val="00593C75"/>
    <w:rsid w:val="005947AE"/>
    <w:rsid w:val="00594E05"/>
    <w:rsid w:val="00594E2D"/>
    <w:rsid w:val="00595181"/>
    <w:rsid w:val="00595903"/>
    <w:rsid w:val="00595CEA"/>
    <w:rsid w:val="005960B6"/>
    <w:rsid w:val="00596280"/>
    <w:rsid w:val="00597168"/>
    <w:rsid w:val="00597A25"/>
    <w:rsid w:val="00597E62"/>
    <w:rsid w:val="005A01D3"/>
    <w:rsid w:val="005A0587"/>
    <w:rsid w:val="005A07A4"/>
    <w:rsid w:val="005A0BB5"/>
    <w:rsid w:val="005A0C1D"/>
    <w:rsid w:val="005A118E"/>
    <w:rsid w:val="005A1382"/>
    <w:rsid w:val="005A150A"/>
    <w:rsid w:val="005A1B5F"/>
    <w:rsid w:val="005A1B66"/>
    <w:rsid w:val="005A1C6D"/>
    <w:rsid w:val="005A2158"/>
    <w:rsid w:val="005A2301"/>
    <w:rsid w:val="005A2692"/>
    <w:rsid w:val="005A2B9B"/>
    <w:rsid w:val="005A2CF2"/>
    <w:rsid w:val="005A332D"/>
    <w:rsid w:val="005A346E"/>
    <w:rsid w:val="005A34C3"/>
    <w:rsid w:val="005A34C5"/>
    <w:rsid w:val="005A3D3B"/>
    <w:rsid w:val="005A42AF"/>
    <w:rsid w:val="005A446D"/>
    <w:rsid w:val="005A53EA"/>
    <w:rsid w:val="005A550A"/>
    <w:rsid w:val="005A643E"/>
    <w:rsid w:val="005A69FE"/>
    <w:rsid w:val="005A7AFA"/>
    <w:rsid w:val="005A7B35"/>
    <w:rsid w:val="005A7F72"/>
    <w:rsid w:val="005B0926"/>
    <w:rsid w:val="005B0E3A"/>
    <w:rsid w:val="005B1A80"/>
    <w:rsid w:val="005B1BB8"/>
    <w:rsid w:val="005B255F"/>
    <w:rsid w:val="005B2FF0"/>
    <w:rsid w:val="005B3196"/>
    <w:rsid w:val="005B3489"/>
    <w:rsid w:val="005B3BB3"/>
    <w:rsid w:val="005B3F06"/>
    <w:rsid w:val="005B3F1F"/>
    <w:rsid w:val="005B430D"/>
    <w:rsid w:val="005B4687"/>
    <w:rsid w:val="005B47B3"/>
    <w:rsid w:val="005B48AA"/>
    <w:rsid w:val="005B4F07"/>
    <w:rsid w:val="005B56B2"/>
    <w:rsid w:val="005B57EF"/>
    <w:rsid w:val="005B59DF"/>
    <w:rsid w:val="005B5FC7"/>
    <w:rsid w:val="005B62CB"/>
    <w:rsid w:val="005B6753"/>
    <w:rsid w:val="005B6755"/>
    <w:rsid w:val="005B7042"/>
    <w:rsid w:val="005B779E"/>
    <w:rsid w:val="005B7F70"/>
    <w:rsid w:val="005C0067"/>
    <w:rsid w:val="005C029A"/>
    <w:rsid w:val="005C02D4"/>
    <w:rsid w:val="005C07FD"/>
    <w:rsid w:val="005C08BD"/>
    <w:rsid w:val="005C098E"/>
    <w:rsid w:val="005C0AB1"/>
    <w:rsid w:val="005C0E83"/>
    <w:rsid w:val="005C1058"/>
    <w:rsid w:val="005C148D"/>
    <w:rsid w:val="005C151B"/>
    <w:rsid w:val="005C15C0"/>
    <w:rsid w:val="005C1938"/>
    <w:rsid w:val="005C2622"/>
    <w:rsid w:val="005C26A7"/>
    <w:rsid w:val="005C286F"/>
    <w:rsid w:val="005C298B"/>
    <w:rsid w:val="005C2A56"/>
    <w:rsid w:val="005C3554"/>
    <w:rsid w:val="005C398C"/>
    <w:rsid w:val="005C3C0C"/>
    <w:rsid w:val="005C3F50"/>
    <w:rsid w:val="005C40B0"/>
    <w:rsid w:val="005C5232"/>
    <w:rsid w:val="005C533F"/>
    <w:rsid w:val="005C5D97"/>
    <w:rsid w:val="005C6DC0"/>
    <w:rsid w:val="005C727C"/>
    <w:rsid w:val="005C7556"/>
    <w:rsid w:val="005C7AF9"/>
    <w:rsid w:val="005C7D8C"/>
    <w:rsid w:val="005D0063"/>
    <w:rsid w:val="005D0077"/>
    <w:rsid w:val="005D01A5"/>
    <w:rsid w:val="005D04DE"/>
    <w:rsid w:val="005D0B12"/>
    <w:rsid w:val="005D1555"/>
    <w:rsid w:val="005D18C3"/>
    <w:rsid w:val="005D1C4F"/>
    <w:rsid w:val="005D2267"/>
    <w:rsid w:val="005D2373"/>
    <w:rsid w:val="005D23D6"/>
    <w:rsid w:val="005D2496"/>
    <w:rsid w:val="005D2883"/>
    <w:rsid w:val="005D2B03"/>
    <w:rsid w:val="005D2F31"/>
    <w:rsid w:val="005D31DE"/>
    <w:rsid w:val="005D352B"/>
    <w:rsid w:val="005D3B74"/>
    <w:rsid w:val="005D3D89"/>
    <w:rsid w:val="005D4095"/>
    <w:rsid w:val="005D4889"/>
    <w:rsid w:val="005D4B29"/>
    <w:rsid w:val="005D4DD0"/>
    <w:rsid w:val="005D5903"/>
    <w:rsid w:val="005D5A5D"/>
    <w:rsid w:val="005D5AA4"/>
    <w:rsid w:val="005D5B78"/>
    <w:rsid w:val="005D70F6"/>
    <w:rsid w:val="005D7409"/>
    <w:rsid w:val="005D78E3"/>
    <w:rsid w:val="005D7920"/>
    <w:rsid w:val="005E0768"/>
    <w:rsid w:val="005E0875"/>
    <w:rsid w:val="005E094A"/>
    <w:rsid w:val="005E0994"/>
    <w:rsid w:val="005E0B34"/>
    <w:rsid w:val="005E0D3D"/>
    <w:rsid w:val="005E1384"/>
    <w:rsid w:val="005E1828"/>
    <w:rsid w:val="005E2D29"/>
    <w:rsid w:val="005E2D89"/>
    <w:rsid w:val="005E2F02"/>
    <w:rsid w:val="005E3021"/>
    <w:rsid w:val="005E40CB"/>
    <w:rsid w:val="005E42FC"/>
    <w:rsid w:val="005E4516"/>
    <w:rsid w:val="005E4681"/>
    <w:rsid w:val="005E586E"/>
    <w:rsid w:val="005E5B5E"/>
    <w:rsid w:val="005E5BAD"/>
    <w:rsid w:val="005E6087"/>
    <w:rsid w:val="005E6D16"/>
    <w:rsid w:val="005E6DA8"/>
    <w:rsid w:val="005E6F92"/>
    <w:rsid w:val="005E7475"/>
    <w:rsid w:val="005E7A00"/>
    <w:rsid w:val="005F0136"/>
    <w:rsid w:val="005F069E"/>
    <w:rsid w:val="005F0D5E"/>
    <w:rsid w:val="005F1618"/>
    <w:rsid w:val="005F1628"/>
    <w:rsid w:val="005F1C89"/>
    <w:rsid w:val="005F1E52"/>
    <w:rsid w:val="005F1F60"/>
    <w:rsid w:val="005F1F99"/>
    <w:rsid w:val="005F229C"/>
    <w:rsid w:val="005F2566"/>
    <w:rsid w:val="005F288F"/>
    <w:rsid w:val="005F28F2"/>
    <w:rsid w:val="005F37B4"/>
    <w:rsid w:val="005F37E9"/>
    <w:rsid w:val="005F3D3A"/>
    <w:rsid w:val="005F4677"/>
    <w:rsid w:val="005F48A5"/>
    <w:rsid w:val="005F48D1"/>
    <w:rsid w:val="005F5692"/>
    <w:rsid w:val="005F588B"/>
    <w:rsid w:val="005F5BD2"/>
    <w:rsid w:val="005F5D22"/>
    <w:rsid w:val="005F6170"/>
    <w:rsid w:val="005F6330"/>
    <w:rsid w:val="005F64F6"/>
    <w:rsid w:val="005F6588"/>
    <w:rsid w:val="005F6DAF"/>
    <w:rsid w:val="005F73CA"/>
    <w:rsid w:val="005F7796"/>
    <w:rsid w:val="00600153"/>
    <w:rsid w:val="00600E9A"/>
    <w:rsid w:val="006015AD"/>
    <w:rsid w:val="00602C50"/>
    <w:rsid w:val="00603299"/>
    <w:rsid w:val="006033CE"/>
    <w:rsid w:val="006038B8"/>
    <w:rsid w:val="00603F71"/>
    <w:rsid w:val="0060419F"/>
    <w:rsid w:val="006045E4"/>
    <w:rsid w:val="006046DB"/>
    <w:rsid w:val="006047DD"/>
    <w:rsid w:val="006048FF"/>
    <w:rsid w:val="00604C85"/>
    <w:rsid w:val="00604D6C"/>
    <w:rsid w:val="00605364"/>
    <w:rsid w:val="00605925"/>
    <w:rsid w:val="00605948"/>
    <w:rsid w:val="00606019"/>
    <w:rsid w:val="0060621E"/>
    <w:rsid w:val="00606603"/>
    <w:rsid w:val="0060683A"/>
    <w:rsid w:val="0060690A"/>
    <w:rsid w:val="00606917"/>
    <w:rsid w:val="00607191"/>
    <w:rsid w:val="0060749D"/>
    <w:rsid w:val="006075ED"/>
    <w:rsid w:val="00607678"/>
    <w:rsid w:val="0060782C"/>
    <w:rsid w:val="00607B65"/>
    <w:rsid w:val="006102E5"/>
    <w:rsid w:val="0061032A"/>
    <w:rsid w:val="00610661"/>
    <w:rsid w:val="006106B5"/>
    <w:rsid w:val="006106BE"/>
    <w:rsid w:val="006108CB"/>
    <w:rsid w:val="00610F5B"/>
    <w:rsid w:val="00611056"/>
    <w:rsid w:val="00612568"/>
    <w:rsid w:val="0061263D"/>
    <w:rsid w:val="00613D4C"/>
    <w:rsid w:val="00613DC4"/>
    <w:rsid w:val="00613E2E"/>
    <w:rsid w:val="00613ED5"/>
    <w:rsid w:val="00614346"/>
    <w:rsid w:val="00614706"/>
    <w:rsid w:val="0061487B"/>
    <w:rsid w:val="00614B14"/>
    <w:rsid w:val="00614E64"/>
    <w:rsid w:val="0061513A"/>
    <w:rsid w:val="00615222"/>
    <w:rsid w:val="00615639"/>
    <w:rsid w:val="00615825"/>
    <w:rsid w:val="006158FF"/>
    <w:rsid w:val="00615AB1"/>
    <w:rsid w:val="00615DE6"/>
    <w:rsid w:val="00615E0E"/>
    <w:rsid w:val="00615E87"/>
    <w:rsid w:val="00615F36"/>
    <w:rsid w:val="0061601C"/>
    <w:rsid w:val="00616A1B"/>
    <w:rsid w:val="00616A3C"/>
    <w:rsid w:val="00616FB8"/>
    <w:rsid w:val="00617298"/>
    <w:rsid w:val="00617839"/>
    <w:rsid w:val="0061787B"/>
    <w:rsid w:val="0061792E"/>
    <w:rsid w:val="00617C4C"/>
    <w:rsid w:val="00617F76"/>
    <w:rsid w:val="006200FC"/>
    <w:rsid w:val="0062073D"/>
    <w:rsid w:val="00620D4F"/>
    <w:rsid w:val="00621025"/>
    <w:rsid w:val="0062107A"/>
    <w:rsid w:val="0062119B"/>
    <w:rsid w:val="00621652"/>
    <w:rsid w:val="00621A50"/>
    <w:rsid w:val="006220CD"/>
    <w:rsid w:val="00622536"/>
    <w:rsid w:val="006228BB"/>
    <w:rsid w:val="00622DB5"/>
    <w:rsid w:val="006231E7"/>
    <w:rsid w:val="0062328E"/>
    <w:rsid w:val="00623C6E"/>
    <w:rsid w:val="00623DD7"/>
    <w:rsid w:val="0062417C"/>
    <w:rsid w:val="00624578"/>
    <w:rsid w:val="006247C5"/>
    <w:rsid w:val="006249F3"/>
    <w:rsid w:val="00625389"/>
    <w:rsid w:val="00625719"/>
    <w:rsid w:val="00625DB6"/>
    <w:rsid w:val="00626174"/>
    <w:rsid w:val="00626B46"/>
    <w:rsid w:val="00626DFC"/>
    <w:rsid w:val="00626EF3"/>
    <w:rsid w:val="0062714C"/>
    <w:rsid w:val="00627544"/>
    <w:rsid w:val="00627776"/>
    <w:rsid w:val="00627AD9"/>
    <w:rsid w:val="00630260"/>
    <w:rsid w:val="00630299"/>
    <w:rsid w:val="006302E4"/>
    <w:rsid w:val="006303F3"/>
    <w:rsid w:val="00630458"/>
    <w:rsid w:val="00630774"/>
    <w:rsid w:val="00630EDA"/>
    <w:rsid w:val="006312E3"/>
    <w:rsid w:val="00631776"/>
    <w:rsid w:val="006321DE"/>
    <w:rsid w:val="00632516"/>
    <w:rsid w:val="006325CD"/>
    <w:rsid w:val="0063263B"/>
    <w:rsid w:val="00633244"/>
    <w:rsid w:val="006332EF"/>
    <w:rsid w:val="00633814"/>
    <w:rsid w:val="00633AE9"/>
    <w:rsid w:val="00634323"/>
    <w:rsid w:val="00634C8A"/>
    <w:rsid w:val="0063556D"/>
    <w:rsid w:val="00635D79"/>
    <w:rsid w:val="0063610F"/>
    <w:rsid w:val="00636312"/>
    <w:rsid w:val="006363B2"/>
    <w:rsid w:val="00636946"/>
    <w:rsid w:val="00636D45"/>
    <w:rsid w:val="00636DB3"/>
    <w:rsid w:val="00637126"/>
    <w:rsid w:val="00637C8F"/>
    <w:rsid w:val="00637D0F"/>
    <w:rsid w:val="00640304"/>
    <w:rsid w:val="006404AA"/>
    <w:rsid w:val="006407F0"/>
    <w:rsid w:val="00640C14"/>
    <w:rsid w:val="00640F6F"/>
    <w:rsid w:val="006412DC"/>
    <w:rsid w:val="00641503"/>
    <w:rsid w:val="0064162B"/>
    <w:rsid w:val="00642267"/>
    <w:rsid w:val="00642438"/>
    <w:rsid w:val="00643DFB"/>
    <w:rsid w:val="00643F9B"/>
    <w:rsid w:val="0064413B"/>
    <w:rsid w:val="00644AE3"/>
    <w:rsid w:val="006450FA"/>
    <w:rsid w:val="0064554C"/>
    <w:rsid w:val="00645DA1"/>
    <w:rsid w:val="006466BB"/>
    <w:rsid w:val="006467EF"/>
    <w:rsid w:val="006467F4"/>
    <w:rsid w:val="00646918"/>
    <w:rsid w:val="00646AAB"/>
    <w:rsid w:val="00646B3B"/>
    <w:rsid w:val="0064750F"/>
    <w:rsid w:val="00647A0C"/>
    <w:rsid w:val="00647C82"/>
    <w:rsid w:val="0065002F"/>
    <w:rsid w:val="00650546"/>
    <w:rsid w:val="00650715"/>
    <w:rsid w:val="00650B87"/>
    <w:rsid w:val="006516D1"/>
    <w:rsid w:val="00651E77"/>
    <w:rsid w:val="00651EA4"/>
    <w:rsid w:val="00651EEF"/>
    <w:rsid w:val="00652CF5"/>
    <w:rsid w:val="0065319E"/>
    <w:rsid w:val="00653614"/>
    <w:rsid w:val="00653974"/>
    <w:rsid w:val="00654420"/>
    <w:rsid w:val="0065496D"/>
    <w:rsid w:val="00654AB6"/>
    <w:rsid w:val="006557FB"/>
    <w:rsid w:val="00655D5A"/>
    <w:rsid w:val="00657C76"/>
    <w:rsid w:val="00657DE7"/>
    <w:rsid w:val="00660456"/>
    <w:rsid w:val="00660BC7"/>
    <w:rsid w:val="00660BDB"/>
    <w:rsid w:val="00660C7E"/>
    <w:rsid w:val="00660D0C"/>
    <w:rsid w:val="00660FEB"/>
    <w:rsid w:val="006616F2"/>
    <w:rsid w:val="0066182D"/>
    <w:rsid w:val="00662323"/>
    <w:rsid w:val="006623D8"/>
    <w:rsid w:val="0066262D"/>
    <w:rsid w:val="00662896"/>
    <w:rsid w:val="00662A5E"/>
    <w:rsid w:val="00662E26"/>
    <w:rsid w:val="00662E9E"/>
    <w:rsid w:val="006633EB"/>
    <w:rsid w:val="0066349C"/>
    <w:rsid w:val="00663AC3"/>
    <w:rsid w:val="00663F6E"/>
    <w:rsid w:val="006640DD"/>
    <w:rsid w:val="00664453"/>
    <w:rsid w:val="00664569"/>
    <w:rsid w:val="00664BBB"/>
    <w:rsid w:val="00665080"/>
    <w:rsid w:val="00665166"/>
    <w:rsid w:val="006654C1"/>
    <w:rsid w:val="00665EBD"/>
    <w:rsid w:val="0066600D"/>
    <w:rsid w:val="006670EA"/>
    <w:rsid w:val="00667A4F"/>
    <w:rsid w:val="00667E80"/>
    <w:rsid w:val="006701F8"/>
    <w:rsid w:val="006703A9"/>
    <w:rsid w:val="0067085B"/>
    <w:rsid w:val="00670E89"/>
    <w:rsid w:val="00670F57"/>
    <w:rsid w:val="006710ED"/>
    <w:rsid w:val="0067126C"/>
    <w:rsid w:val="00671499"/>
    <w:rsid w:val="00671603"/>
    <w:rsid w:val="00671765"/>
    <w:rsid w:val="0067195B"/>
    <w:rsid w:val="00671AFF"/>
    <w:rsid w:val="00672C38"/>
    <w:rsid w:val="00672DA0"/>
    <w:rsid w:val="006739B7"/>
    <w:rsid w:val="00673A63"/>
    <w:rsid w:val="00673AE8"/>
    <w:rsid w:val="00673BF2"/>
    <w:rsid w:val="00673C41"/>
    <w:rsid w:val="00673F59"/>
    <w:rsid w:val="0067402A"/>
    <w:rsid w:val="0067580C"/>
    <w:rsid w:val="006760CB"/>
    <w:rsid w:val="006761DA"/>
    <w:rsid w:val="00676254"/>
    <w:rsid w:val="0067654D"/>
    <w:rsid w:val="00676836"/>
    <w:rsid w:val="006771FE"/>
    <w:rsid w:val="00677815"/>
    <w:rsid w:val="00677C1F"/>
    <w:rsid w:val="00677C80"/>
    <w:rsid w:val="006802F0"/>
    <w:rsid w:val="006807CF"/>
    <w:rsid w:val="00681785"/>
    <w:rsid w:val="00681852"/>
    <w:rsid w:val="00681C18"/>
    <w:rsid w:val="00681E51"/>
    <w:rsid w:val="006822C8"/>
    <w:rsid w:val="006828F9"/>
    <w:rsid w:val="00682935"/>
    <w:rsid w:val="00682DE2"/>
    <w:rsid w:val="00682E5A"/>
    <w:rsid w:val="00682ED4"/>
    <w:rsid w:val="006830B3"/>
    <w:rsid w:val="00683515"/>
    <w:rsid w:val="00683535"/>
    <w:rsid w:val="0068357C"/>
    <w:rsid w:val="006836D4"/>
    <w:rsid w:val="00683B97"/>
    <w:rsid w:val="00683D1B"/>
    <w:rsid w:val="00684175"/>
    <w:rsid w:val="00684265"/>
    <w:rsid w:val="0068453D"/>
    <w:rsid w:val="0068488A"/>
    <w:rsid w:val="00685377"/>
    <w:rsid w:val="00685796"/>
    <w:rsid w:val="00685C1C"/>
    <w:rsid w:val="0068618D"/>
    <w:rsid w:val="00686300"/>
    <w:rsid w:val="00686396"/>
    <w:rsid w:val="00687AF9"/>
    <w:rsid w:val="00687C3B"/>
    <w:rsid w:val="00690036"/>
    <w:rsid w:val="0069016F"/>
    <w:rsid w:val="0069059F"/>
    <w:rsid w:val="006905E7"/>
    <w:rsid w:val="00690900"/>
    <w:rsid w:val="00691295"/>
    <w:rsid w:val="006915E3"/>
    <w:rsid w:val="00691D1D"/>
    <w:rsid w:val="00691E86"/>
    <w:rsid w:val="00692214"/>
    <w:rsid w:val="0069239D"/>
    <w:rsid w:val="0069279A"/>
    <w:rsid w:val="0069304C"/>
    <w:rsid w:val="006934F8"/>
    <w:rsid w:val="006935D0"/>
    <w:rsid w:val="00693696"/>
    <w:rsid w:val="006938B0"/>
    <w:rsid w:val="00693BEE"/>
    <w:rsid w:val="00693CF6"/>
    <w:rsid w:val="006949FA"/>
    <w:rsid w:val="006953FB"/>
    <w:rsid w:val="006959CD"/>
    <w:rsid w:val="00695B11"/>
    <w:rsid w:val="00695D2B"/>
    <w:rsid w:val="006963D1"/>
    <w:rsid w:val="006966D9"/>
    <w:rsid w:val="00696AC3"/>
    <w:rsid w:val="00696D87"/>
    <w:rsid w:val="00696E07"/>
    <w:rsid w:val="006975E8"/>
    <w:rsid w:val="006976AA"/>
    <w:rsid w:val="006A014A"/>
    <w:rsid w:val="006A0297"/>
    <w:rsid w:val="006A0715"/>
    <w:rsid w:val="006A073A"/>
    <w:rsid w:val="006A0C56"/>
    <w:rsid w:val="006A0C87"/>
    <w:rsid w:val="006A0CFE"/>
    <w:rsid w:val="006A0E1C"/>
    <w:rsid w:val="006A0F2D"/>
    <w:rsid w:val="006A1023"/>
    <w:rsid w:val="006A10C8"/>
    <w:rsid w:val="006A131D"/>
    <w:rsid w:val="006A1525"/>
    <w:rsid w:val="006A1816"/>
    <w:rsid w:val="006A1CB8"/>
    <w:rsid w:val="006A253A"/>
    <w:rsid w:val="006A272D"/>
    <w:rsid w:val="006A2893"/>
    <w:rsid w:val="006A28B5"/>
    <w:rsid w:val="006A3E44"/>
    <w:rsid w:val="006A3E6A"/>
    <w:rsid w:val="006A4207"/>
    <w:rsid w:val="006A4E31"/>
    <w:rsid w:val="006A50A1"/>
    <w:rsid w:val="006A5549"/>
    <w:rsid w:val="006A583B"/>
    <w:rsid w:val="006A5AEA"/>
    <w:rsid w:val="006A5DDB"/>
    <w:rsid w:val="006A6A0B"/>
    <w:rsid w:val="006A6BFD"/>
    <w:rsid w:val="006A6DFD"/>
    <w:rsid w:val="006A6E38"/>
    <w:rsid w:val="006A6EB0"/>
    <w:rsid w:val="006A729C"/>
    <w:rsid w:val="006A7F0D"/>
    <w:rsid w:val="006A7FB6"/>
    <w:rsid w:val="006B0BFB"/>
    <w:rsid w:val="006B0CF5"/>
    <w:rsid w:val="006B0DC8"/>
    <w:rsid w:val="006B11FD"/>
    <w:rsid w:val="006B140C"/>
    <w:rsid w:val="006B167C"/>
    <w:rsid w:val="006B17B7"/>
    <w:rsid w:val="006B18AC"/>
    <w:rsid w:val="006B1A0C"/>
    <w:rsid w:val="006B1C45"/>
    <w:rsid w:val="006B1CC4"/>
    <w:rsid w:val="006B223C"/>
    <w:rsid w:val="006B268C"/>
    <w:rsid w:val="006B2826"/>
    <w:rsid w:val="006B3038"/>
    <w:rsid w:val="006B364C"/>
    <w:rsid w:val="006B4743"/>
    <w:rsid w:val="006B49E5"/>
    <w:rsid w:val="006B4CAB"/>
    <w:rsid w:val="006B5C96"/>
    <w:rsid w:val="006B6445"/>
    <w:rsid w:val="006B68E6"/>
    <w:rsid w:val="006B68EC"/>
    <w:rsid w:val="006B696E"/>
    <w:rsid w:val="006B6C72"/>
    <w:rsid w:val="006B7020"/>
    <w:rsid w:val="006B703E"/>
    <w:rsid w:val="006B7418"/>
    <w:rsid w:val="006C0845"/>
    <w:rsid w:val="006C0871"/>
    <w:rsid w:val="006C0A23"/>
    <w:rsid w:val="006C1DC2"/>
    <w:rsid w:val="006C2078"/>
    <w:rsid w:val="006C2B1A"/>
    <w:rsid w:val="006C35DD"/>
    <w:rsid w:val="006C36D1"/>
    <w:rsid w:val="006C3AE8"/>
    <w:rsid w:val="006C3F31"/>
    <w:rsid w:val="006C4B68"/>
    <w:rsid w:val="006C4DA8"/>
    <w:rsid w:val="006C53CB"/>
    <w:rsid w:val="006C5937"/>
    <w:rsid w:val="006C5B25"/>
    <w:rsid w:val="006C5F22"/>
    <w:rsid w:val="006C63FE"/>
    <w:rsid w:val="006C6B87"/>
    <w:rsid w:val="006C6E99"/>
    <w:rsid w:val="006C6F9F"/>
    <w:rsid w:val="006C709E"/>
    <w:rsid w:val="006C7B33"/>
    <w:rsid w:val="006C7EEC"/>
    <w:rsid w:val="006D0254"/>
    <w:rsid w:val="006D099C"/>
    <w:rsid w:val="006D0AED"/>
    <w:rsid w:val="006D0BBC"/>
    <w:rsid w:val="006D1384"/>
    <w:rsid w:val="006D18F2"/>
    <w:rsid w:val="006D1BC0"/>
    <w:rsid w:val="006D1C02"/>
    <w:rsid w:val="006D1CDA"/>
    <w:rsid w:val="006D2389"/>
    <w:rsid w:val="006D2B6C"/>
    <w:rsid w:val="006D2C0B"/>
    <w:rsid w:val="006D2C5B"/>
    <w:rsid w:val="006D374D"/>
    <w:rsid w:val="006D3F2E"/>
    <w:rsid w:val="006D3F55"/>
    <w:rsid w:val="006D4439"/>
    <w:rsid w:val="006D4779"/>
    <w:rsid w:val="006D47EE"/>
    <w:rsid w:val="006D4BCD"/>
    <w:rsid w:val="006D5020"/>
    <w:rsid w:val="006D50B2"/>
    <w:rsid w:val="006D53CC"/>
    <w:rsid w:val="006D5B49"/>
    <w:rsid w:val="006D5C52"/>
    <w:rsid w:val="006D6094"/>
    <w:rsid w:val="006D65F4"/>
    <w:rsid w:val="006D68B2"/>
    <w:rsid w:val="006D6A00"/>
    <w:rsid w:val="006D6D0E"/>
    <w:rsid w:val="006D6EEC"/>
    <w:rsid w:val="006D6FE3"/>
    <w:rsid w:val="006D72D4"/>
    <w:rsid w:val="006D7BEF"/>
    <w:rsid w:val="006D7F10"/>
    <w:rsid w:val="006D7FDA"/>
    <w:rsid w:val="006E014A"/>
    <w:rsid w:val="006E04DD"/>
    <w:rsid w:val="006E081F"/>
    <w:rsid w:val="006E1449"/>
    <w:rsid w:val="006E17A1"/>
    <w:rsid w:val="006E1F9E"/>
    <w:rsid w:val="006E2092"/>
    <w:rsid w:val="006E217D"/>
    <w:rsid w:val="006E2973"/>
    <w:rsid w:val="006E36FA"/>
    <w:rsid w:val="006E3701"/>
    <w:rsid w:val="006E372B"/>
    <w:rsid w:val="006E3796"/>
    <w:rsid w:val="006E37B1"/>
    <w:rsid w:val="006E39B8"/>
    <w:rsid w:val="006E3ACD"/>
    <w:rsid w:val="006E3C83"/>
    <w:rsid w:val="006E4147"/>
    <w:rsid w:val="006E56C9"/>
    <w:rsid w:val="006E62B1"/>
    <w:rsid w:val="006E655E"/>
    <w:rsid w:val="006E6782"/>
    <w:rsid w:val="006E6C35"/>
    <w:rsid w:val="006E6E18"/>
    <w:rsid w:val="006E6EC0"/>
    <w:rsid w:val="006E717B"/>
    <w:rsid w:val="006E75B6"/>
    <w:rsid w:val="006E7669"/>
    <w:rsid w:val="006E7C23"/>
    <w:rsid w:val="006F02B0"/>
    <w:rsid w:val="006F0393"/>
    <w:rsid w:val="006F0533"/>
    <w:rsid w:val="006F0ACE"/>
    <w:rsid w:val="006F1448"/>
    <w:rsid w:val="006F1C40"/>
    <w:rsid w:val="006F1E88"/>
    <w:rsid w:val="006F2FF1"/>
    <w:rsid w:val="006F3258"/>
    <w:rsid w:val="006F365D"/>
    <w:rsid w:val="006F4215"/>
    <w:rsid w:val="006F4997"/>
    <w:rsid w:val="006F4A16"/>
    <w:rsid w:val="006F4AB2"/>
    <w:rsid w:val="006F4DD0"/>
    <w:rsid w:val="006F5008"/>
    <w:rsid w:val="006F58B2"/>
    <w:rsid w:val="006F5D7B"/>
    <w:rsid w:val="006F6346"/>
    <w:rsid w:val="006F64FB"/>
    <w:rsid w:val="006F6524"/>
    <w:rsid w:val="006F692A"/>
    <w:rsid w:val="006F6C89"/>
    <w:rsid w:val="006F76BC"/>
    <w:rsid w:val="006F7E84"/>
    <w:rsid w:val="00700B94"/>
    <w:rsid w:val="00700BBC"/>
    <w:rsid w:val="00701061"/>
    <w:rsid w:val="00701FB4"/>
    <w:rsid w:val="0070219E"/>
    <w:rsid w:val="00702702"/>
    <w:rsid w:val="007027C5"/>
    <w:rsid w:val="0070303F"/>
    <w:rsid w:val="00703051"/>
    <w:rsid w:val="00703E2A"/>
    <w:rsid w:val="00703FD3"/>
    <w:rsid w:val="007040BB"/>
    <w:rsid w:val="007042EC"/>
    <w:rsid w:val="00704954"/>
    <w:rsid w:val="00704ADA"/>
    <w:rsid w:val="00704F36"/>
    <w:rsid w:val="0070518A"/>
    <w:rsid w:val="00705C16"/>
    <w:rsid w:val="00705DF6"/>
    <w:rsid w:val="00705E7B"/>
    <w:rsid w:val="0070639D"/>
    <w:rsid w:val="00706492"/>
    <w:rsid w:val="0070660D"/>
    <w:rsid w:val="007067EF"/>
    <w:rsid w:val="0070767B"/>
    <w:rsid w:val="00707691"/>
    <w:rsid w:val="00707776"/>
    <w:rsid w:val="00707822"/>
    <w:rsid w:val="00707AB1"/>
    <w:rsid w:val="00707D15"/>
    <w:rsid w:val="00707F41"/>
    <w:rsid w:val="007103F3"/>
    <w:rsid w:val="007104D0"/>
    <w:rsid w:val="0071080C"/>
    <w:rsid w:val="00710864"/>
    <w:rsid w:val="00710A20"/>
    <w:rsid w:val="00711624"/>
    <w:rsid w:val="00711753"/>
    <w:rsid w:val="00711F7E"/>
    <w:rsid w:val="007120E3"/>
    <w:rsid w:val="00712539"/>
    <w:rsid w:val="00712A83"/>
    <w:rsid w:val="00712AE5"/>
    <w:rsid w:val="00712E20"/>
    <w:rsid w:val="00712F00"/>
    <w:rsid w:val="00712FC9"/>
    <w:rsid w:val="007130AF"/>
    <w:rsid w:val="0071315D"/>
    <w:rsid w:val="00713666"/>
    <w:rsid w:val="007136EA"/>
    <w:rsid w:val="00713B95"/>
    <w:rsid w:val="00713E76"/>
    <w:rsid w:val="00713F9B"/>
    <w:rsid w:val="0071429F"/>
    <w:rsid w:val="007143FE"/>
    <w:rsid w:val="007146BE"/>
    <w:rsid w:val="007150EB"/>
    <w:rsid w:val="0071524D"/>
    <w:rsid w:val="00715D40"/>
    <w:rsid w:val="007162B0"/>
    <w:rsid w:val="00716D9C"/>
    <w:rsid w:val="0071758A"/>
    <w:rsid w:val="0072007E"/>
    <w:rsid w:val="0072021E"/>
    <w:rsid w:val="007208D4"/>
    <w:rsid w:val="00720CFA"/>
    <w:rsid w:val="00720E36"/>
    <w:rsid w:val="00721431"/>
    <w:rsid w:val="0072151A"/>
    <w:rsid w:val="007219FC"/>
    <w:rsid w:val="00721E1A"/>
    <w:rsid w:val="00721F12"/>
    <w:rsid w:val="00722490"/>
    <w:rsid w:val="0072283C"/>
    <w:rsid w:val="00722C44"/>
    <w:rsid w:val="00722E79"/>
    <w:rsid w:val="00722F24"/>
    <w:rsid w:val="007237A8"/>
    <w:rsid w:val="00723F91"/>
    <w:rsid w:val="0072418B"/>
    <w:rsid w:val="007245C0"/>
    <w:rsid w:val="00724612"/>
    <w:rsid w:val="00724769"/>
    <w:rsid w:val="00725068"/>
    <w:rsid w:val="0072520C"/>
    <w:rsid w:val="0072545D"/>
    <w:rsid w:val="007257BF"/>
    <w:rsid w:val="007257C8"/>
    <w:rsid w:val="00725F2C"/>
    <w:rsid w:val="00727314"/>
    <w:rsid w:val="0072792D"/>
    <w:rsid w:val="00727C38"/>
    <w:rsid w:val="00727D86"/>
    <w:rsid w:val="0073016C"/>
    <w:rsid w:val="00730440"/>
    <w:rsid w:val="0073068A"/>
    <w:rsid w:val="0073096D"/>
    <w:rsid w:val="0073133E"/>
    <w:rsid w:val="00731847"/>
    <w:rsid w:val="00732ACA"/>
    <w:rsid w:val="00732B3D"/>
    <w:rsid w:val="00732C8D"/>
    <w:rsid w:val="00732FAF"/>
    <w:rsid w:val="0073303A"/>
    <w:rsid w:val="007330CE"/>
    <w:rsid w:val="007330FE"/>
    <w:rsid w:val="007331EA"/>
    <w:rsid w:val="0073396E"/>
    <w:rsid w:val="007339FD"/>
    <w:rsid w:val="007346D6"/>
    <w:rsid w:val="00734B19"/>
    <w:rsid w:val="00735B4F"/>
    <w:rsid w:val="007369C2"/>
    <w:rsid w:val="00737119"/>
    <w:rsid w:val="00737195"/>
    <w:rsid w:val="007376B4"/>
    <w:rsid w:val="007376BA"/>
    <w:rsid w:val="00737FBC"/>
    <w:rsid w:val="00740832"/>
    <w:rsid w:val="00740834"/>
    <w:rsid w:val="007413AB"/>
    <w:rsid w:val="00741650"/>
    <w:rsid w:val="007416B4"/>
    <w:rsid w:val="0074194E"/>
    <w:rsid w:val="00741D0B"/>
    <w:rsid w:val="0074228C"/>
    <w:rsid w:val="00742316"/>
    <w:rsid w:val="00742E46"/>
    <w:rsid w:val="007433BA"/>
    <w:rsid w:val="0074354E"/>
    <w:rsid w:val="00744229"/>
    <w:rsid w:val="00744B1B"/>
    <w:rsid w:val="00744B3F"/>
    <w:rsid w:val="00744D3A"/>
    <w:rsid w:val="0074517D"/>
    <w:rsid w:val="007455C1"/>
    <w:rsid w:val="00745693"/>
    <w:rsid w:val="00746989"/>
    <w:rsid w:val="00746B28"/>
    <w:rsid w:val="00746B8E"/>
    <w:rsid w:val="00747077"/>
    <w:rsid w:val="00747132"/>
    <w:rsid w:val="00747651"/>
    <w:rsid w:val="007478B7"/>
    <w:rsid w:val="007478F0"/>
    <w:rsid w:val="007502BC"/>
    <w:rsid w:val="007504AC"/>
    <w:rsid w:val="00750901"/>
    <w:rsid w:val="00750FEA"/>
    <w:rsid w:val="0075118C"/>
    <w:rsid w:val="007513A7"/>
    <w:rsid w:val="00751B43"/>
    <w:rsid w:val="00751E2D"/>
    <w:rsid w:val="00752B25"/>
    <w:rsid w:val="00752E83"/>
    <w:rsid w:val="00753218"/>
    <w:rsid w:val="00753624"/>
    <w:rsid w:val="00753893"/>
    <w:rsid w:val="00753BC1"/>
    <w:rsid w:val="00754022"/>
    <w:rsid w:val="00754461"/>
    <w:rsid w:val="0075446A"/>
    <w:rsid w:val="00754639"/>
    <w:rsid w:val="00754992"/>
    <w:rsid w:val="00754A03"/>
    <w:rsid w:val="00754FA6"/>
    <w:rsid w:val="0075526D"/>
    <w:rsid w:val="00755539"/>
    <w:rsid w:val="00755673"/>
    <w:rsid w:val="007556B3"/>
    <w:rsid w:val="007558B8"/>
    <w:rsid w:val="007564C3"/>
    <w:rsid w:val="0075699B"/>
    <w:rsid w:val="00757271"/>
    <w:rsid w:val="00757649"/>
    <w:rsid w:val="0076052B"/>
    <w:rsid w:val="00760D7F"/>
    <w:rsid w:val="00760DF2"/>
    <w:rsid w:val="00760F93"/>
    <w:rsid w:val="00761102"/>
    <w:rsid w:val="00761C1E"/>
    <w:rsid w:val="00761ED3"/>
    <w:rsid w:val="007629C6"/>
    <w:rsid w:val="00762D16"/>
    <w:rsid w:val="00763015"/>
    <w:rsid w:val="00763257"/>
    <w:rsid w:val="007637BF"/>
    <w:rsid w:val="00763AD9"/>
    <w:rsid w:val="00763CF8"/>
    <w:rsid w:val="00763E0A"/>
    <w:rsid w:val="007642B3"/>
    <w:rsid w:val="007644DE"/>
    <w:rsid w:val="0076452C"/>
    <w:rsid w:val="00764BE0"/>
    <w:rsid w:val="0076539F"/>
    <w:rsid w:val="00765A34"/>
    <w:rsid w:val="00766446"/>
    <w:rsid w:val="00766817"/>
    <w:rsid w:val="0076698A"/>
    <w:rsid w:val="0076717A"/>
    <w:rsid w:val="00767198"/>
    <w:rsid w:val="007704D1"/>
    <w:rsid w:val="007705D8"/>
    <w:rsid w:val="00770FAB"/>
    <w:rsid w:val="007711A4"/>
    <w:rsid w:val="00771795"/>
    <w:rsid w:val="00771953"/>
    <w:rsid w:val="00771D43"/>
    <w:rsid w:val="007737FD"/>
    <w:rsid w:val="00773C55"/>
    <w:rsid w:val="00773C7E"/>
    <w:rsid w:val="00773D3D"/>
    <w:rsid w:val="00774769"/>
    <w:rsid w:val="00774927"/>
    <w:rsid w:val="0077493D"/>
    <w:rsid w:val="00774F17"/>
    <w:rsid w:val="0077531C"/>
    <w:rsid w:val="0077544A"/>
    <w:rsid w:val="00775773"/>
    <w:rsid w:val="007758F8"/>
    <w:rsid w:val="00775CEF"/>
    <w:rsid w:val="00775E44"/>
    <w:rsid w:val="00775F64"/>
    <w:rsid w:val="00776047"/>
    <w:rsid w:val="00776058"/>
    <w:rsid w:val="007763E3"/>
    <w:rsid w:val="007767B2"/>
    <w:rsid w:val="007767B7"/>
    <w:rsid w:val="007768E4"/>
    <w:rsid w:val="0077696E"/>
    <w:rsid w:val="00776A32"/>
    <w:rsid w:val="00776BEE"/>
    <w:rsid w:val="00776C25"/>
    <w:rsid w:val="00776F4E"/>
    <w:rsid w:val="007771DD"/>
    <w:rsid w:val="007777B6"/>
    <w:rsid w:val="007807C3"/>
    <w:rsid w:val="00781058"/>
    <w:rsid w:val="007813C0"/>
    <w:rsid w:val="00781409"/>
    <w:rsid w:val="00781A1C"/>
    <w:rsid w:val="0078224B"/>
    <w:rsid w:val="00782A7F"/>
    <w:rsid w:val="00782E51"/>
    <w:rsid w:val="00782F09"/>
    <w:rsid w:val="007834DC"/>
    <w:rsid w:val="00783AEA"/>
    <w:rsid w:val="00783C2C"/>
    <w:rsid w:val="00783C87"/>
    <w:rsid w:val="00784374"/>
    <w:rsid w:val="00785112"/>
    <w:rsid w:val="0078549B"/>
    <w:rsid w:val="0078554D"/>
    <w:rsid w:val="00786109"/>
    <w:rsid w:val="00786533"/>
    <w:rsid w:val="00787387"/>
    <w:rsid w:val="007873FA"/>
    <w:rsid w:val="007878EF"/>
    <w:rsid w:val="007900EE"/>
    <w:rsid w:val="007901F0"/>
    <w:rsid w:val="007903CA"/>
    <w:rsid w:val="00790797"/>
    <w:rsid w:val="007907F5"/>
    <w:rsid w:val="00790AA2"/>
    <w:rsid w:val="00791297"/>
    <w:rsid w:val="0079189C"/>
    <w:rsid w:val="0079196A"/>
    <w:rsid w:val="00791BB2"/>
    <w:rsid w:val="00791C1C"/>
    <w:rsid w:val="00791CEA"/>
    <w:rsid w:val="00791E8D"/>
    <w:rsid w:val="007920AA"/>
    <w:rsid w:val="0079217A"/>
    <w:rsid w:val="00792389"/>
    <w:rsid w:val="00792580"/>
    <w:rsid w:val="00792A7D"/>
    <w:rsid w:val="00792D07"/>
    <w:rsid w:val="00793542"/>
    <w:rsid w:val="00793F0D"/>
    <w:rsid w:val="00794020"/>
    <w:rsid w:val="007941E8"/>
    <w:rsid w:val="00794287"/>
    <w:rsid w:val="0079479A"/>
    <w:rsid w:val="00794BAF"/>
    <w:rsid w:val="007955B3"/>
    <w:rsid w:val="00795714"/>
    <w:rsid w:val="007958B9"/>
    <w:rsid w:val="00795D3F"/>
    <w:rsid w:val="007965C4"/>
    <w:rsid w:val="00796646"/>
    <w:rsid w:val="007966E4"/>
    <w:rsid w:val="0079686D"/>
    <w:rsid w:val="00797D17"/>
    <w:rsid w:val="007A03A5"/>
    <w:rsid w:val="007A0712"/>
    <w:rsid w:val="007A0D41"/>
    <w:rsid w:val="007A0E63"/>
    <w:rsid w:val="007A0ECD"/>
    <w:rsid w:val="007A124E"/>
    <w:rsid w:val="007A1287"/>
    <w:rsid w:val="007A14D7"/>
    <w:rsid w:val="007A179C"/>
    <w:rsid w:val="007A1B38"/>
    <w:rsid w:val="007A1F1D"/>
    <w:rsid w:val="007A2C8C"/>
    <w:rsid w:val="007A31F1"/>
    <w:rsid w:val="007A3356"/>
    <w:rsid w:val="007A3B20"/>
    <w:rsid w:val="007A3C2D"/>
    <w:rsid w:val="007A400B"/>
    <w:rsid w:val="007A437E"/>
    <w:rsid w:val="007A47F4"/>
    <w:rsid w:val="007A517B"/>
    <w:rsid w:val="007A5764"/>
    <w:rsid w:val="007A5A0F"/>
    <w:rsid w:val="007A5ABD"/>
    <w:rsid w:val="007A5D10"/>
    <w:rsid w:val="007A5E61"/>
    <w:rsid w:val="007A6039"/>
    <w:rsid w:val="007A610F"/>
    <w:rsid w:val="007A63A6"/>
    <w:rsid w:val="007A729B"/>
    <w:rsid w:val="007A77C0"/>
    <w:rsid w:val="007A7EC6"/>
    <w:rsid w:val="007B03F8"/>
    <w:rsid w:val="007B07D5"/>
    <w:rsid w:val="007B0835"/>
    <w:rsid w:val="007B11E6"/>
    <w:rsid w:val="007B165C"/>
    <w:rsid w:val="007B181F"/>
    <w:rsid w:val="007B1B27"/>
    <w:rsid w:val="007B1B44"/>
    <w:rsid w:val="007B1DF7"/>
    <w:rsid w:val="007B2197"/>
    <w:rsid w:val="007B29E2"/>
    <w:rsid w:val="007B29FC"/>
    <w:rsid w:val="007B2E98"/>
    <w:rsid w:val="007B3AE0"/>
    <w:rsid w:val="007B3E7D"/>
    <w:rsid w:val="007B425F"/>
    <w:rsid w:val="007B4A7F"/>
    <w:rsid w:val="007B4C6E"/>
    <w:rsid w:val="007B519A"/>
    <w:rsid w:val="007B527C"/>
    <w:rsid w:val="007B53A4"/>
    <w:rsid w:val="007B546B"/>
    <w:rsid w:val="007B56C3"/>
    <w:rsid w:val="007B5703"/>
    <w:rsid w:val="007B5749"/>
    <w:rsid w:val="007B5AB9"/>
    <w:rsid w:val="007B5D13"/>
    <w:rsid w:val="007B5DB3"/>
    <w:rsid w:val="007B6501"/>
    <w:rsid w:val="007B696B"/>
    <w:rsid w:val="007B6D2A"/>
    <w:rsid w:val="007B6E24"/>
    <w:rsid w:val="007B72F4"/>
    <w:rsid w:val="007B75E9"/>
    <w:rsid w:val="007B76F0"/>
    <w:rsid w:val="007B7789"/>
    <w:rsid w:val="007B795B"/>
    <w:rsid w:val="007B7D43"/>
    <w:rsid w:val="007C0146"/>
    <w:rsid w:val="007C0578"/>
    <w:rsid w:val="007C07DF"/>
    <w:rsid w:val="007C0977"/>
    <w:rsid w:val="007C0A27"/>
    <w:rsid w:val="007C0B4C"/>
    <w:rsid w:val="007C104E"/>
    <w:rsid w:val="007C143B"/>
    <w:rsid w:val="007C17A7"/>
    <w:rsid w:val="007C182C"/>
    <w:rsid w:val="007C25D7"/>
    <w:rsid w:val="007C2FD5"/>
    <w:rsid w:val="007C30FC"/>
    <w:rsid w:val="007C3AB0"/>
    <w:rsid w:val="007C4311"/>
    <w:rsid w:val="007C449F"/>
    <w:rsid w:val="007C4898"/>
    <w:rsid w:val="007C4B97"/>
    <w:rsid w:val="007C52EE"/>
    <w:rsid w:val="007C6F98"/>
    <w:rsid w:val="007C7249"/>
    <w:rsid w:val="007C7571"/>
    <w:rsid w:val="007C797D"/>
    <w:rsid w:val="007C7AD7"/>
    <w:rsid w:val="007D1943"/>
    <w:rsid w:val="007D1B6F"/>
    <w:rsid w:val="007D22FE"/>
    <w:rsid w:val="007D28BD"/>
    <w:rsid w:val="007D28FA"/>
    <w:rsid w:val="007D2921"/>
    <w:rsid w:val="007D2BD6"/>
    <w:rsid w:val="007D4018"/>
    <w:rsid w:val="007D4C70"/>
    <w:rsid w:val="007D4E7C"/>
    <w:rsid w:val="007D4F9A"/>
    <w:rsid w:val="007D50F4"/>
    <w:rsid w:val="007D595E"/>
    <w:rsid w:val="007D61DE"/>
    <w:rsid w:val="007D6286"/>
    <w:rsid w:val="007D6668"/>
    <w:rsid w:val="007D6723"/>
    <w:rsid w:val="007D6850"/>
    <w:rsid w:val="007D70BA"/>
    <w:rsid w:val="007D7787"/>
    <w:rsid w:val="007D79E7"/>
    <w:rsid w:val="007E03EF"/>
    <w:rsid w:val="007E05CC"/>
    <w:rsid w:val="007E0751"/>
    <w:rsid w:val="007E0C17"/>
    <w:rsid w:val="007E0F1F"/>
    <w:rsid w:val="007E193D"/>
    <w:rsid w:val="007E24B1"/>
    <w:rsid w:val="007E25A9"/>
    <w:rsid w:val="007E26B1"/>
    <w:rsid w:val="007E28DE"/>
    <w:rsid w:val="007E344E"/>
    <w:rsid w:val="007E44BE"/>
    <w:rsid w:val="007E4661"/>
    <w:rsid w:val="007E46E3"/>
    <w:rsid w:val="007E4A77"/>
    <w:rsid w:val="007E506B"/>
    <w:rsid w:val="007E5252"/>
    <w:rsid w:val="007E569A"/>
    <w:rsid w:val="007E5879"/>
    <w:rsid w:val="007E58E7"/>
    <w:rsid w:val="007E5A5B"/>
    <w:rsid w:val="007E5BB0"/>
    <w:rsid w:val="007E5F0B"/>
    <w:rsid w:val="007E6332"/>
    <w:rsid w:val="007E682E"/>
    <w:rsid w:val="007E6CE6"/>
    <w:rsid w:val="007E7A5A"/>
    <w:rsid w:val="007F0140"/>
    <w:rsid w:val="007F02A3"/>
    <w:rsid w:val="007F03ED"/>
    <w:rsid w:val="007F075A"/>
    <w:rsid w:val="007F07A0"/>
    <w:rsid w:val="007F0CD5"/>
    <w:rsid w:val="007F0F29"/>
    <w:rsid w:val="007F103E"/>
    <w:rsid w:val="007F1279"/>
    <w:rsid w:val="007F141C"/>
    <w:rsid w:val="007F146A"/>
    <w:rsid w:val="007F1574"/>
    <w:rsid w:val="007F158F"/>
    <w:rsid w:val="007F1D9D"/>
    <w:rsid w:val="007F1E16"/>
    <w:rsid w:val="007F202D"/>
    <w:rsid w:val="007F2A10"/>
    <w:rsid w:val="007F338B"/>
    <w:rsid w:val="007F3459"/>
    <w:rsid w:val="007F3E35"/>
    <w:rsid w:val="007F416E"/>
    <w:rsid w:val="007F42EA"/>
    <w:rsid w:val="007F4462"/>
    <w:rsid w:val="007F4784"/>
    <w:rsid w:val="007F4A4B"/>
    <w:rsid w:val="007F4BC8"/>
    <w:rsid w:val="007F4FA7"/>
    <w:rsid w:val="007F52DA"/>
    <w:rsid w:val="007F54F3"/>
    <w:rsid w:val="007F67A0"/>
    <w:rsid w:val="007F6817"/>
    <w:rsid w:val="007F6B5F"/>
    <w:rsid w:val="007F6E59"/>
    <w:rsid w:val="007F6EF3"/>
    <w:rsid w:val="007F7726"/>
    <w:rsid w:val="007F7CEC"/>
    <w:rsid w:val="007F7E7C"/>
    <w:rsid w:val="008004ED"/>
    <w:rsid w:val="00800DE0"/>
    <w:rsid w:val="008015C5"/>
    <w:rsid w:val="00801744"/>
    <w:rsid w:val="00802E3C"/>
    <w:rsid w:val="0080306F"/>
    <w:rsid w:val="00803302"/>
    <w:rsid w:val="00803B70"/>
    <w:rsid w:val="00803E53"/>
    <w:rsid w:val="00804050"/>
    <w:rsid w:val="00804128"/>
    <w:rsid w:val="008043E7"/>
    <w:rsid w:val="008044FD"/>
    <w:rsid w:val="00804854"/>
    <w:rsid w:val="00804BD6"/>
    <w:rsid w:val="00804D6B"/>
    <w:rsid w:val="00804FC6"/>
    <w:rsid w:val="008050B3"/>
    <w:rsid w:val="00805196"/>
    <w:rsid w:val="00805216"/>
    <w:rsid w:val="0080530E"/>
    <w:rsid w:val="008054F3"/>
    <w:rsid w:val="00805C67"/>
    <w:rsid w:val="00806180"/>
    <w:rsid w:val="00806647"/>
    <w:rsid w:val="00806A5E"/>
    <w:rsid w:val="00806AC3"/>
    <w:rsid w:val="008100C1"/>
    <w:rsid w:val="008108F2"/>
    <w:rsid w:val="00810FA9"/>
    <w:rsid w:val="00810FF1"/>
    <w:rsid w:val="0081139C"/>
    <w:rsid w:val="00811C47"/>
    <w:rsid w:val="008121CC"/>
    <w:rsid w:val="008124D2"/>
    <w:rsid w:val="00812686"/>
    <w:rsid w:val="00812C00"/>
    <w:rsid w:val="0081313F"/>
    <w:rsid w:val="0081393B"/>
    <w:rsid w:val="00813959"/>
    <w:rsid w:val="0081399B"/>
    <w:rsid w:val="008142D6"/>
    <w:rsid w:val="00814374"/>
    <w:rsid w:val="008147E2"/>
    <w:rsid w:val="008149F8"/>
    <w:rsid w:val="00814D42"/>
    <w:rsid w:val="00814E1A"/>
    <w:rsid w:val="0081521F"/>
    <w:rsid w:val="008152D5"/>
    <w:rsid w:val="0081553E"/>
    <w:rsid w:val="00815645"/>
    <w:rsid w:val="008157F1"/>
    <w:rsid w:val="008158D4"/>
    <w:rsid w:val="008160AB"/>
    <w:rsid w:val="008162C0"/>
    <w:rsid w:val="008162F8"/>
    <w:rsid w:val="00816B87"/>
    <w:rsid w:val="00816D55"/>
    <w:rsid w:val="00816F90"/>
    <w:rsid w:val="0081703F"/>
    <w:rsid w:val="008175FF"/>
    <w:rsid w:val="00817D08"/>
    <w:rsid w:val="0082021B"/>
    <w:rsid w:val="0082035B"/>
    <w:rsid w:val="0082043E"/>
    <w:rsid w:val="0082045A"/>
    <w:rsid w:val="0082092A"/>
    <w:rsid w:val="00821433"/>
    <w:rsid w:val="0082143F"/>
    <w:rsid w:val="0082154B"/>
    <w:rsid w:val="00821744"/>
    <w:rsid w:val="00821CA8"/>
    <w:rsid w:val="00821DC4"/>
    <w:rsid w:val="00822A7B"/>
    <w:rsid w:val="00822B08"/>
    <w:rsid w:val="00822BB9"/>
    <w:rsid w:val="00822E50"/>
    <w:rsid w:val="00823723"/>
    <w:rsid w:val="00823B6E"/>
    <w:rsid w:val="00823DDE"/>
    <w:rsid w:val="008243E6"/>
    <w:rsid w:val="008247F4"/>
    <w:rsid w:val="00824B8B"/>
    <w:rsid w:val="008251AE"/>
    <w:rsid w:val="008259C7"/>
    <w:rsid w:val="00825E1A"/>
    <w:rsid w:val="00825F28"/>
    <w:rsid w:val="008262AA"/>
    <w:rsid w:val="00826424"/>
    <w:rsid w:val="008265D8"/>
    <w:rsid w:val="00826834"/>
    <w:rsid w:val="00826E6F"/>
    <w:rsid w:val="00830608"/>
    <w:rsid w:val="00830610"/>
    <w:rsid w:val="00830794"/>
    <w:rsid w:val="00830F9A"/>
    <w:rsid w:val="00830FC7"/>
    <w:rsid w:val="00831ED3"/>
    <w:rsid w:val="008323BF"/>
    <w:rsid w:val="0083299F"/>
    <w:rsid w:val="00832BF4"/>
    <w:rsid w:val="00833EA7"/>
    <w:rsid w:val="00834AA7"/>
    <w:rsid w:val="00834BAE"/>
    <w:rsid w:val="00834CEC"/>
    <w:rsid w:val="00834ED1"/>
    <w:rsid w:val="00834FC5"/>
    <w:rsid w:val="008353BE"/>
    <w:rsid w:val="008366F0"/>
    <w:rsid w:val="008369BB"/>
    <w:rsid w:val="00836A67"/>
    <w:rsid w:val="00837220"/>
    <w:rsid w:val="00837C54"/>
    <w:rsid w:val="00837D8E"/>
    <w:rsid w:val="008401E3"/>
    <w:rsid w:val="008401F5"/>
    <w:rsid w:val="0084044A"/>
    <w:rsid w:val="008406B5"/>
    <w:rsid w:val="00840844"/>
    <w:rsid w:val="00840B80"/>
    <w:rsid w:val="00840E87"/>
    <w:rsid w:val="00840E88"/>
    <w:rsid w:val="00841ACD"/>
    <w:rsid w:val="008424E0"/>
    <w:rsid w:val="00843989"/>
    <w:rsid w:val="00843CF7"/>
    <w:rsid w:val="0084426F"/>
    <w:rsid w:val="00844325"/>
    <w:rsid w:val="0084489F"/>
    <w:rsid w:val="008456CD"/>
    <w:rsid w:val="0084578A"/>
    <w:rsid w:val="008464A9"/>
    <w:rsid w:val="0084684F"/>
    <w:rsid w:val="00846D2B"/>
    <w:rsid w:val="00847134"/>
    <w:rsid w:val="00847C56"/>
    <w:rsid w:val="00847C84"/>
    <w:rsid w:val="00847F59"/>
    <w:rsid w:val="0085077A"/>
    <w:rsid w:val="00851486"/>
    <w:rsid w:val="00852203"/>
    <w:rsid w:val="008528CC"/>
    <w:rsid w:val="00853920"/>
    <w:rsid w:val="00853A27"/>
    <w:rsid w:val="00853A82"/>
    <w:rsid w:val="00853B00"/>
    <w:rsid w:val="008540C0"/>
    <w:rsid w:val="008540EA"/>
    <w:rsid w:val="008541D1"/>
    <w:rsid w:val="008542C0"/>
    <w:rsid w:val="008544C5"/>
    <w:rsid w:val="00854664"/>
    <w:rsid w:val="008548F6"/>
    <w:rsid w:val="008549AA"/>
    <w:rsid w:val="00854F3A"/>
    <w:rsid w:val="0085536E"/>
    <w:rsid w:val="0085568C"/>
    <w:rsid w:val="00855C34"/>
    <w:rsid w:val="00855CD6"/>
    <w:rsid w:val="00856274"/>
    <w:rsid w:val="0085627F"/>
    <w:rsid w:val="0085651A"/>
    <w:rsid w:val="00856A82"/>
    <w:rsid w:val="00856A8E"/>
    <w:rsid w:val="00856ABF"/>
    <w:rsid w:val="00856DA7"/>
    <w:rsid w:val="00857213"/>
    <w:rsid w:val="0085724B"/>
    <w:rsid w:val="008579E0"/>
    <w:rsid w:val="008605C1"/>
    <w:rsid w:val="00860D33"/>
    <w:rsid w:val="00860E6A"/>
    <w:rsid w:val="008614CF"/>
    <w:rsid w:val="00861FC4"/>
    <w:rsid w:val="00862395"/>
    <w:rsid w:val="00862538"/>
    <w:rsid w:val="0086286D"/>
    <w:rsid w:val="00864020"/>
    <w:rsid w:val="00864189"/>
    <w:rsid w:val="008641C6"/>
    <w:rsid w:val="008643D5"/>
    <w:rsid w:val="0086474D"/>
    <w:rsid w:val="00864762"/>
    <w:rsid w:val="00864835"/>
    <w:rsid w:val="0086495C"/>
    <w:rsid w:val="00865B3D"/>
    <w:rsid w:val="00865C60"/>
    <w:rsid w:val="00865C65"/>
    <w:rsid w:val="00866105"/>
    <w:rsid w:val="008661B1"/>
    <w:rsid w:val="00866443"/>
    <w:rsid w:val="00866552"/>
    <w:rsid w:val="0086679F"/>
    <w:rsid w:val="008669F3"/>
    <w:rsid w:val="00866D46"/>
    <w:rsid w:val="008674F0"/>
    <w:rsid w:val="0086774A"/>
    <w:rsid w:val="00867954"/>
    <w:rsid w:val="00867C71"/>
    <w:rsid w:val="00870710"/>
    <w:rsid w:val="008708CA"/>
    <w:rsid w:val="00870ADE"/>
    <w:rsid w:val="00870E9D"/>
    <w:rsid w:val="008710F6"/>
    <w:rsid w:val="00871125"/>
    <w:rsid w:val="008713EF"/>
    <w:rsid w:val="00871793"/>
    <w:rsid w:val="00871BA8"/>
    <w:rsid w:val="00871FE7"/>
    <w:rsid w:val="00872375"/>
    <w:rsid w:val="00872A1C"/>
    <w:rsid w:val="00872D3C"/>
    <w:rsid w:val="00872FE7"/>
    <w:rsid w:val="008730D6"/>
    <w:rsid w:val="00873179"/>
    <w:rsid w:val="00873DE5"/>
    <w:rsid w:val="00874002"/>
    <w:rsid w:val="00874637"/>
    <w:rsid w:val="00874FAB"/>
    <w:rsid w:val="008768E6"/>
    <w:rsid w:val="00876E5D"/>
    <w:rsid w:val="008771DD"/>
    <w:rsid w:val="00877427"/>
    <w:rsid w:val="00877447"/>
    <w:rsid w:val="0087775C"/>
    <w:rsid w:val="00877AF0"/>
    <w:rsid w:val="00877B27"/>
    <w:rsid w:val="00877BC8"/>
    <w:rsid w:val="00880331"/>
    <w:rsid w:val="00880874"/>
    <w:rsid w:val="008808AE"/>
    <w:rsid w:val="00881197"/>
    <w:rsid w:val="008814DE"/>
    <w:rsid w:val="00881615"/>
    <w:rsid w:val="0088209C"/>
    <w:rsid w:val="00882339"/>
    <w:rsid w:val="00882731"/>
    <w:rsid w:val="008829D8"/>
    <w:rsid w:val="008830A5"/>
    <w:rsid w:val="008834B1"/>
    <w:rsid w:val="008835FC"/>
    <w:rsid w:val="00884266"/>
    <w:rsid w:val="008842A2"/>
    <w:rsid w:val="0088432A"/>
    <w:rsid w:val="008847BC"/>
    <w:rsid w:val="008848E6"/>
    <w:rsid w:val="00884B10"/>
    <w:rsid w:val="00885083"/>
    <w:rsid w:val="008859F6"/>
    <w:rsid w:val="00886137"/>
    <w:rsid w:val="0088655B"/>
    <w:rsid w:val="0088667A"/>
    <w:rsid w:val="00886AE4"/>
    <w:rsid w:val="00887041"/>
    <w:rsid w:val="008873C1"/>
    <w:rsid w:val="008878EA"/>
    <w:rsid w:val="008905ED"/>
    <w:rsid w:val="008915D6"/>
    <w:rsid w:val="0089162E"/>
    <w:rsid w:val="00891A72"/>
    <w:rsid w:val="00891DAC"/>
    <w:rsid w:val="00891F19"/>
    <w:rsid w:val="008934C6"/>
    <w:rsid w:val="0089408C"/>
    <w:rsid w:val="008949D0"/>
    <w:rsid w:val="008950E8"/>
    <w:rsid w:val="00895130"/>
    <w:rsid w:val="00895214"/>
    <w:rsid w:val="00895787"/>
    <w:rsid w:val="00895D9C"/>
    <w:rsid w:val="00896555"/>
    <w:rsid w:val="00896C5C"/>
    <w:rsid w:val="00896C9B"/>
    <w:rsid w:val="008973E2"/>
    <w:rsid w:val="00897AE1"/>
    <w:rsid w:val="00897C6E"/>
    <w:rsid w:val="00897FB9"/>
    <w:rsid w:val="008A1821"/>
    <w:rsid w:val="008A2B27"/>
    <w:rsid w:val="008A2E52"/>
    <w:rsid w:val="008A35FB"/>
    <w:rsid w:val="008A3AF6"/>
    <w:rsid w:val="008A3BFE"/>
    <w:rsid w:val="008A41DD"/>
    <w:rsid w:val="008A489C"/>
    <w:rsid w:val="008A4CF3"/>
    <w:rsid w:val="008A53A2"/>
    <w:rsid w:val="008A53F5"/>
    <w:rsid w:val="008A5AE7"/>
    <w:rsid w:val="008A5C8C"/>
    <w:rsid w:val="008A6567"/>
    <w:rsid w:val="008A67F5"/>
    <w:rsid w:val="008A6C3B"/>
    <w:rsid w:val="008A6CEC"/>
    <w:rsid w:val="008A6CFB"/>
    <w:rsid w:val="008A7219"/>
    <w:rsid w:val="008A797F"/>
    <w:rsid w:val="008A7D65"/>
    <w:rsid w:val="008B0063"/>
    <w:rsid w:val="008B0341"/>
    <w:rsid w:val="008B063B"/>
    <w:rsid w:val="008B0C52"/>
    <w:rsid w:val="008B153E"/>
    <w:rsid w:val="008B1DFF"/>
    <w:rsid w:val="008B2364"/>
    <w:rsid w:val="008B2778"/>
    <w:rsid w:val="008B27B6"/>
    <w:rsid w:val="008B2BA0"/>
    <w:rsid w:val="008B2DF5"/>
    <w:rsid w:val="008B32D3"/>
    <w:rsid w:val="008B3D17"/>
    <w:rsid w:val="008B3F1A"/>
    <w:rsid w:val="008B41AA"/>
    <w:rsid w:val="008B47A3"/>
    <w:rsid w:val="008B48CA"/>
    <w:rsid w:val="008B51C0"/>
    <w:rsid w:val="008B5249"/>
    <w:rsid w:val="008B5607"/>
    <w:rsid w:val="008B5821"/>
    <w:rsid w:val="008B5CE7"/>
    <w:rsid w:val="008B5D3D"/>
    <w:rsid w:val="008B6587"/>
    <w:rsid w:val="008B676A"/>
    <w:rsid w:val="008B68CA"/>
    <w:rsid w:val="008B6A95"/>
    <w:rsid w:val="008B6ACD"/>
    <w:rsid w:val="008B6B85"/>
    <w:rsid w:val="008B6EA7"/>
    <w:rsid w:val="008B7968"/>
    <w:rsid w:val="008B7D36"/>
    <w:rsid w:val="008B7D3E"/>
    <w:rsid w:val="008B7DAC"/>
    <w:rsid w:val="008C0074"/>
    <w:rsid w:val="008C0515"/>
    <w:rsid w:val="008C0565"/>
    <w:rsid w:val="008C0AB7"/>
    <w:rsid w:val="008C0D4C"/>
    <w:rsid w:val="008C1BCF"/>
    <w:rsid w:val="008C26CE"/>
    <w:rsid w:val="008C27D0"/>
    <w:rsid w:val="008C35A7"/>
    <w:rsid w:val="008C3A27"/>
    <w:rsid w:val="008C3D4A"/>
    <w:rsid w:val="008C41FB"/>
    <w:rsid w:val="008C44AC"/>
    <w:rsid w:val="008C47FC"/>
    <w:rsid w:val="008C4C0C"/>
    <w:rsid w:val="008C4D46"/>
    <w:rsid w:val="008C4F99"/>
    <w:rsid w:val="008C4FE5"/>
    <w:rsid w:val="008C5309"/>
    <w:rsid w:val="008C5F08"/>
    <w:rsid w:val="008C6067"/>
    <w:rsid w:val="008C65F6"/>
    <w:rsid w:val="008C70C2"/>
    <w:rsid w:val="008C7104"/>
    <w:rsid w:val="008C7240"/>
    <w:rsid w:val="008C747E"/>
    <w:rsid w:val="008C7815"/>
    <w:rsid w:val="008C7A27"/>
    <w:rsid w:val="008C7AF2"/>
    <w:rsid w:val="008C7F45"/>
    <w:rsid w:val="008D05F2"/>
    <w:rsid w:val="008D07BD"/>
    <w:rsid w:val="008D0A1A"/>
    <w:rsid w:val="008D0A9A"/>
    <w:rsid w:val="008D0B6E"/>
    <w:rsid w:val="008D0F09"/>
    <w:rsid w:val="008D10A6"/>
    <w:rsid w:val="008D12DE"/>
    <w:rsid w:val="008D18B0"/>
    <w:rsid w:val="008D192B"/>
    <w:rsid w:val="008D20CD"/>
    <w:rsid w:val="008D2208"/>
    <w:rsid w:val="008D2A9C"/>
    <w:rsid w:val="008D344D"/>
    <w:rsid w:val="008D387C"/>
    <w:rsid w:val="008D48AD"/>
    <w:rsid w:val="008D4AB9"/>
    <w:rsid w:val="008D4B44"/>
    <w:rsid w:val="008D4B9E"/>
    <w:rsid w:val="008D4EF7"/>
    <w:rsid w:val="008D5288"/>
    <w:rsid w:val="008D56EE"/>
    <w:rsid w:val="008D5F84"/>
    <w:rsid w:val="008D5F95"/>
    <w:rsid w:val="008D62EC"/>
    <w:rsid w:val="008D789E"/>
    <w:rsid w:val="008D7A28"/>
    <w:rsid w:val="008D7A65"/>
    <w:rsid w:val="008D7B6B"/>
    <w:rsid w:val="008D7E0B"/>
    <w:rsid w:val="008D7EDA"/>
    <w:rsid w:val="008E0DC6"/>
    <w:rsid w:val="008E0EE3"/>
    <w:rsid w:val="008E24A2"/>
    <w:rsid w:val="008E265F"/>
    <w:rsid w:val="008E2B44"/>
    <w:rsid w:val="008E3118"/>
    <w:rsid w:val="008E316F"/>
    <w:rsid w:val="008E35AB"/>
    <w:rsid w:val="008E36FC"/>
    <w:rsid w:val="008E3854"/>
    <w:rsid w:val="008E3F67"/>
    <w:rsid w:val="008E420C"/>
    <w:rsid w:val="008E446E"/>
    <w:rsid w:val="008E485D"/>
    <w:rsid w:val="008E4CE2"/>
    <w:rsid w:val="008E4D53"/>
    <w:rsid w:val="008E4E93"/>
    <w:rsid w:val="008E5C04"/>
    <w:rsid w:val="008E5E5F"/>
    <w:rsid w:val="008E64AA"/>
    <w:rsid w:val="008E6539"/>
    <w:rsid w:val="008E6644"/>
    <w:rsid w:val="008E67AE"/>
    <w:rsid w:val="008E6ABA"/>
    <w:rsid w:val="008E6F98"/>
    <w:rsid w:val="008E7221"/>
    <w:rsid w:val="008E730B"/>
    <w:rsid w:val="008E7AA7"/>
    <w:rsid w:val="008F067F"/>
    <w:rsid w:val="008F0880"/>
    <w:rsid w:val="008F0E2D"/>
    <w:rsid w:val="008F156F"/>
    <w:rsid w:val="008F1CBF"/>
    <w:rsid w:val="008F2EDE"/>
    <w:rsid w:val="008F3810"/>
    <w:rsid w:val="008F3AB4"/>
    <w:rsid w:val="008F3B1D"/>
    <w:rsid w:val="008F41AC"/>
    <w:rsid w:val="008F4476"/>
    <w:rsid w:val="008F4A6B"/>
    <w:rsid w:val="008F4D73"/>
    <w:rsid w:val="008F505E"/>
    <w:rsid w:val="008F537E"/>
    <w:rsid w:val="008F573C"/>
    <w:rsid w:val="008F57D1"/>
    <w:rsid w:val="008F6AA2"/>
    <w:rsid w:val="008F6C4B"/>
    <w:rsid w:val="008F74BA"/>
    <w:rsid w:val="008F7942"/>
    <w:rsid w:val="00901065"/>
    <w:rsid w:val="00901301"/>
    <w:rsid w:val="00901360"/>
    <w:rsid w:val="00901379"/>
    <w:rsid w:val="00901BFF"/>
    <w:rsid w:val="00901ED1"/>
    <w:rsid w:val="00901F4C"/>
    <w:rsid w:val="0090225A"/>
    <w:rsid w:val="00902819"/>
    <w:rsid w:val="00902BBB"/>
    <w:rsid w:val="0090368E"/>
    <w:rsid w:val="00903771"/>
    <w:rsid w:val="00903E75"/>
    <w:rsid w:val="00903FCC"/>
    <w:rsid w:val="009040A6"/>
    <w:rsid w:val="0090426D"/>
    <w:rsid w:val="00904648"/>
    <w:rsid w:val="009046D9"/>
    <w:rsid w:val="00904842"/>
    <w:rsid w:val="00904D3B"/>
    <w:rsid w:val="00904EF5"/>
    <w:rsid w:val="00905860"/>
    <w:rsid w:val="00905D9A"/>
    <w:rsid w:val="00905DEC"/>
    <w:rsid w:val="00905FE0"/>
    <w:rsid w:val="009069EA"/>
    <w:rsid w:val="009074E1"/>
    <w:rsid w:val="009077E2"/>
    <w:rsid w:val="00907908"/>
    <w:rsid w:val="00907D47"/>
    <w:rsid w:val="0091020D"/>
    <w:rsid w:val="00910545"/>
    <w:rsid w:val="009108B7"/>
    <w:rsid w:val="0091169A"/>
    <w:rsid w:val="00911832"/>
    <w:rsid w:val="00911F96"/>
    <w:rsid w:val="0091234E"/>
    <w:rsid w:val="0091266C"/>
    <w:rsid w:val="00912B3E"/>
    <w:rsid w:val="00912B70"/>
    <w:rsid w:val="00912F96"/>
    <w:rsid w:val="00912FF6"/>
    <w:rsid w:val="009132BD"/>
    <w:rsid w:val="009137F8"/>
    <w:rsid w:val="00913998"/>
    <w:rsid w:val="00913DA2"/>
    <w:rsid w:val="0091417A"/>
    <w:rsid w:val="0091480F"/>
    <w:rsid w:val="0091483F"/>
    <w:rsid w:val="00914BAC"/>
    <w:rsid w:val="00914C09"/>
    <w:rsid w:val="00914D60"/>
    <w:rsid w:val="00915373"/>
    <w:rsid w:val="009153B4"/>
    <w:rsid w:val="00915BC7"/>
    <w:rsid w:val="00916094"/>
    <w:rsid w:val="00916452"/>
    <w:rsid w:val="009164BA"/>
    <w:rsid w:val="0091650F"/>
    <w:rsid w:val="00916676"/>
    <w:rsid w:val="0091693B"/>
    <w:rsid w:val="00916A01"/>
    <w:rsid w:val="00916C35"/>
    <w:rsid w:val="0091737C"/>
    <w:rsid w:val="0091747F"/>
    <w:rsid w:val="009200AD"/>
    <w:rsid w:val="009204FB"/>
    <w:rsid w:val="00920925"/>
    <w:rsid w:val="00920B23"/>
    <w:rsid w:val="00920EDB"/>
    <w:rsid w:val="0092134C"/>
    <w:rsid w:val="0092166F"/>
    <w:rsid w:val="009217F7"/>
    <w:rsid w:val="00921AD7"/>
    <w:rsid w:val="0092221C"/>
    <w:rsid w:val="009225EA"/>
    <w:rsid w:val="00922637"/>
    <w:rsid w:val="009231B1"/>
    <w:rsid w:val="00923BC3"/>
    <w:rsid w:val="00923BE5"/>
    <w:rsid w:val="0092401E"/>
    <w:rsid w:val="009240F2"/>
    <w:rsid w:val="00924822"/>
    <w:rsid w:val="00924C24"/>
    <w:rsid w:val="00924CD8"/>
    <w:rsid w:val="00924DC5"/>
    <w:rsid w:val="00925141"/>
    <w:rsid w:val="009251FE"/>
    <w:rsid w:val="00925361"/>
    <w:rsid w:val="009260B6"/>
    <w:rsid w:val="009266D9"/>
    <w:rsid w:val="00926710"/>
    <w:rsid w:val="009268F0"/>
    <w:rsid w:val="00926CC1"/>
    <w:rsid w:val="00926FCC"/>
    <w:rsid w:val="0092703B"/>
    <w:rsid w:val="009271BF"/>
    <w:rsid w:val="00927542"/>
    <w:rsid w:val="00927C8C"/>
    <w:rsid w:val="00927F14"/>
    <w:rsid w:val="00930093"/>
    <w:rsid w:val="009310FD"/>
    <w:rsid w:val="00931194"/>
    <w:rsid w:val="00931251"/>
    <w:rsid w:val="00931B84"/>
    <w:rsid w:val="0093241B"/>
    <w:rsid w:val="00932509"/>
    <w:rsid w:val="00932829"/>
    <w:rsid w:val="00932F3C"/>
    <w:rsid w:val="00933124"/>
    <w:rsid w:val="00933EF4"/>
    <w:rsid w:val="00934118"/>
    <w:rsid w:val="00934572"/>
    <w:rsid w:val="009347F4"/>
    <w:rsid w:val="00934C90"/>
    <w:rsid w:val="00934CCB"/>
    <w:rsid w:val="00935011"/>
    <w:rsid w:val="00935084"/>
    <w:rsid w:val="0093516A"/>
    <w:rsid w:val="00935364"/>
    <w:rsid w:val="00935641"/>
    <w:rsid w:val="00935840"/>
    <w:rsid w:val="009369E6"/>
    <w:rsid w:val="009371D0"/>
    <w:rsid w:val="009375AC"/>
    <w:rsid w:val="0093786D"/>
    <w:rsid w:val="00937919"/>
    <w:rsid w:val="00937C77"/>
    <w:rsid w:val="00937D8C"/>
    <w:rsid w:val="009402AA"/>
    <w:rsid w:val="009405BF"/>
    <w:rsid w:val="00940928"/>
    <w:rsid w:val="0094126F"/>
    <w:rsid w:val="0094209C"/>
    <w:rsid w:val="00942B11"/>
    <w:rsid w:val="0094326A"/>
    <w:rsid w:val="0094359A"/>
    <w:rsid w:val="009438D4"/>
    <w:rsid w:val="00943AF0"/>
    <w:rsid w:val="00944EA5"/>
    <w:rsid w:val="009455D7"/>
    <w:rsid w:val="009456A6"/>
    <w:rsid w:val="00945BB2"/>
    <w:rsid w:val="00945BFA"/>
    <w:rsid w:val="00945E62"/>
    <w:rsid w:val="00945FE3"/>
    <w:rsid w:val="009461BF"/>
    <w:rsid w:val="00946596"/>
    <w:rsid w:val="00946CD9"/>
    <w:rsid w:val="00946E13"/>
    <w:rsid w:val="00946FFE"/>
    <w:rsid w:val="00947357"/>
    <w:rsid w:val="00947396"/>
    <w:rsid w:val="00947918"/>
    <w:rsid w:val="00947A08"/>
    <w:rsid w:val="0095000E"/>
    <w:rsid w:val="009500A6"/>
    <w:rsid w:val="009502CB"/>
    <w:rsid w:val="009505E3"/>
    <w:rsid w:val="00950685"/>
    <w:rsid w:val="00950C4F"/>
    <w:rsid w:val="0095188F"/>
    <w:rsid w:val="00951B62"/>
    <w:rsid w:val="00951E4F"/>
    <w:rsid w:val="009520E0"/>
    <w:rsid w:val="009528D4"/>
    <w:rsid w:val="0095292A"/>
    <w:rsid w:val="00953587"/>
    <w:rsid w:val="00953F8C"/>
    <w:rsid w:val="00953FCA"/>
    <w:rsid w:val="009541D3"/>
    <w:rsid w:val="00954716"/>
    <w:rsid w:val="00954FF2"/>
    <w:rsid w:val="0095517A"/>
    <w:rsid w:val="00955459"/>
    <w:rsid w:val="00955AEB"/>
    <w:rsid w:val="00955BC0"/>
    <w:rsid w:val="00955C59"/>
    <w:rsid w:val="009561F1"/>
    <w:rsid w:val="0095659F"/>
    <w:rsid w:val="00956A13"/>
    <w:rsid w:val="00956A6A"/>
    <w:rsid w:val="00956B4B"/>
    <w:rsid w:val="009570EB"/>
    <w:rsid w:val="009571D1"/>
    <w:rsid w:val="009574D7"/>
    <w:rsid w:val="00957F30"/>
    <w:rsid w:val="00957F4C"/>
    <w:rsid w:val="0096055C"/>
    <w:rsid w:val="0096078A"/>
    <w:rsid w:val="00960B74"/>
    <w:rsid w:val="0096156F"/>
    <w:rsid w:val="0096164C"/>
    <w:rsid w:val="00962420"/>
    <w:rsid w:val="009625D4"/>
    <w:rsid w:val="00962AD9"/>
    <w:rsid w:val="00962F91"/>
    <w:rsid w:val="00963097"/>
    <w:rsid w:val="009632A6"/>
    <w:rsid w:val="0096368E"/>
    <w:rsid w:val="0096372A"/>
    <w:rsid w:val="00963C01"/>
    <w:rsid w:val="00963EA3"/>
    <w:rsid w:val="00964273"/>
    <w:rsid w:val="00964778"/>
    <w:rsid w:val="009649CB"/>
    <w:rsid w:val="00964E1B"/>
    <w:rsid w:val="0096542B"/>
    <w:rsid w:val="00965725"/>
    <w:rsid w:val="00965C2D"/>
    <w:rsid w:val="00966354"/>
    <w:rsid w:val="009664AA"/>
    <w:rsid w:val="0096676B"/>
    <w:rsid w:val="009674E1"/>
    <w:rsid w:val="00967C92"/>
    <w:rsid w:val="00967CD3"/>
    <w:rsid w:val="00967F1B"/>
    <w:rsid w:val="00967FBF"/>
    <w:rsid w:val="00967FD6"/>
    <w:rsid w:val="00970956"/>
    <w:rsid w:val="00971D3B"/>
    <w:rsid w:val="0097204E"/>
    <w:rsid w:val="00972A03"/>
    <w:rsid w:val="009732BE"/>
    <w:rsid w:val="009735C5"/>
    <w:rsid w:val="00973CEB"/>
    <w:rsid w:val="009742D6"/>
    <w:rsid w:val="00974439"/>
    <w:rsid w:val="009747D5"/>
    <w:rsid w:val="00974BFF"/>
    <w:rsid w:val="00974D81"/>
    <w:rsid w:val="009755C1"/>
    <w:rsid w:val="00975926"/>
    <w:rsid w:val="00975A40"/>
    <w:rsid w:val="00975BB5"/>
    <w:rsid w:val="00975D4A"/>
    <w:rsid w:val="009767F4"/>
    <w:rsid w:val="009769A1"/>
    <w:rsid w:val="00976C87"/>
    <w:rsid w:val="009774ED"/>
    <w:rsid w:val="00977978"/>
    <w:rsid w:val="009779D9"/>
    <w:rsid w:val="009808AB"/>
    <w:rsid w:val="00980DB3"/>
    <w:rsid w:val="00980E0A"/>
    <w:rsid w:val="009812F9"/>
    <w:rsid w:val="00981361"/>
    <w:rsid w:val="00981A4F"/>
    <w:rsid w:val="00981B8F"/>
    <w:rsid w:val="00981D9D"/>
    <w:rsid w:val="00981F1E"/>
    <w:rsid w:val="009827D9"/>
    <w:rsid w:val="00982953"/>
    <w:rsid w:val="0098358C"/>
    <w:rsid w:val="00983E7B"/>
    <w:rsid w:val="00984375"/>
    <w:rsid w:val="00984848"/>
    <w:rsid w:val="00984DB3"/>
    <w:rsid w:val="00985144"/>
    <w:rsid w:val="00985321"/>
    <w:rsid w:val="0098590E"/>
    <w:rsid w:val="00985F09"/>
    <w:rsid w:val="009873A3"/>
    <w:rsid w:val="00987A45"/>
    <w:rsid w:val="00987C6F"/>
    <w:rsid w:val="00987CE2"/>
    <w:rsid w:val="00987D9D"/>
    <w:rsid w:val="00990F27"/>
    <w:rsid w:val="009915A1"/>
    <w:rsid w:val="00991D2C"/>
    <w:rsid w:val="00992362"/>
    <w:rsid w:val="0099245E"/>
    <w:rsid w:val="00992586"/>
    <w:rsid w:val="0099289A"/>
    <w:rsid w:val="00992B4F"/>
    <w:rsid w:val="00992E1B"/>
    <w:rsid w:val="00992E24"/>
    <w:rsid w:val="00993577"/>
    <w:rsid w:val="00993A0C"/>
    <w:rsid w:val="009944D7"/>
    <w:rsid w:val="009945EF"/>
    <w:rsid w:val="00994B47"/>
    <w:rsid w:val="00994E76"/>
    <w:rsid w:val="009950C8"/>
    <w:rsid w:val="00995759"/>
    <w:rsid w:val="00995E1A"/>
    <w:rsid w:val="00996798"/>
    <w:rsid w:val="00996DBA"/>
    <w:rsid w:val="00996DFD"/>
    <w:rsid w:val="00996EC9"/>
    <w:rsid w:val="00996F51"/>
    <w:rsid w:val="00996F64"/>
    <w:rsid w:val="00997115"/>
    <w:rsid w:val="00997597"/>
    <w:rsid w:val="0099771A"/>
    <w:rsid w:val="009A0060"/>
    <w:rsid w:val="009A065B"/>
    <w:rsid w:val="009A0C52"/>
    <w:rsid w:val="009A0D44"/>
    <w:rsid w:val="009A0E22"/>
    <w:rsid w:val="009A0E8E"/>
    <w:rsid w:val="009A1219"/>
    <w:rsid w:val="009A15B2"/>
    <w:rsid w:val="009A1A76"/>
    <w:rsid w:val="009A1BD7"/>
    <w:rsid w:val="009A1C39"/>
    <w:rsid w:val="009A1DD6"/>
    <w:rsid w:val="009A1E51"/>
    <w:rsid w:val="009A255A"/>
    <w:rsid w:val="009A3B90"/>
    <w:rsid w:val="009A3C5F"/>
    <w:rsid w:val="009A4512"/>
    <w:rsid w:val="009A481E"/>
    <w:rsid w:val="009A4B75"/>
    <w:rsid w:val="009A4BA4"/>
    <w:rsid w:val="009A598E"/>
    <w:rsid w:val="009A5AF1"/>
    <w:rsid w:val="009A5DE2"/>
    <w:rsid w:val="009A5F34"/>
    <w:rsid w:val="009A6794"/>
    <w:rsid w:val="009A6ADF"/>
    <w:rsid w:val="009A6D39"/>
    <w:rsid w:val="009A79F9"/>
    <w:rsid w:val="009A7EFA"/>
    <w:rsid w:val="009A7F1F"/>
    <w:rsid w:val="009B027E"/>
    <w:rsid w:val="009B035B"/>
    <w:rsid w:val="009B0CDA"/>
    <w:rsid w:val="009B0D62"/>
    <w:rsid w:val="009B13F6"/>
    <w:rsid w:val="009B15CC"/>
    <w:rsid w:val="009B252E"/>
    <w:rsid w:val="009B2A4C"/>
    <w:rsid w:val="009B3278"/>
    <w:rsid w:val="009B347D"/>
    <w:rsid w:val="009B4B0D"/>
    <w:rsid w:val="009B51AA"/>
    <w:rsid w:val="009B53C5"/>
    <w:rsid w:val="009B5FFD"/>
    <w:rsid w:val="009B60DE"/>
    <w:rsid w:val="009B654C"/>
    <w:rsid w:val="009B68DA"/>
    <w:rsid w:val="009B69A9"/>
    <w:rsid w:val="009B6A79"/>
    <w:rsid w:val="009B701E"/>
    <w:rsid w:val="009B7131"/>
    <w:rsid w:val="009B7A9F"/>
    <w:rsid w:val="009B7C59"/>
    <w:rsid w:val="009B7E3A"/>
    <w:rsid w:val="009C1361"/>
    <w:rsid w:val="009C1851"/>
    <w:rsid w:val="009C1BBE"/>
    <w:rsid w:val="009C1E31"/>
    <w:rsid w:val="009C2154"/>
    <w:rsid w:val="009C339A"/>
    <w:rsid w:val="009C3680"/>
    <w:rsid w:val="009C4627"/>
    <w:rsid w:val="009C48DF"/>
    <w:rsid w:val="009C4B15"/>
    <w:rsid w:val="009C4C36"/>
    <w:rsid w:val="009C533A"/>
    <w:rsid w:val="009C6157"/>
    <w:rsid w:val="009C66F0"/>
    <w:rsid w:val="009C6795"/>
    <w:rsid w:val="009C6D08"/>
    <w:rsid w:val="009C6F1A"/>
    <w:rsid w:val="009C7024"/>
    <w:rsid w:val="009C70B9"/>
    <w:rsid w:val="009C70E5"/>
    <w:rsid w:val="009C72FC"/>
    <w:rsid w:val="009D0239"/>
    <w:rsid w:val="009D0298"/>
    <w:rsid w:val="009D090B"/>
    <w:rsid w:val="009D0D3E"/>
    <w:rsid w:val="009D120C"/>
    <w:rsid w:val="009D1C46"/>
    <w:rsid w:val="009D1E9C"/>
    <w:rsid w:val="009D20F0"/>
    <w:rsid w:val="009D2975"/>
    <w:rsid w:val="009D29AF"/>
    <w:rsid w:val="009D2BB8"/>
    <w:rsid w:val="009D2C58"/>
    <w:rsid w:val="009D2E6F"/>
    <w:rsid w:val="009D3130"/>
    <w:rsid w:val="009D34E5"/>
    <w:rsid w:val="009D3930"/>
    <w:rsid w:val="009D3967"/>
    <w:rsid w:val="009D4628"/>
    <w:rsid w:val="009D4D2B"/>
    <w:rsid w:val="009D4FCB"/>
    <w:rsid w:val="009D522E"/>
    <w:rsid w:val="009D5F93"/>
    <w:rsid w:val="009D65E3"/>
    <w:rsid w:val="009D6749"/>
    <w:rsid w:val="009D6DB2"/>
    <w:rsid w:val="009D6FDB"/>
    <w:rsid w:val="009D7BE0"/>
    <w:rsid w:val="009E01D5"/>
    <w:rsid w:val="009E02C1"/>
    <w:rsid w:val="009E0B95"/>
    <w:rsid w:val="009E0CCD"/>
    <w:rsid w:val="009E0E68"/>
    <w:rsid w:val="009E10E4"/>
    <w:rsid w:val="009E1735"/>
    <w:rsid w:val="009E185D"/>
    <w:rsid w:val="009E1AB7"/>
    <w:rsid w:val="009E1BD7"/>
    <w:rsid w:val="009E1FDF"/>
    <w:rsid w:val="009E2362"/>
    <w:rsid w:val="009E255C"/>
    <w:rsid w:val="009E2AD9"/>
    <w:rsid w:val="009E358B"/>
    <w:rsid w:val="009E35EB"/>
    <w:rsid w:val="009E3779"/>
    <w:rsid w:val="009E3E97"/>
    <w:rsid w:val="009E45A3"/>
    <w:rsid w:val="009E501F"/>
    <w:rsid w:val="009E5287"/>
    <w:rsid w:val="009E544B"/>
    <w:rsid w:val="009E5457"/>
    <w:rsid w:val="009E5605"/>
    <w:rsid w:val="009E59B4"/>
    <w:rsid w:val="009E5BC6"/>
    <w:rsid w:val="009E6016"/>
    <w:rsid w:val="009E62D0"/>
    <w:rsid w:val="009E6624"/>
    <w:rsid w:val="009E684C"/>
    <w:rsid w:val="009E6AB8"/>
    <w:rsid w:val="009E71EA"/>
    <w:rsid w:val="009E752F"/>
    <w:rsid w:val="009E7C0F"/>
    <w:rsid w:val="009E7F15"/>
    <w:rsid w:val="009F0AE4"/>
    <w:rsid w:val="009F0C13"/>
    <w:rsid w:val="009F0E66"/>
    <w:rsid w:val="009F1369"/>
    <w:rsid w:val="009F166A"/>
    <w:rsid w:val="009F1C8C"/>
    <w:rsid w:val="009F25FA"/>
    <w:rsid w:val="009F28CC"/>
    <w:rsid w:val="009F2A02"/>
    <w:rsid w:val="009F3E2D"/>
    <w:rsid w:val="009F43A1"/>
    <w:rsid w:val="009F4923"/>
    <w:rsid w:val="009F4ECF"/>
    <w:rsid w:val="009F50B6"/>
    <w:rsid w:val="009F5350"/>
    <w:rsid w:val="009F564B"/>
    <w:rsid w:val="009F58EF"/>
    <w:rsid w:val="009F6251"/>
    <w:rsid w:val="009F77A5"/>
    <w:rsid w:val="009F78B3"/>
    <w:rsid w:val="009F7A49"/>
    <w:rsid w:val="009F7F86"/>
    <w:rsid w:val="00A00179"/>
    <w:rsid w:val="00A0046B"/>
    <w:rsid w:val="00A014F0"/>
    <w:rsid w:val="00A018DE"/>
    <w:rsid w:val="00A01EE8"/>
    <w:rsid w:val="00A01F10"/>
    <w:rsid w:val="00A02761"/>
    <w:rsid w:val="00A02F3E"/>
    <w:rsid w:val="00A0313A"/>
    <w:rsid w:val="00A03495"/>
    <w:rsid w:val="00A0360C"/>
    <w:rsid w:val="00A037FB"/>
    <w:rsid w:val="00A03AFC"/>
    <w:rsid w:val="00A0418B"/>
    <w:rsid w:val="00A044A7"/>
    <w:rsid w:val="00A04979"/>
    <w:rsid w:val="00A04B48"/>
    <w:rsid w:val="00A04D52"/>
    <w:rsid w:val="00A05436"/>
    <w:rsid w:val="00A05589"/>
    <w:rsid w:val="00A05CDA"/>
    <w:rsid w:val="00A05DB4"/>
    <w:rsid w:val="00A061A7"/>
    <w:rsid w:val="00A068FB"/>
    <w:rsid w:val="00A0695C"/>
    <w:rsid w:val="00A06A63"/>
    <w:rsid w:val="00A0706C"/>
    <w:rsid w:val="00A10453"/>
    <w:rsid w:val="00A10470"/>
    <w:rsid w:val="00A10650"/>
    <w:rsid w:val="00A109B5"/>
    <w:rsid w:val="00A10C71"/>
    <w:rsid w:val="00A1213B"/>
    <w:rsid w:val="00A12848"/>
    <w:rsid w:val="00A12DBF"/>
    <w:rsid w:val="00A132A7"/>
    <w:rsid w:val="00A13542"/>
    <w:rsid w:val="00A13853"/>
    <w:rsid w:val="00A13EE8"/>
    <w:rsid w:val="00A16049"/>
    <w:rsid w:val="00A16162"/>
    <w:rsid w:val="00A1643C"/>
    <w:rsid w:val="00A1702D"/>
    <w:rsid w:val="00A177E9"/>
    <w:rsid w:val="00A17E9D"/>
    <w:rsid w:val="00A20AE3"/>
    <w:rsid w:val="00A21332"/>
    <w:rsid w:val="00A213CE"/>
    <w:rsid w:val="00A214DF"/>
    <w:rsid w:val="00A2167B"/>
    <w:rsid w:val="00A219AC"/>
    <w:rsid w:val="00A21B3A"/>
    <w:rsid w:val="00A22870"/>
    <w:rsid w:val="00A2290B"/>
    <w:rsid w:val="00A22D6A"/>
    <w:rsid w:val="00A22F0B"/>
    <w:rsid w:val="00A23035"/>
    <w:rsid w:val="00A231DC"/>
    <w:rsid w:val="00A237BB"/>
    <w:rsid w:val="00A23815"/>
    <w:rsid w:val="00A23B44"/>
    <w:rsid w:val="00A23E7F"/>
    <w:rsid w:val="00A23FE0"/>
    <w:rsid w:val="00A2403C"/>
    <w:rsid w:val="00A24D7F"/>
    <w:rsid w:val="00A24D9B"/>
    <w:rsid w:val="00A24EA9"/>
    <w:rsid w:val="00A24FC4"/>
    <w:rsid w:val="00A25674"/>
    <w:rsid w:val="00A256EB"/>
    <w:rsid w:val="00A25A4C"/>
    <w:rsid w:val="00A25CA5"/>
    <w:rsid w:val="00A25F34"/>
    <w:rsid w:val="00A26675"/>
    <w:rsid w:val="00A26C27"/>
    <w:rsid w:val="00A3009E"/>
    <w:rsid w:val="00A30468"/>
    <w:rsid w:val="00A3084E"/>
    <w:rsid w:val="00A308ED"/>
    <w:rsid w:val="00A30A45"/>
    <w:rsid w:val="00A3110D"/>
    <w:rsid w:val="00A31389"/>
    <w:rsid w:val="00A3166F"/>
    <w:rsid w:val="00A3178D"/>
    <w:rsid w:val="00A318FF"/>
    <w:rsid w:val="00A3223B"/>
    <w:rsid w:val="00A327B7"/>
    <w:rsid w:val="00A32A2F"/>
    <w:rsid w:val="00A32E57"/>
    <w:rsid w:val="00A33007"/>
    <w:rsid w:val="00A332D9"/>
    <w:rsid w:val="00A334EA"/>
    <w:rsid w:val="00A33557"/>
    <w:rsid w:val="00A33646"/>
    <w:rsid w:val="00A33730"/>
    <w:rsid w:val="00A339D7"/>
    <w:rsid w:val="00A33D3F"/>
    <w:rsid w:val="00A33ED1"/>
    <w:rsid w:val="00A34261"/>
    <w:rsid w:val="00A347DF"/>
    <w:rsid w:val="00A34FBD"/>
    <w:rsid w:val="00A350A5"/>
    <w:rsid w:val="00A350D7"/>
    <w:rsid w:val="00A35435"/>
    <w:rsid w:val="00A354C8"/>
    <w:rsid w:val="00A357E1"/>
    <w:rsid w:val="00A35D20"/>
    <w:rsid w:val="00A362C2"/>
    <w:rsid w:val="00A36AFA"/>
    <w:rsid w:val="00A374FE"/>
    <w:rsid w:val="00A37536"/>
    <w:rsid w:val="00A37686"/>
    <w:rsid w:val="00A37B46"/>
    <w:rsid w:val="00A37BF7"/>
    <w:rsid w:val="00A400D6"/>
    <w:rsid w:val="00A40524"/>
    <w:rsid w:val="00A405D9"/>
    <w:rsid w:val="00A4064C"/>
    <w:rsid w:val="00A4075E"/>
    <w:rsid w:val="00A408A1"/>
    <w:rsid w:val="00A411A3"/>
    <w:rsid w:val="00A41992"/>
    <w:rsid w:val="00A41D64"/>
    <w:rsid w:val="00A424BC"/>
    <w:rsid w:val="00A426B4"/>
    <w:rsid w:val="00A4275A"/>
    <w:rsid w:val="00A428D9"/>
    <w:rsid w:val="00A4291A"/>
    <w:rsid w:val="00A43924"/>
    <w:rsid w:val="00A44069"/>
    <w:rsid w:val="00A44455"/>
    <w:rsid w:val="00A44922"/>
    <w:rsid w:val="00A44D70"/>
    <w:rsid w:val="00A450EE"/>
    <w:rsid w:val="00A4514B"/>
    <w:rsid w:val="00A451EB"/>
    <w:rsid w:val="00A456FB"/>
    <w:rsid w:val="00A45BA1"/>
    <w:rsid w:val="00A463A1"/>
    <w:rsid w:val="00A47958"/>
    <w:rsid w:val="00A50D3C"/>
    <w:rsid w:val="00A50F8A"/>
    <w:rsid w:val="00A51B68"/>
    <w:rsid w:val="00A53559"/>
    <w:rsid w:val="00A53C9B"/>
    <w:rsid w:val="00A53DED"/>
    <w:rsid w:val="00A53FBF"/>
    <w:rsid w:val="00A540E5"/>
    <w:rsid w:val="00A548BF"/>
    <w:rsid w:val="00A54B6A"/>
    <w:rsid w:val="00A54CE5"/>
    <w:rsid w:val="00A551DF"/>
    <w:rsid w:val="00A55B30"/>
    <w:rsid w:val="00A55B4A"/>
    <w:rsid w:val="00A5646D"/>
    <w:rsid w:val="00A5653A"/>
    <w:rsid w:val="00A56601"/>
    <w:rsid w:val="00A56757"/>
    <w:rsid w:val="00A56CBB"/>
    <w:rsid w:val="00A56F5A"/>
    <w:rsid w:val="00A570BD"/>
    <w:rsid w:val="00A57522"/>
    <w:rsid w:val="00A6013D"/>
    <w:rsid w:val="00A60AAD"/>
    <w:rsid w:val="00A60DE4"/>
    <w:rsid w:val="00A618AB"/>
    <w:rsid w:val="00A623C2"/>
    <w:rsid w:val="00A62BA3"/>
    <w:rsid w:val="00A62C0C"/>
    <w:rsid w:val="00A62D97"/>
    <w:rsid w:val="00A62E3D"/>
    <w:rsid w:val="00A63119"/>
    <w:rsid w:val="00A6325E"/>
    <w:rsid w:val="00A63272"/>
    <w:rsid w:val="00A63BD5"/>
    <w:rsid w:val="00A64103"/>
    <w:rsid w:val="00A642E7"/>
    <w:rsid w:val="00A64857"/>
    <w:rsid w:val="00A6580D"/>
    <w:rsid w:val="00A65870"/>
    <w:rsid w:val="00A65992"/>
    <w:rsid w:val="00A6660A"/>
    <w:rsid w:val="00A66759"/>
    <w:rsid w:val="00A668DC"/>
    <w:rsid w:val="00A66AAD"/>
    <w:rsid w:val="00A66D3F"/>
    <w:rsid w:val="00A67518"/>
    <w:rsid w:val="00A679A5"/>
    <w:rsid w:val="00A70CF6"/>
    <w:rsid w:val="00A7125A"/>
    <w:rsid w:val="00A71452"/>
    <w:rsid w:val="00A7187E"/>
    <w:rsid w:val="00A71C5F"/>
    <w:rsid w:val="00A71FD2"/>
    <w:rsid w:val="00A72395"/>
    <w:rsid w:val="00A725FD"/>
    <w:rsid w:val="00A72AF3"/>
    <w:rsid w:val="00A72CC4"/>
    <w:rsid w:val="00A72D59"/>
    <w:rsid w:val="00A72F5C"/>
    <w:rsid w:val="00A73EA1"/>
    <w:rsid w:val="00A73EC6"/>
    <w:rsid w:val="00A73EFC"/>
    <w:rsid w:val="00A7439E"/>
    <w:rsid w:val="00A7440C"/>
    <w:rsid w:val="00A74980"/>
    <w:rsid w:val="00A74C64"/>
    <w:rsid w:val="00A74D14"/>
    <w:rsid w:val="00A753FE"/>
    <w:rsid w:val="00A75812"/>
    <w:rsid w:val="00A75D3A"/>
    <w:rsid w:val="00A76A50"/>
    <w:rsid w:val="00A76C11"/>
    <w:rsid w:val="00A76D1C"/>
    <w:rsid w:val="00A76D51"/>
    <w:rsid w:val="00A77233"/>
    <w:rsid w:val="00A77419"/>
    <w:rsid w:val="00A77648"/>
    <w:rsid w:val="00A809C1"/>
    <w:rsid w:val="00A80BD5"/>
    <w:rsid w:val="00A80CB4"/>
    <w:rsid w:val="00A80FE5"/>
    <w:rsid w:val="00A818B0"/>
    <w:rsid w:val="00A81B94"/>
    <w:rsid w:val="00A81E18"/>
    <w:rsid w:val="00A81E65"/>
    <w:rsid w:val="00A8207D"/>
    <w:rsid w:val="00A82292"/>
    <w:rsid w:val="00A8249D"/>
    <w:rsid w:val="00A82688"/>
    <w:rsid w:val="00A82D76"/>
    <w:rsid w:val="00A830F9"/>
    <w:rsid w:val="00A83143"/>
    <w:rsid w:val="00A83891"/>
    <w:rsid w:val="00A83A90"/>
    <w:rsid w:val="00A83DA8"/>
    <w:rsid w:val="00A84339"/>
    <w:rsid w:val="00A84763"/>
    <w:rsid w:val="00A84810"/>
    <w:rsid w:val="00A84831"/>
    <w:rsid w:val="00A85ADA"/>
    <w:rsid w:val="00A8624E"/>
    <w:rsid w:val="00A86583"/>
    <w:rsid w:val="00A86A5B"/>
    <w:rsid w:val="00A872D7"/>
    <w:rsid w:val="00A87736"/>
    <w:rsid w:val="00A902CD"/>
    <w:rsid w:val="00A9064B"/>
    <w:rsid w:val="00A9149B"/>
    <w:rsid w:val="00A9156B"/>
    <w:rsid w:val="00A9191B"/>
    <w:rsid w:val="00A91C83"/>
    <w:rsid w:val="00A91E7E"/>
    <w:rsid w:val="00A92323"/>
    <w:rsid w:val="00A926F0"/>
    <w:rsid w:val="00A931F6"/>
    <w:rsid w:val="00A9347D"/>
    <w:rsid w:val="00A93EF5"/>
    <w:rsid w:val="00A940E3"/>
    <w:rsid w:val="00A94528"/>
    <w:rsid w:val="00A9459E"/>
    <w:rsid w:val="00A94838"/>
    <w:rsid w:val="00A94AF3"/>
    <w:rsid w:val="00A94D17"/>
    <w:rsid w:val="00A94EC7"/>
    <w:rsid w:val="00A9515D"/>
    <w:rsid w:val="00A951D7"/>
    <w:rsid w:val="00A95503"/>
    <w:rsid w:val="00A958F9"/>
    <w:rsid w:val="00A95A61"/>
    <w:rsid w:val="00A95B59"/>
    <w:rsid w:val="00A9620A"/>
    <w:rsid w:val="00A96970"/>
    <w:rsid w:val="00A9782B"/>
    <w:rsid w:val="00A978E9"/>
    <w:rsid w:val="00A97B9C"/>
    <w:rsid w:val="00A97EA8"/>
    <w:rsid w:val="00AA0377"/>
    <w:rsid w:val="00AA0520"/>
    <w:rsid w:val="00AA0CF3"/>
    <w:rsid w:val="00AA107C"/>
    <w:rsid w:val="00AA11EA"/>
    <w:rsid w:val="00AA1366"/>
    <w:rsid w:val="00AA16C0"/>
    <w:rsid w:val="00AA216F"/>
    <w:rsid w:val="00AA2392"/>
    <w:rsid w:val="00AA2BCD"/>
    <w:rsid w:val="00AA34C5"/>
    <w:rsid w:val="00AA36D2"/>
    <w:rsid w:val="00AA3BB0"/>
    <w:rsid w:val="00AA40C1"/>
    <w:rsid w:val="00AA4138"/>
    <w:rsid w:val="00AA4A1A"/>
    <w:rsid w:val="00AA4D87"/>
    <w:rsid w:val="00AA52EF"/>
    <w:rsid w:val="00AA5588"/>
    <w:rsid w:val="00AA5805"/>
    <w:rsid w:val="00AA592E"/>
    <w:rsid w:val="00AA5934"/>
    <w:rsid w:val="00AA5AF0"/>
    <w:rsid w:val="00AA635C"/>
    <w:rsid w:val="00AA70BB"/>
    <w:rsid w:val="00AA7209"/>
    <w:rsid w:val="00AA73C7"/>
    <w:rsid w:val="00AA74BB"/>
    <w:rsid w:val="00AA7D4B"/>
    <w:rsid w:val="00AA7F24"/>
    <w:rsid w:val="00AB0737"/>
    <w:rsid w:val="00AB0DBB"/>
    <w:rsid w:val="00AB118C"/>
    <w:rsid w:val="00AB1791"/>
    <w:rsid w:val="00AB2189"/>
    <w:rsid w:val="00AB269C"/>
    <w:rsid w:val="00AB2DDB"/>
    <w:rsid w:val="00AB3CE0"/>
    <w:rsid w:val="00AB3D63"/>
    <w:rsid w:val="00AB4378"/>
    <w:rsid w:val="00AB4546"/>
    <w:rsid w:val="00AB48D5"/>
    <w:rsid w:val="00AB49BA"/>
    <w:rsid w:val="00AB4A29"/>
    <w:rsid w:val="00AB4F34"/>
    <w:rsid w:val="00AB5081"/>
    <w:rsid w:val="00AB5F14"/>
    <w:rsid w:val="00AB6076"/>
    <w:rsid w:val="00AB63A1"/>
    <w:rsid w:val="00AB64BB"/>
    <w:rsid w:val="00AB6863"/>
    <w:rsid w:val="00AB70D3"/>
    <w:rsid w:val="00AB7B7C"/>
    <w:rsid w:val="00AC00D4"/>
    <w:rsid w:val="00AC0305"/>
    <w:rsid w:val="00AC03B1"/>
    <w:rsid w:val="00AC09DC"/>
    <w:rsid w:val="00AC0E14"/>
    <w:rsid w:val="00AC0E1B"/>
    <w:rsid w:val="00AC1294"/>
    <w:rsid w:val="00AC1929"/>
    <w:rsid w:val="00AC1BC8"/>
    <w:rsid w:val="00AC1FE9"/>
    <w:rsid w:val="00AC29B8"/>
    <w:rsid w:val="00AC2F2E"/>
    <w:rsid w:val="00AC305C"/>
    <w:rsid w:val="00AC3629"/>
    <w:rsid w:val="00AC3F44"/>
    <w:rsid w:val="00AC4247"/>
    <w:rsid w:val="00AC425C"/>
    <w:rsid w:val="00AC4337"/>
    <w:rsid w:val="00AC54F6"/>
    <w:rsid w:val="00AC5931"/>
    <w:rsid w:val="00AC6404"/>
    <w:rsid w:val="00AC65A5"/>
    <w:rsid w:val="00AC68FC"/>
    <w:rsid w:val="00AC7693"/>
    <w:rsid w:val="00AC7BBE"/>
    <w:rsid w:val="00AC7ECA"/>
    <w:rsid w:val="00AD01C5"/>
    <w:rsid w:val="00AD030A"/>
    <w:rsid w:val="00AD074D"/>
    <w:rsid w:val="00AD11FC"/>
    <w:rsid w:val="00AD1563"/>
    <w:rsid w:val="00AD15E3"/>
    <w:rsid w:val="00AD1A68"/>
    <w:rsid w:val="00AD1B3B"/>
    <w:rsid w:val="00AD2324"/>
    <w:rsid w:val="00AD2575"/>
    <w:rsid w:val="00AD2C67"/>
    <w:rsid w:val="00AD2C87"/>
    <w:rsid w:val="00AD2FA3"/>
    <w:rsid w:val="00AD2FEC"/>
    <w:rsid w:val="00AD333A"/>
    <w:rsid w:val="00AD367D"/>
    <w:rsid w:val="00AD41C9"/>
    <w:rsid w:val="00AD4248"/>
    <w:rsid w:val="00AD4A8F"/>
    <w:rsid w:val="00AD57FB"/>
    <w:rsid w:val="00AD598A"/>
    <w:rsid w:val="00AD5A24"/>
    <w:rsid w:val="00AD5B5B"/>
    <w:rsid w:val="00AD5D53"/>
    <w:rsid w:val="00AD6488"/>
    <w:rsid w:val="00AD64A9"/>
    <w:rsid w:val="00AD6830"/>
    <w:rsid w:val="00AD6BF8"/>
    <w:rsid w:val="00AD71F0"/>
    <w:rsid w:val="00AD7934"/>
    <w:rsid w:val="00AD7990"/>
    <w:rsid w:val="00AD7C96"/>
    <w:rsid w:val="00AE03C3"/>
    <w:rsid w:val="00AE0E9A"/>
    <w:rsid w:val="00AE1509"/>
    <w:rsid w:val="00AE1BA3"/>
    <w:rsid w:val="00AE28FA"/>
    <w:rsid w:val="00AE2EBA"/>
    <w:rsid w:val="00AE30E8"/>
    <w:rsid w:val="00AE385E"/>
    <w:rsid w:val="00AE3A03"/>
    <w:rsid w:val="00AE3BA4"/>
    <w:rsid w:val="00AE4271"/>
    <w:rsid w:val="00AE45AB"/>
    <w:rsid w:val="00AE53E3"/>
    <w:rsid w:val="00AE5D94"/>
    <w:rsid w:val="00AE5F40"/>
    <w:rsid w:val="00AE661A"/>
    <w:rsid w:val="00AE6A0A"/>
    <w:rsid w:val="00AE6A64"/>
    <w:rsid w:val="00AE6B3D"/>
    <w:rsid w:val="00AF070D"/>
    <w:rsid w:val="00AF0975"/>
    <w:rsid w:val="00AF0E87"/>
    <w:rsid w:val="00AF0F8E"/>
    <w:rsid w:val="00AF11E5"/>
    <w:rsid w:val="00AF186E"/>
    <w:rsid w:val="00AF19A0"/>
    <w:rsid w:val="00AF1A51"/>
    <w:rsid w:val="00AF1BD2"/>
    <w:rsid w:val="00AF2C8E"/>
    <w:rsid w:val="00AF2E12"/>
    <w:rsid w:val="00AF2E61"/>
    <w:rsid w:val="00AF32FB"/>
    <w:rsid w:val="00AF3BF1"/>
    <w:rsid w:val="00AF454D"/>
    <w:rsid w:val="00AF47CE"/>
    <w:rsid w:val="00AF488D"/>
    <w:rsid w:val="00AF4A07"/>
    <w:rsid w:val="00AF4A1C"/>
    <w:rsid w:val="00AF4D0B"/>
    <w:rsid w:val="00AF4FEA"/>
    <w:rsid w:val="00AF56CB"/>
    <w:rsid w:val="00AF5E26"/>
    <w:rsid w:val="00AF60CC"/>
    <w:rsid w:val="00AF61F0"/>
    <w:rsid w:val="00AF6805"/>
    <w:rsid w:val="00AF6B36"/>
    <w:rsid w:val="00AF6D5E"/>
    <w:rsid w:val="00AF6DFF"/>
    <w:rsid w:val="00AF71AE"/>
    <w:rsid w:val="00AF7267"/>
    <w:rsid w:val="00AF78BD"/>
    <w:rsid w:val="00AF7F92"/>
    <w:rsid w:val="00B00E7B"/>
    <w:rsid w:val="00B00F12"/>
    <w:rsid w:val="00B010D4"/>
    <w:rsid w:val="00B01445"/>
    <w:rsid w:val="00B014F5"/>
    <w:rsid w:val="00B0156F"/>
    <w:rsid w:val="00B01A9D"/>
    <w:rsid w:val="00B02809"/>
    <w:rsid w:val="00B030C2"/>
    <w:rsid w:val="00B032F0"/>
    <w:rsid w:val="00B0360B"/>
    <w:rsid w:val="00B03B9F"/>
    <w:rsid w:val="00B03F41"/>
    <w:rsid w:val="00B043E6"/>
    <w:rsid w:val="00B047B8"/>
    <w:rsid w:val="00B04C6E"/>
    <w:rsid w:val="00B053F5"/>
    <w:rsid w:val="00B061A4"/>
    <w:rsid w:val="00B064F8"/>
    <w:rsid w:val="00B072DF"/>
    <w:rsid w:val="00B0753D"/>
    <w:rsid w:val="00B07566"/>
    <w:rsid w:val="00B07944"/>
    <w:rsid w:val="00B10A00"/>
    <w:rsid w:val="00B10BB9"/>
    <w:rsid w:val="00B10E83"/>
    <w:rsid w:val="00B11312"/>
    <w:rsid w:val="00B11941"/>
    <w:rsid w:val="00B11C4D"/>
    <w:rsid w:val="00B11C69"/>
    <w:rsid w:val="00B11CC0"/>
    <w:rsid w:val="00B11F02"/>
    <w:rsid w:val="00B11F4E"/>
    <w:rsid w:val="00B126DD"/>
    <w:rsid w:val="00B127A0"/>
    <w:rsid w:val="00B12C87"/>
    <w:rsid w:val="00B134BB"/>
    <w:rsid w:val="00B13813"/>
    <w:rsid w:val="00B14663"/>
    <w:rsid w:val="00B14A98"/>
    <w:rsid w:val="00B1572A"/>
    <w:rsid w:val="00B158D6"/>
    <w:rsid w:val="00B15E53"/>
    <w:rsid w:val="00B16F7D"/>
    <w:rsid w:val="00B17072"/>
    <w:rsid w:val="00B17085"/>
    <w:rsid w:val="00B17352"/>
    <w:rsid w:val="00B1739D"/>
    <w:rsid w:val="00B17664"/>
    <w:rsid w:val="00B17C02"/>
    <w:rsid w:val="00B17E6C"/>
    <w:rsid w:val="00B2023B"/>
    <w:rsid w:val="00B202C7"/>
    <w:rsid w:val="00B2067B"/>
    <w:rsid w:val="00B20C9F"/>
    <w:rsid w:val="00B2142B"/>
    <w:rsid w:val="00B217C6"/>
    <w:rsid w:val="00B21975"/>
    <w:rsid w:val="00B21B0A"/>
    <w:rsid w:val="00B21D2E"/>
    <w:rsid w:val="00B21E0A"/>
    <w:rsid w:val="00B21EC6"/>
    <w:rsid w:val="00B2227B"/>
    <w:rsid w:val="00B228EE"/>
    <w:rsid w:val="00B235F2"/>
    <w:rsid w:val="00B23795"/>
    <w:rsid w:val="00B23AA8"/>
    <w:rsid w:val="00B23B75"/>
    <w:rsid w:val="00B23D4E"/>
    <w:rsid w:val="00B240A4"/>
    <w:rsid w:val="00B2448E"/>
    <w:rsid w:val="00B24505"/>
    <w:rsid w:val="00B248B7"/>
    <w:rsid w:val="00B24DF6"/>
    <w:rsid w:val="00B256CA"/>
    <w:rsid w:val="00B25CC7"/>
    <w:rsid w:val="00B25F7D"/>
    <w:rsid w:val="00B261E6"/>
    <w:rsid w:val="00B2636B"/>
    <w:rsid w:val="00B2640B"/>
    <w:rsid w:val="00B268A7"/>
    <w:rsid w:val="00B26EDB"/>
    <w:rsid w:val="00B27187"/>
    <w:rsid w:val="00B27548"/>
    <w:rsid w:val="00B2796A"/>
    <w:rsid w:val="00B30936"/>
    <w:rsid w:val="00B31B3D"/>
    <w:rsid w:val="00B31E9C"/>
    <w:rsid w:val="00B320BE"/>
    <w:rsid w:val="00B32444"/>
    <w:rsid w:val="00B32881"/>
    <w:rsid w:val="00B331E0"/>
    <w:rsid w:val="00B33702"/>
    <w:rsid w:val="00B3375C"/>
    <w:rsid w:val="00B33A0E"/>
    <w:rsid w:val="00B33B66"/>
    <w:rsid w:val="00B33D33"/>
    <w:rsid w:val="00B34714"/>
    <w:rsid w:val="00B355BA"/>
    <w:rsid w:val="00B355CE"/>
    <w:rsid w:val="00B3586C"/>
    <w:rsid w:val="00B35F8D"/>
    <w:rsid w:val="00B360F1"/>
    <w:rsid w:val="00B3633F"/>
    <w:rsid w:val="00B36378"/>
    <w:rsid w:val="00B367A2"/>
    <w:rsid w:val="00B36F12"/>
    <w:rsid w:val="00B3708A"/>
    <w:rsid w:val="00B3715F"/>
    <w:rsid w:val="00B37218"/>
    <w:rsid w:val="00B3724F"/>
    <w:rsid w:val="00B40366"/>
    <w:rsid w:val="00B4040C"/>
    <w:rsid w:val="00B409FF"/>
    <w:rsid w:val="00B40AA7"/>
    <w:rsid w:val="00B41830"/>
    <w:rsid w:val="00B419DB"/>
    <w:rsid w:val="00B41F04"/>
    <w:rsid w:val="00B428F4"/>
    <w:rsid w:val="00B42B36"/>
    <w:rsid w:val="00B42C2F"/>
    <w:rsid w:val="00B44073"/>
    <w:rsid w:val="00B443D7"/>
    <w:rsid w:val="00B444A4"/>
    <w:rsid w:val="00B44613"/>
    <w:rsid w:val="00B45040"/>
    <w:rsid w:val="00B455F5"/>
    <w:rsid w:val="00B4581E"/>
    <w:rsid w:val="00B460FB"/>
    <w:rsid w:val="00B46663"/>
    <w:rsid w:val="00B4695F"/>
    <w:rsid w:val="00B46DB7"/>
    <w:rsid w:val="00B46F4E"/>
    <w:rsid w:val="00B471B5"/>
    <w:rsid w:val="00B473BE"/>
    <w:rsid w:val="00B47419"/>
    <w:rsid w:val="00B4743E"/>
    <w:rsid w:val="00B475A5"/>
    <w:rsid w:val="00B4788B"/>
    <w:rsid w:val="00B47B1E"/>
    <w:rsid w:val="00B512D9"/>
    <w:rsid w:val="00B51492"/>
    <w:rsid w:val="00B517FC"/>
    <w:rsid w:val="00B525B9"/>
    <w:rsid w:val="00B526F6"/>
    <w:rsid w:val="00B526FB"/>
    <w:rsid w:val="00B5381C"/>
    <w:rsid w:val="00B53A0F"/>
    <w:rsid w:val="00B5405B"/>
    <w:rsid w:val="00B543ED"/>
    <w:rsid w:val="00B54904"/>
    <w:rsid w:val="00B550FE"/>
    <w:rsid w:val="00B557BA"/>
    <w:rsid w:val="00B55CCA"/>
    <w:rsid w:val="00B55DC5"/>
    <w:rsid w:val="00B560A4"/>
    <w:rsid w:val="00B567A4"/>
    <w:rsid w:val="00B568C2"/>
    <w:rsid w:val="00B56F17"/>
    <w:rsid w:val="00B57175"/>
    <w:rsid w:val="00B57186"/>
    <w:rsid w:val="00B57C26"/>
    <w:rsid w:val="00B60212"/>
    <w:rsid w:val="00B604DD"/>
    <w:rsid w:val="00B60755"/>
    <w:rsid w:val="00B609DF"/>
    <w:rsid w:val="00B60B96"/>
    <w:rsid w:val="00B60CC6"/>
    <w:rsid w:val="00B61696"/>
    <w:rsid w:val="00B619D1"/>
    <w:rsid w:val="00B61F8D"/>
    <w:rsid w:val="00B625F1"/>
    <w:rsid w:val="00B62D3B"/>
    <w:rsid w:val="00B62FF5"/>
    <w:rsid w:val="00B63189"/>
    <w:rsid w:val="00B6333F"/>
    <w:rsid w:val="00B63377"/>
    <w:rsid w:val="00B63725"/>
    <w:rsid w:val="00B63954"/>
    <w:rsid w:val="00B63ECF"/>
    <w:rsid w:val="00B63ED9"/>
    <w:rsid w:val="00B641B8"/>
    <w:rsid w:val="00B6421D"/>
    <w:rsid w:val="00B64801"/>
    <w:rsid w:val="00B65132"/>
    <w:rsid w:val="00B65761"/>
    <w:rsid w:val="00B658A2"/>
    <w:rsid w:val="00B658ED"/>
    <w:rsid w:val="00B659E7"/>
    <w:rsid w:val="00B65A38"/>
    <w:rsid w:val="00B65DD7"/>
    <w:rsid w:val="00B6600C"/>
    <w:rsid w:val="00B6607B"/>
    <w:rsid w:val="00B663E7"/>
    <w:rsid w:val="00B66829"/>
    <w:rsid w:val="00B6694D"/>
    <w:rsid w:val="00B671BE"/>
    <w:rsid w:val="00B672F0"/>
    <w:rsid w:val="00B67394"/>
    <w:rsid w:val="00B6761B"/>
    <w:rsid w:val="00B67843"/>
    <w:rsid w:val="00B67AED"/>
    <w:rsid w:val="00B70106"/>
    <w:rsid w:val="00B7047E"/>
    <w:rsid w:val="00B70797"/>
    <w:rsid w:val="00B7090B"/>
    <w:rsid w:val="00B70B66"/>
    <w:rsid w:val="00B70E4C"/>
    <w:rsid w:val="00B7107A"/>
    <w:rsid w:val="00B71B04"/>
    <w:rsid w:val="00B72096"/>
    <w:rsid w:val="00B7286D"/>
    <w:rsid w:val="00B72DE7"/>
    <w:rsid w:val="00B72E18"/>
    <w:rsid w:val="00B73007"/>
    <w:rsid w:val="00B73487"/>
    <w:rsid w:val="00B7362B"/>
    <w:rsid w:val="00B7427D"/>
    <w:rsid w:val="00B749F1"/>
    <w:rsid w:val="00B7583F"/>
    <w:rsid w:val="00B75F98"/>
    <w:rsid w:val="00B769D1"/>
    <w:rsid w:val="00B76EC3"/>
    <w:rsid w:val="00B770C6"/>
    <w:rsid w:val="00B770CC"/>
    <w:rsid w:val="00B776D1"/>
    <w:rsid w:val="00B776FC"/>
    <w:rsid w:val="00B77A3A"/>
    <w:rsid w:val="00B77B6D"/>
    <w:rsid w:val="00B8000B"/>
    <w:rsid w:val="00B80110"/>
    <w:rsid w:val="00B80463"/>
    <w:rsid w:val="00B805B6"/>
    <w:rsid w:val="00B810A6"/>
    <w:rsid w:val="00B81408"/>
    <w:rsid w:val="00B817C2"/>
    <w:rsid w:val="00B81F1D"/>
    <w:rsid w:val="00B81F23"/>
    <w:rsid w:val="00B822C0"/>
    <w:rsid w:val="00B822C5"/>
    <w:rsid w:val="00B828E7"/>
    <w:rsid w:val="00B82BE8"/>
    <w:rsid w:val="00B82DC7"/>
    <w:rsid w:val="00B82F82"/>
    <w:rsid w:val="00B8305D"/>
    <w:rsid w:val="00B83C66"/>
    <w:rsid w:val="00B83CF5"/>
    <w:rsid w:val="00B83D2D"/>
    <w:rsid w:val="00B84550"/>
    <w:rsid w:val="00B85DBA"/>
    <w:rsid w:val="00B8681A"/>
    <w:rsid w:val="00B86E2B"/>
    <w:rsid w:val="00B86E39"/>
    <w:rsid w:val="00B87519"/>
    <w:rsid w:val="00B9003C"/>
    <w:rsid w:val="00B90410"/>
    <w:rsid w:val="00B908D0"/>
    <w:rsid w:val="00B911A9"/>
    <w:rsid w:val="00B9147F"/>
    <w:rsid w:val="00B919DF"/>
    <w:rsid w:val="00B91E63"/>
    <w:rsid w:val="00B91F09"/>
    <w:rsid w:val="00B926FC"/>
    <w:rsid w:val="00B92A91"/>
    <w:rsid w:val="00B92E9C"/>
    <w:rsid w:val="00B9319B"/>
    <w:rsid w:val="00B9326B"/>
    <w:rsid w:val="00B9340D"/>
    <w:rsid w:val="00B93864"/>
    <w:rsid w:val="00B93D13"/>
    <w:rsid w:val="00B951C2"/>
    <w:rsid w:val="00B95ACC"/>
    <w:rsid w:val="00B960C4"/>
    <w:rsid w:val="00B96581"/>
    <w:rsid w:val="00B966D2"/>
    <w:rsid w:val="00B9677B"/>
    <w:rsid w:val="00B96E4C"/>
    <w:rsid w:val="00B97841"/>
    <w:rsid w:val="00B978A8"/>
    <w:rsid w:val="00B97B3B"/>
    <w:rsid w:val="00BA0045"/>
    <w:rsid w:val="00BA07A1"/>
    <w:rsid w:val="00BA0D65"/>
    <w:rsid w:val="00BA20E1"/>
    <w:rsid w:val="00BA2610"/>
    <w:rsid w:val="00BA2CF3"/>
    <w:rsid w:val="00BA3307"/>
    <w:rsid w:val="00BA3791"/>
    <w:rsid w:val="00BA3E1F"/>
    <w:rsid w:val="00BA3EB1"/>
    <w:rsid w:val="00BA3F1D"/>
    <w:rsid w:val="00BA42A7"/>
    <w:rsid w:val="00BA4DA3"/>
    <w:rsid w:val="00BA527F"/>
    <w:rsid w:val="00BA5510"/>
    <w:rsid w:val="00BA62A0"/>
    <w:rsid w:val="00BA684B"/>
    <w:rsid w:val="00BA6C60"/>
    <w:rsid w:val="00BA6FEC"/>
    <w:rsid w:val="00BA728E"/>
    <w:rsid w:val="00BA794D"/>
    <w:rsid w:val="00BA7D62"/>
    <w:rsid w:val="00BA7F89"/>
    <w:rsid w:val="00BA7FB3"/>
    <w:rsid w:val="00BB071B"/>
    <w:rsid w:val="00BB0C88"/>
    <w:rsid w:val="00BB0EF7"/>
    <w:rsid w:val="00BB0FCD"/>
    <w:rsid w:val="00BB1138"/>
    <w:rsid w:val="00BB1BBE"/>
    <w:rsid w:val="00BB1ECD"/>
    <w:rsid w:val="00BB2068"/>
    <w:rsid w:val="00BB20DE"/>
    <w:rsid w:val="00BB215A"/>
    <w:rsid w:val="00BB23BA"/>
    <w:rsid w:val="00BB2991"/>
    <w:rsid w:val="00BB3134"/>
    <w:rsid w:val="00BB346A"/>
    <w:rsid w:val="00BB38CF"/>
    <w:rsid w:val="00BB3964"/>
    <w:rsid w:val="00BB3D2A"/>
    <w:rsid w:val="00BB3D2E"/>
    <w:rsid w:val="00BB4167"/>
    <w:rsid w:val="00BB42A6"/>
    <w:rsid w:val="00BB4A49"/>
    <w:rsid w:val="00BB4C77"/>
    <w:rsid w:val="00BB5028"/>
    <w:rsid w:val="00BB50C4"/>
    <w:rsid w:val="00BB5101"/>
    <w:rsid w:val="00BB53CA"/>
    <w:rsid w:val="00BB5633"/>
    <w:rsid w:val="00BB56A0"/>
    <w:rsid w:val="00BB594D"/>
    <w:rsid w:val="00BB597E"/>
    <w:rsid w:val="00BB5D3C"/>
    <w:rsid w:val="00BB6050"/>
    <w:rsid w:val="00BB612A"/>
    <w:rsid w:val="00BB64A3"/>
    <w:rsid w:val="00BB6B44"/>
    <w:rsid w:val="00BB73BA"/>
    <w:rsid w:val="00BB75AE"/>
    <w:rsid w:val="00BB766D"/>
    <w:rsid w:val="00BB772A"/>
    <w:rsid w:val="00BC0525"/>
    <w:rsid w:val="00BC0934"/>
    <w:rsid w:val="00BC1768"/>
    <w:rsid w:val="00BC1AA9"/>
    <w:rsid w:val="00BC2A4E"/>
    <w:rsid w:val="00BC2BBF"/>
    <w:rsid w:val="00BC3038"/>
    <w:rsid w:val="00BC343C"/>
    <w:rsid w:val="00BC42E1"/>
    <w:rsid w:val="00BC4C7A"/>
    <w:rsid w:val="00BC4FEC"/>
    <w:rsid w:val="00BC5010"/>
    <w:rsid w:val="00BC58A1"/>
    <w:rsid w:val="00BC5E52"/>
    <w:rsid w:val="00BC6040"/>
    <w:rsid w:val="00BC6514"/>
    <w:rsid w:val="00BC6814"/>
    <w:rsid w:val="00BC6CF6"/>
    <w:rsid w:val="00BC73A5"/>
    <w:rsid w:val="00BC7533"/>
    <w:rsid w:val="00BC7582"/>
    <w:rsid w:val="00BD01D2"/>
    <w:rsid w:val="00BD02FA"/>
    <w:rsid w:val="00BD067F"/>
    <w:rsid w:val="00BD0C73"/>
    <w:rsid w:val="00BD157D"/>
    <w:rsid w:val="00BD15DA"/>
    <w:rsid w:val="00BD1984"/>
    <w:rsid w:val="00BD1E7E"/>
    <w:rsid w:val="00BD1F87"/>
    <w:rsid w:val="00BD1FB2"/>
    <w:rsid w:val="00BD2466"/>
    <w:rsid w:val="00BD2AAD"/>
    <w:rsid w:val="00BD2E3F"/>
    <w:rsid w:val="00BD33A6"/>
    <w:rsid w:val="00BD3720"/>
    <w:rsid w:val="00BD3851"/>
    <w:rsid w:val="00BD3A72"/>
    <w:rsid w:val="00BD3AFE"/>
    <w:rsid w:val="00BD3B8B"/>
    <w:rsid w:val="00BD4017"/>
    <w:rsid w:val="00BD44D5"/>
    <w:rsid w:val="00BD4F58"/>
    <w:rsid w:val="00BD7133"/>
    <w:rsid w:val="00BD7BB3"/>
    <w:rsid w:val="00BD7EB4"/>
    <w:rsid w:val="00BE017A"/>
    <w:rsid w:val="00BE08A1"/>
    <w:rsid w:val="00BE1152"/>
    <w:rsid w:val="00BE1A16"/>
    <w:rsid w:val="00BE1CFD"/>
    <w:rsid w:val="00BE1D44"/>
    <w:rsid w:val="00BE1D59"/>
    <w:rsid w:val="00BE26E1"/>
    <w:rsid w:val="00BE2A05"/>
    <w:rsid w:val="00BE2A2A"/>
    <w:rsid w:val="00BE30A7"/>
    <w:rsid w:val="00BE37ED"/>
    <w:rsid w:val="00BE3A84"/>
    <w:rsid w:val="00BE3CCB"/>
    <w:rsid w:val="00BE3E53"/>
    <w:rsid w:val="00BE3EFE"/>
    <w:rsid w:val="00BE4338"/>
    <w:rsid w:val="00BE4686"/>
    <w:rsid w:val="00BE4986"/>
    <w:rsid w:val="00BE4A4B"/>
    <w:rsid w:val="00BE4BC0"/>
    <w:rsid w:val="00BE4E6B"/>
    <w:rsid w:val="00BE525F"/>
    <w:rsid w:val="00BE54C6"/>
    <w:rsid w:val="00BE54F3"/>
    <w:rsid w:val="00BE5507"/>
    <w:rsid w:val="00BE55CA"/>
    <w:rsid w:val="00BE5F40"/>
    <w:rsid w:val="00BE6639"/>
    <w:rsid w:val="00BE6788"/>
    <w:rsid w:val="00BE67BA"/>
    <w:rsid w:val="00BE6B4E"/>
    <w:rsid w:val="00BE6B65"/>
    <w:rsid w:val="00BE7399"/>
    <w:rsid w:val="00BE7D2D"/>
    <w:rsid w:val="00BF0161"/>
    <w:rsid w:val="00BF0166"/>
    <w:rsid w:val="00BF02FC"/>
    <w:rsid w:val="00BF03CF"/>
    <w:rsid w:val="00BF04FE"/>
    <w:rsid w:val="00BF070E"/>
    <w:rsid w:val="00BF08A2"/>
    <w:rsid w:val="00BF107D"/>
    <w:rsid w:val="00BF11BA"/>
    <w:rsid w:val="00BF12C9"/>
    <w:rsid w:val="00BF1886"/>
    <w:rsid w:val="00BF1B02"/>
    <w:rsid w:val="00BF20C7"/>
    <w:rsid w:val="00BF2439"/>
    <w:rsid w:val="00BF2B94"/>
    <w:rsid w:val="00BF2D79"/>
    <w:rsid w:val="00BF2EF3"/>
    <w:rsid w:val="00BF394F"/>
    <w:rsid w:val="00BF3BFB"/>
    <w:rsid w:val="00BF3C35"/>
    <w:rsid w:val="00BF3ED6"/>
    <w:rsid w:val="00BF49BE"/>
    <w:rsid w:val="00BF4D46"/>
    <w:rsid w:val="00BF4E95"/>
    <w:rsid w:val="00BF5172"/>
    <w:rsid w:val="00BF5520"/>
    <w:rsid w:val="00BF5E8E"/>
    <w:rsid w:val="00BF5F06"/>
    <w:rsid w:val="00BF63B7"/>
    <w:rsid w:val="00BF664E"/>
    <w:rsid w:val="00BF66BB"/>
    <w:rsid w:val="00BF6A79"/>
    <w:rsid w:val="00BF6CD2"/>
    <w:rsid w:val="00BF71AA"/>
    <w:rsid w:val="00BF738A"/>
    <w:rsid w:val="00BF7500"/>
    <w:rsid w:val="00BF7AE7"/>
    <w:rsid w:val="00BF7DB9"/>
    <w:rsid w:val="00BF7FD3"/>
    <w:rsid w:val="00C00094"/>
    <w:rsid w:val="00C00CF2"/>
    <w:rsid w:val="00C0155C"/>
    <w:rsid w:val="00C017F1"/>
    <w:rsid w:val="00C01B77"/>
    <w:rsid w:val="00C02B7F"/>
    <w:rsid w:val="00C02DCC"/>
    <w:rsid w:val="00C03054"/>
    <w:rsid w:val="00C031CA"/>
    <w:rsid w:val="00C03282"/>
    <w:rsid w:val="00C0367B"/>
    <w:rsid w:val="00C036C9"/>
    <w:rsid w:val="00C039BB"/>
    <w:rsid w:val="00C03BBC"/>
    <w:rsid w:val="00C03FE8"/>
    <w:rsid w:val="00C04349"/>
    <w:rsid w:val="00C04AD2"/>
    <w:rsid w:val="00C04CBB"/>
    <w:rsid w:val="00C04EAB"/>
    <w:rsid w:val="00C053C4"/>
    <w:rsid w:val="00C0563D"/>
    <w:rsid w:val="00C06143"/>
    <w:rsid w:val="00C066EE"/>
    <w:rsid w:val="00C06765"/>
    <w:rsid w:val="00C0683F"/>
    <w:rsid w:val="00C06BA0"/>
    <w:rsid w:val="00C06C98"/>
    <w:rsid w:val="00C06D32"/>
    <w:rsid w:val="00C07203"/>
    <w:rsid w:val="00C07455"/>
    <w:rsid w:val="00C078DE"/>
    <w:rsid w:val="00C10616"/>
    <w:rsid w:val="00C106A3"/>
    <w:rsid w:val="00C10E7A"/>
    <w:rsid w:val="00C10E81"/>
    <w:rsid w:val="00C10FF4"/>
    <w:rsid w:val="00C117E2"/>
    <w:rsid w:val="00C11EC7"/>
    <w:rsid w:val="00C128D9"/>
    <w:rsid w:val="00C12BBA"/>
    <w:rsid w:val="00C12E92"/>
    <w:rsid w:val="00C1318B"/>
    <w:rsid w:val="00C138C0"/>
    <w:rsid w:val="00C13E4C"/>
    <w:rsid w:val="00C14131"/>
    <w:rsid w:val="00C14179"/>
    <w:rsid w:val="00C1444E"/>
    <w:rsid w:val="00C1478E"/>
    <w:rsid w:val="00C14E4A"/>
    <w:rsid w:val="00C150C4"/>
    <w:rsid w:val="00C1584A"/>
    <w:rsid w:val="00C158D3"/>
    <w:rsid w:val="00C15A1F"/>
    <w:rsid w:val="00C15AA3"/>
    <w:rsid w:val="00C15CF1"/>
    <w:rsid w:val="00C15F11"/>
    <w:rsid w:val="00C1611C"/>
    <w:rsid w:val="00C164FC"/>
    <w:rsid w:val="00C165BE"/>
    <w:rsid w:val="00C1681A"/>
    <w:rsid w:val="00C16E87"/>
    <w:rsid w:val="00C16F1F"/>
    <w:rsid w:val="00C171CC"/>
    <w:rsid w:val="00C17A6B"/>
    <w:rsid w:val="00C2041C"/>
    <w:rsid w:val="00C20590"/>
    <w:rsid w:val="00C2076E"/>
    <w:rsid w:val="00C20ADC"/>
    <w:rsid w:val="00C2107A"/>
    <w:rsid w:val="00C21655"/>
    <w:rsid w:val="00C21676"/>
    <w:rsid w:val="00C2168F"/>
    <w:rsid w:val="00C217D4"/>
    <w:rsid w:val="00C218BC"/>
    <w:rsid w:val="00C219AC"/>
    <w:rsid w:val="00C21AAF"/>
    <w:rsid w:val="00C21B5E"/>
    <w:rsid w:val="00C21BC2"/>
    <w:rsid w:val="00C21E7E"/>
    <w:rsid w:val="00C22014"/>
    <w:rsid w:val="00C225B4"/>
    <w:rsid w:val="00C227FB"/>
    <w:rsid w:val="00C22901"/>
    <w:rsid w:val="00C23BAF"/>
    <w:rsid w:val="00C23BC3"/>
    <w:rsid w:val="00C23DE7"/>
    <w:rsid w:val="00C23F58"/>
    <w:rsid w:val="00C24262"/>
    <w:rsid w:val="00C24A65"/>
    <w:rsid w:val="00C252E8"/>
    <w:rsid w:val="00C25D16"/>
    <w:rsid w:val="00C25F42"/>
    <w:rsid w:val="00C2645A"/>
    <w:rsid w:val="00C26877"/>
    <w:rsid w:val="00C26D76"/>
    <w:rsid w:val="00C277E4"/>
    <w:rsid w:val="00C27A7A"/>
    <w:rsid w:val="00C27B96"/>
    <w:rsid w:val="00C301A4"/>
    <w:rsid w:val="00C302CB"/>
    <w:rsid w:val="00C30889"/>
    <w:rsid w:val="00C30FDB"/>
    <w:rsid w:val="00C31651"/>
    <w:rsid w:val="00C316E5"/>
    <w:rsid w:val="00C31D16"/>
    <w:rsid w:val="00C3270E"/>
    <w:rsid w:val="00C32888"/>
    <w:rsid w:val="00C32F01"/>
    <w:rsid w:val="00C330E5"/>
    <w:rsid w:val="00C3342C"/>
    <w:rsid w:val="00C3343B"/>
    <w:rsid w:val="00C33A3F"/>
    <w:rsid w:val="00C33CFF"/>
    <w:rsid w:val="00C33E88"/>
    <w:rsid w:val="00C3454D"/>
    <w:rsid w:val="00C34AC3"/>
    <w:rsid w:val="00C3504B"/>
    <w:rsid w:val="00C35497"/>
    <w:rsid w:val="00C354AC"/>
    <w:rsid w:val="00C35B54"/>
    <w:rsid w:val="00C3603C"/>
    <w:rsid w:val="00C36141"/>
    <w:rsid w:val="00C3633A"/>
    <w:rsid w:val="00C36562"/>
    <w:rsid w:val="00C368D0"/>
    <w:rsid w:val="00C375DC"/>
    <w:rsid w:val="00C4038A"/>
    <w:rsid w:val="00C4068F"/>
    <w:rsid w:val="00C40AE0"/>
    <w:rsid w:val="00C40B0B"/>
    <w:rsid w:val="00C40B26"/>
    <w:rsid w:val="00C40E67"/>
    <w:rsid w:val="00C40FE4"/>
    <w:rsid w:val="00C4121C"/>
    <w:rsid w:val="00C41444"/>
    <w:rsid w:val="00C4188B"/>
    <w:rsid w:val="00C419B0"/>
    <w:rsid w:val="00C41BED"/>
    <w:rsid w:val="00C41E27"/>
    <w:rsid w:val="00C4211B"/>
    <w:rsid w:val="00C42345"/>
    <w:rsid w:val="00C42B63"/>
    <w:rsid w:val="00C43533"/>
    <w:rsid w:val="00C43CCD"/>
    <w:rsid w:val="00C445B0"/>
    <w:rsid w:val="00C44996"/>
    <w:rsid w:val="00C44D85"/>
    <w:rsid w:val="00C44EDD"/>
    <w:rsid w:val="00C45004"/>
    <w:rsid w:val="00C4539A"/>
    <w:rsid w:val="00C458FE"/>
    <w:rsid w:val="00C45934"/>
    <w:rsid w:val="00C46588"/>
    <w:rsid w:val="00C4673F"/>
    <w:rsid w:val="00C4684C"/>
    <w:rsid w:val="00C46903"/>
    <w:rsid w:val="00C474D2"/>
    <w:rsid w:val="00C479F7"/>
    <w:rsid w:val="00C47A76"/>
    <w:rsid w:val="00C47C78"/>
    <w:rsid w:val="00C5100F"/>
    <w:rsid w:val="00C51179"/>
    <w:rsid w:val="00C5136E"/>
    <w:rsid w:val="00C51A56"/>
    <w:rsid w:val="00C51FFC"/>
    <w:rsid w:val="00C520F0"/>
    <w:rsid w:val="00C5245A"/>
    <w:rsid w:val="00C52759"/>
    <w:rsid w:val="00C534E4"/>
    <w:rsid w:val="00C53522"/>
    <w:rsid w:val="00C5394C"/>
    <w:rsid w:val="00C53A06"/>
    <w:rsid w:val="00C54BF1"/>
    <w:rsid w:val="00C55352"/>
    <w:rsid w:val="00C55836"/>
    <w:rsid w:val="00C55A63"/>
    <w:rsid w:val="00C5652F"/>
    <w:rsid w:val="00C5720E"/>
    <w:rsid w:val="00C572FC"/>
    <w:rsid w:val="00C576D5"/>
    <w:rsid w:val="00C613C8"/>
    <w:rsid w:val="00C615E2"/>
    <w:rsid w:val="00C61BCB"/>
    <w:rsid w:val="00C61C3A"/>
    <w:rsid w:val="00C64CEF"/>
    <w:rsid w:val="00C64E31"/>
    <w:rsid w:val="00C650D7"/>
    <w:rsid w:val="00C651C8"/>
    <w:rsid w:val="00C6554F"/>
    <w:rsid w:val="00C6562A"/>
    <w:rsid w:val="00C656C9"/>
    <w:rsid w:val="00C65970"/>
    <w:rsid w:val="00C659DD"/>
    <w:rsid w:val="00C65D16"/>
    <w:rsid w:val="00C65FB4"/>
    <w:rsid w:val="00C66014"/>
    <w:rsid w:val="00C6614B"/>
    <w:rsid w:val="00C665A5"/>
    <w:rsid w:val="00C67442"/>
    <w:rsid w:val="00C67687"/>
    <w:rsid w:val="00C678FD"/>
    <w:rsid w:val="00C67AF5"/>
    <w:rsid w:val="00C70245"/>
    <w:rsid w:val="00C70350"/>
    <w:rsid w:val="00C70462"/>
    <w:rsid w:val="00C70A18"/>
    <w:rsid w:val="00C71C18"/>
    <w:rsid w:val="00C71DF7"/>
    <w:rsid w:val="00C71E54"/>
    <w:rsid w:val="00C72318"/>
    <w:rsid w:val="00C72763"/>
    <w:rsid w:val="00C727D6"/>
    <w:rsid w:val="00C72DA4"/>
    <w:rsid w:val="00C72DCA"/>
    <w:rsid w:val="00C72E01"/>
    <w:rsid w:val="00C72F13"/>
    <w:rsid w:val="00C72F8C"/>
    <w:rsid w:val="00C732B5"/>
    <w:rsid w:val="00C732BF"/>
    <w:rsid w:val="00C7360C"/>
    <w:rsid w:val="00C73AB9"/>
    <w:rsid w:val="00C73C99"/>
    <w:rsid w:val="00C745ED"/>
    <w:rsid w:val="00C747F1"/>
    <w:rsid w:val="00C7493D"/>
    <w:rsid w:val="00C74C4E"/>
    <w:rsid w:val="00C76EEE"/>
    <w:rsid w:val="00C7733E"/>
    <w:rsid w:val="00C774CA"/>
    <w:rsid w:val="00C77D1A"/>
    <w:rsid w:val="00C80407"/>
    <w:rsid w:val="00C804ED"/>
    <w:rsid w:val="00C80B3A"/>
    <w:rsid w:val="00C80EC7"/>
    <w:rsid w:val="00C80F2C"/>
    <w:rsid w:val="00C81242"/>
    <w:rsid w:val="00C81640"/>
    <w:rsid w:val="00C818C2"/>
    <w:rsid w:val="00C81DC0"/>
    <w:rsid w:val="00C81EB4"/>
    <w:rsid w:val="00C8241E"/>
    <w:rsid w:val="00C82F40"/>
    <w:rsid w:val="00C82FDF"/>
    <w:rsid w:val="00C83C7F"/>
    <w:rsid w:val="00C83D9E"/>
    <w:rsid w:val="00C83F2B"/>
    <w:rsid w:val="00C83FD1"/>
    <w:rsid w:val="00C852FF"/>
    <w:rsid w:val="00C85911"/>
    <w:rsid w:val="00C85A7C"/>
    <w:rsid w:val="00C85AB6"/>
    <w:rsid w:val="00C85BDA"/>
    <w:rsid w:val="00C86382"/>
    <w:rsid w:val="00C86451"/>
    <w:rsid w:val="00C86D35"/>
    <w:rsid w:val="00C87A64"/>
    <w:rsid w:val="00C87C33"/>
    <w:rsid w:val="00C906C0"/>
    <w:rsid w:val="00C90833"/>
    <w:rsid w:val="00C90D3E"/>
    <w:rsid w:val="00C90D96"/>
    <w:rsid w:val="00C90F0B"/>
    <w:rsid w:val="00C91903"/>
    <w:rsid w:val="00C919E0"/>
    <w:rsid w:val="00C91DF1"/>
    <w:rsid w:val="00C921DB"/>
    <w:rsid w:val="00C930C2"/>
    <w:rsid w:val="00C93132"/>
    <w:rsid w:val="00C94142"/>
    <w:rsid w:val="00C94313"/>
    <w:rsid w:val="00C94916"/>
    <w:rsid w:val="00C959E8"/>
    <w:rsid w:val="00C97983"/>
    <w:rsid w:val="00C97AFE"/>
    <w:rsid w:val="00C97D5D"/>
    <w:rsid w:val="00C97F5D"/>
    <w:rsid w:val="00CA0F53"/>
    <w:rsid w:val="00CA113B"/>
    <w:rsid w:val="00CA190C"/>
    <w:rsid w:val="00CA20B2"/>
    <w:rsid w:val="00CA23E9"/>
    <w:rsid w:val="00CA2A8D"/>
    <w:rsid w:val="00CA2E80"/>
    <w:rsid w:val="00CA4056"/>
    <w:rsid w:val="00CA414F"/>
    <w:rsid w:val="00CA4366"/>
    <w:rsid w:val="00CA4FAD"/>
    <w:rsid w:val="00CA519C"/>
    <w:rsid w:val="00CA5415"/>
    <w:rsid w:val="00CA58DA"/>
    <w:rsid w:val="00CA6243"/>
    <w:rsid w:val="00CA6244"/>
    <w:rsid w:val="00CA62B6"/>
    <w:rsid w:val="00CA65D7"/>
    <w:rsid w:val="00CA72C1"/>
    <w:rsid w:val="00CA7A25"/>
    <w:rsid w:val="00CA7E13"/>
    <w:rsid w:val="00CB01C5"/>
    <w:rsid w:val="00CB0CFC"/>
    <w:rsid w:val="00CB11CC"/>
    <w:rsid w:val="00CB13B1"/>
    <w:rsid w:val="00CB1D7D"/>
    <w:rsid w:val="00CB2C01"/>
    <w:rsid w:val="00CB2C42"/>
    <w:rsid w:val="00CB31C3"/>
    <w:rsid w:val="00CB3967"/>
    <w:rsid w:val="00CB3ED0"/>
    <w:rsid w:val="00CB4042"/>
    <w:rsid w:val="00CB470E"/>
    <w:rsid w:val="00CB4B5A"/>
    <w:rsid w:val="00CB504F"/>
    <w:rsid w:val="00CB55BD"/>
    <w:rsid w:val="00CB5875"/>
    <w:rsid w:val="00CB6022"/>
    <w:rsid w:val="00CB69FF"/>
    <w:rsid w:val="00CB7DD1"/>
    <w:rsid w:val="00CC0247"/>
    <w:rsid w:val="00CC0466"/>
    <w:rsid w:val="00CC0745"/>
    <w:rsid w:val="00CC09BF"/>
    <w:rsid w:val="00CC0A2B"/>
    <w:rsid w:val="00CC0CEB"/>
    <w:rsid w:val="00CC1004"/>
    <w:rsid w:val="00CC14AD"/>
    <w:rsid w:val="00CC174B"/>
    <w:rsid w:val="00CC1ED9"/>
    <w:rsid w:val="00CC2537"/>
    <w:rsid w:val="00CC2952"/>
    <w:rsid w:val="00CC327C"/>
    <w:rsid w:val="00CC3619"/>
    <w:rsid w:val="00CC3EB5"/>
    <w:rsid w:val="00CC4267"/>
    <w:rsid w:val="00CC5379"/>
    <w:rsid w:val="00CC5560"/>
    <w:rsid w:val="00CC5AA5"/>
    <w:rsid w:val="00CC5B0B"/>
    <w:rsid w:val="00CC5C8F"/>
    <w:rsid w:val="00CC62B2"/>
    <w:rsid w:val="00CC6CAF"/>
    <w:rsid w:val="00CC70A1"/>
    <w:rsid w:val="00CC70C7"/>
    <w:rsid w:val="00CC7317"/>
    <w:rsid w:val="00CC75FB"/>
    <w:rsid w:val="00CC7A2B"/>
    <w:rsid w:val="00CD0417"/>
    <w:rsid w:val="00CD057F"/>
    <w:rsid w:val="00CD0F43"/>
    <w:rsid w:val="00CD1120"/>
    <w:rsid w:val="00CD11EE"/>
    <w:rsid w:val="00CD1E74"/>
    <w:rsid w:val="00CD1F0A"/>
    <w:rsid w:val="00CD26F1"/>
    <w:rsid w:val="00CD3479"/>
    <w:rsid w:val="00CD3707"/>
    <w:rsid w:val="00CD3C59"/>
    <w:rsid w:val="00CD4A0A"/>
    <w:rsid w:val="00CD5020"/>
    <w:rsid w:val="00CD505A"/>
    <w:rsid w:val="00CD50C4"/>
    <w:rsid w:val="00CD5B3C"/>
    <w:rsid w:val="00CD5C80"/>
    <w:rsid w:val="00CD6275"/>
    <w:rsid w:val="00CD641E"/>
    <w:rsid w:val="00CD722E"/>
    <w:rsid w:val="00CD7C8A"/>
    <w:rsid w:val="00CE0091"/>
    <w:rsid w:val="00CE0218"/>
    <w:rsid w:val="00CE03AE"/>
    <w:rsid w:val="00CE03E1"/>
    <w:rsid w:val="00CE10E9"/>
    <w:rsid w:val="00CE1FDB"/>
    <w:rsid w:val="00CE20AA"/>
    <w:rsid w:val="00CE2B10"/>
    <w:rsid w:val="00CE2C31"/>
    <w:rsid w:val="00CE2DF0"/>
    <w:rsid w:val="00CE2FFE"/>
    <w:rsid w:val="00CE30E4"/>
    <w:rsid w:val="00CE33DA"/>
    <w:rsid w:val="00CE34A6"/>
    <w:rsid w:val="00CE3A39"/>
    <w:rsid w:val="00CE3C86"/>
    <w:rsid w:val="00CE416E"/>
    <w:rsid w:val="00CE42E8"/>
    <w:rsid w:val="00CE4727"/>
    <w:rsid w:val="00CE497D"/>
    <w:rsid w:val="00CE5185"/>
    <w:rsid w:val="00CE549D"/>
    <w:rsid w:val="00CE5564"/>
    <w:rsid w:val="00CE5894"/>
    <w:rsid w:val="00CE5A49"/>
    <w:rsid w:val="00CE5F02"/>
    <w:rsid w:val="00CE603E"/>
    <w:rsid w:val="00CE6219"/>
    <w:rsid w:val="00CE63B4"/>
    <w:rsid w:val="00CE64B0"/>
    <w:rsid w:val="00CE6E14"/>
    <w:rsid w:val="00CE704E"/>
    <w:rsid w:val="00CE79B1"/>
    <w:rsid w:val="00CE7A86"/>
    <w:rsid w:val="00CF0271"/>
    <w:rsid w:val="00CF03E0"/>
    <w:rsid w:val="00CF04DD"/>
    <w:rsid w:val="00CF0ACA"/>
    <w:rsid w:val="00CF131F"/>
    <w:rsid w:val="00CF1861"/>
    <w:rsid w:val="00CF1BC3"/>
    <w:rsid w:val="00CF20E5"/>
    <w:rsid w:val="00CF21E3"/>
    <w:rsid w:val="00CF27ED"/>
    <w:rsid w:val="00CF2B6B"/>
    <w:rsid w:val="00CF30EE"/>
    <w:rsid w:val="00CF3277"/>
    <w:rsid w:val="00CF3CB8"/>
    <w:rsid w:val="00CF3F14"/>
    <w:rsid w:val="00CF43A7"/>
    <w:rsid w:val="00CF44B7"/>
    <w:rsid w:val="00CF4AF1"/>
    <w:rsid w:val="00CF5896"/>
    <w:rsid w:val="00CF661D"/>
    <w:rsid w:val="00CF6A71"/>
    <w:rsid w:val="00CF72BE"/>
    <w:rsid w:val="00CF751E"/>
    <w:rsid w:val="00CF76B4"/>
    <w:rsid w:val="00CF76C9"/>
    <w:rsid w:val="00CF7761"/>
    <w:rsid w:val="00CF7A7D"/>
    <w:rsid w:val="00CF7DF4"/>
    <w:rsid w:val="00CF7F29"/>
    <w:rsid w:val="00D004AD"/>
    <w:rsid w:val="00D01268"/>
    <w:rsid w:val="00D01535"/>
    <w:rsid w:val="00D01554"/>
    <w:rsid w:val="00D015DC"/>
    <w:rsid w:val="00D018F7"/>
    <w:rsid w:val="00D01B74"/>
    <w:rsid w:val="00D0203A"/>
    <w:rsid w:val="00D02097"/>
    <w:rsid w:val="00D0248E"/>
    <w:rsid w:val="00D02CE6"/>
    <w:rsid w:val="00D02D31"/>
    <w:rsid w:val="00D03C4B"/>
    <w:rsid w:val="00D03D0F"/>
    <w:rsid w:val="00D0419D"/>
    <w:rsid w:val="00D044C9"/>
    <w:rsid w:val="00D051E3"/>
    <w:rsid w:val="00D05582"/>
    <w:rsid w:val="00D058A0"/>
    <w:rsid w:val="00D05BA8"/>
    <w:rsid w:val="00D05FE6"/>
    <w:rsid w:val="00D06126"/>
    <w:rsid w:val="00D06158"/>
    <w:rsid w:val="00D062FC"/>
    <w:rsid w:val="00D063BC"/>
    <w:rsid w:val="00D06410"/>
    <w:rsid w:val="00D066E3"/>
    <w:rsid w:val="00D06EDA"/>
    <w:rsid w:val="00D06F50"/>
    <w:rsid w:val="00D06F66"/>
    <w:rsid w:val="00D072AB"/>
    <w:rsid w:val="00D07416"/>
    <w:rsid w:val="00D0747B"/>
    <w:rsid w:val="00D076BA"/>
    <w:rsid w:val="00D079E7"/>
    <w:rsid w:val="00D1043D"/>
    <w:rsid w:val="00D10C4B"/>
    <w:rsid w:val="00D10EDE"/>
    <w:rsid w:val="00D1136A"/>
    <w:rsid w:val="00D115F1"/>
    <w:rsid w:val="00D11C61"/>
    <w:rsid w:val="00D11D78"/>
    <w:rsid w:val="00D11D9D"/>
    <w:rsid w:val="00D11FA0"/>
    <w:rsid w:val="00D1269E"/>
    <w:rsid w:val="00D1375D"/>
    <w:rsid w:val="00D13CE6"/>
    <w:rsid w:val="00D13D17"/>
    <w:rsid w:val="00D1444E"/>
    <w:rsid w:val="00D14B8F"/>
    <w:rsid w:val="00D14CC0"/>
    <w:rsid w:val="00D15A40"/>
    <w:rsid w:val="00D15F90"/>
    <w:rsid w:val="00D1661D"/>
    <w:rsid w:val="00D167FE"/>
    <w:rsid w:val="00D16DDC"/>
    <w:rsid w:val="00D17162"/>
    <w:rsid w:val="00D17920"/>
    <w:rsid w:val="00D17BD7"/>
    <w:rsid w:val="00D17CC9"/>
    <w:rsid w:val="00D17F37"/>
    <w:rsid w:val="00D20D4B"/>
    <w:rsid w:val="00D220CE"/>
    <w:rsid w:val="00D22196"/>
    <w:rsid w:val="00D223CA"/>
    <w:rsid w:val="00D22AFA"/>
    <w:rsid w:val="00D22B0A"/>
    <w:rsid w:val="00D23374"/>
    <w:rsid w:val="00D235FF"/>
    <w:rsid w:val="00D236C5"/>
    <w:rsid w:val="00D23C64"/>
    <w:rsid w:val="00D23FF7"/>
    <w:rsid w:val="00D24008"/>
    <w:rsid w:val="00D24380"/>
    <w:rsid w:val="00D24F5C"/>
    <w:rsid w:val="00D24F82"/>
    <w:rsid w:val="00D24FF9"/>
    <w:rsid w:val="00D250C8"/>
    <w:rsid w:val="00D25860"/>
    <w:rsid w:val="00D259D5"/>
    <w:rsid w:val="00D25D92"/>
    <w:rsid w:val="00D261B7"/>
    <w:rsid w:val="00D2710D"/>
    <w:rsid w:val="00D30272"/>
    <w:rsid w:val="00D308CF"/>
    <w:rsid w:val="00D309BA"/>
    <w:rsid w:val="00D30D58"/>
    <w:rsid w:val="00D31325"/>
    <w:rsid w:val="00D31424"/>
    <w:rsid w:val="00D318FA"/>
    <w:rsid w:val="00D3190E"/>
    <w:rsid w:val="00D31AEE"/>
    <w:rsid w:val="00D32B59"/>
    <w:rsid w:val="00D334A0"/>
    <w:rsid w:val="00D33B2F"/>
    <w:rsid w:val="00D33CBC"/>
    <w:rsid w:val="00D33D52"/>
    <w:rsid w:val="00D33FD3"/>
    <w:rsid w:val="00D345F7"/>
    <w:rsid w:val="00D34750"/>
    <w:rsid w:val="00D347EA"/>
    <w:rsid w:val="00D34E25"/>
    <w:rsid w:val="00D352A9"/>
    <w:rsid w:val="00D35315"/>
    <w:rsid w:val="00D35B03"/>
    <w:rsid w:val="00D35C75"/>
    <w:rsid w:val="00D367ED"/>
    <w:rsid w:val="00D36978"/>
    <w:rsid w:val="00D36998"/>
    <w:rsid w:val="00D36BF7"/>
    <w:rsid w:val="00D37AAC"/>
    <w:rsid w:val="00D37B59"/>
    <w:rsid w:val="00D37CBE"/>
    <w:rsid w:val="00D40188"/>
    <w:rsid w:val="00D4044E"/>
    <w:rsid w:val="00D4049A"/>
    <w:rsid w:val="00D40D98"/>
    <w:rsid w:val="00D41036"/>
    <w:rsid w:val="00D41DD9"/>
    <w:rsid w:val="00D41FE8"/>
    <w:rsid w:val="00D42C3C"/>
    <w:rsid w:val="00D42C52"/>
    <w:rsid w:val="00D43591"/>
    <w:rsid w:val="00D435D3"/>
    <w:rsid w:val="00D43F7E"/>
    <w:rsid w:val="00D4478A"/>
    <w:rsid w:val="00D447B8"/>
    <w:rsid w:val="00D44AEB"/>
    <w:rsid w:val="00D452FC"/>
    <w:rsid w:val="00D45911"/>
    <w:rsid w:val="00D46028"/>
    <w:rsid w:val="00D46358"/>
    <w:rsid w:val="00D4679F"/>
    <w:rsid w:val="00D46808"/>
    <w:rsid w:val="00D4686F"/>
    <w:rsid w:val="00D46A4E"/>
    <w:rsid w:val="00D478A6"/>
    <w:rsid w:val="00D50354"/>
    <w:rsid w:val="00D5064F"/>
    <w:rsid w:val="00D50CD4"/>
    <w:rsid w:val="00D50DDF"/>
    <w:rsid w:val="00D50E00"/>
    <w:rsid w:val="00D5105D"/>
    <w:rsid w:val="00D51359"/>
    <w:rsid w:val="00D51BAF"/>
    <w:rsid w:val="00D5206B"/>
    <w:rsid w:val="00D52B49"/>
    <w:rsid w:val="00D5320F"/>
    <w:rsid w:val="00D5324C"/>
    <w:rsid w:val="00D53789"/>
    <w:rsid w:val="00D539A0"/>
    <w:rsid w:val="00D541AB"/>
    <w:rsid w:val="00D54343"/>
    <w:rsid w:val="00D545C9"/>
    <w:rsid w:val="00D5476B"/>
    <w:rsid w:val="00D547D3"/>
    <w:rsid w:val="00D54812"/>
    <w:rsid w:val="00D54C8A"/>
    <w:rsid w:val="00D5562F"/>
    <w:rsid w:val="00D560E0"/>
    <w:rsid w:val="00D5624B"/>
    <w:rsid w:val="00D56756"/>
    <w:rsid w:val="00D5740D"/>
    <w:rsid w:val="00D57492"/>
    <w:rsid w:val="00D5772C"/>
    <w:rsid w:val="00D57A88"/>
    <w:rsid w:val="00D57A97"/>
    <w:rsid w:val="00D57E2D"/>
    <w:rsid w:val="00D57E98"/>
    <w:rsid w:val="00D6048F"/>
    <w:rsid w:val="00D606EE"/>
    <w:rsid w:val="00D6234C"/>
    <w:rsid w:val="00D62DC7"/>
    <w:rsid w:val="00D62EE3"/>
    <w:rsid w:val="00D62FE8"/>
    <w:rsid w:val="00D632F0"/>
    <w:rsid w:val="00D63590"/>
    <w:rsid w:val="00D638F6"/>
    <w:rsid w:val="00D63DFB"/>
    <w:rsid w:val="00D63F96"/>
    <w:rsid w:val="00D64934"/>
    <w:rsid w:val="00D64C03"/>
    <w:rsid w:val="00D64D19"/>
    <w:rsid w:val="00D657BC"/>
    <w:rsid w:val="00D65855"/>
    <w:rsid w:val="00D65F27"/>
    <w:rsid w:val="00D661F5"/>
    <w:rsid w:val="00D66497"/>
    <w:rsid w:val="00D664B3"/>
    <w:rsid w:val="00D66521"/>
    <w:rsid w:val="00D66593"/>
    <w:rsid w:val="00D67862"/>
    <w:rsid w:val="00D67DE8"/>
    <w:rsid w:val="00D701E3"/>
    <w:rsid w:val="00D705DC"/>
    <w:rsid w:val="00D70842"/>
    <w:rsid w:val="00D70A41"/>
    <w:rsid w:val="00D70AB5"/>
    <w:rsid w:val="00D70EB3"/>
    <w:rsid w:val="00D71970"/>
    <w:rsid w:val="00D71B04"/>
    <w:rsid w:val="00D71CAA"/>
    <w:rsid w:val="00D71DC5"/>
    <w:rsid w:val="00D71F52"/>
    <w:rsid w:val="00D7249D"/>
    <w:rsid w:val="00D730C4"/>
    <w:rsid w:val="00D730F1"/>
    <w:rsid w:val="00D732E6"/>
    <w:rsid w:val="00D7332C"/>
    <w:rsid w:val="00D73FBC"/>
    <w:rsid w:val="00D7494E"/>
    <w:rsid w:val="00D74996"/>
    <w:rsid w:val="00D74CB2"/>
    <w:rsid w:val="00D754FF"/>
    <w:rsid w:val="00D75629"/>
    <w:rsid w:val="00D756FA"/>
    <w:rsid w:val="00D75DFE"/>
    <w:rsid w:val="00D7624C"/>
    <w:rsid w:val="00D76961"/>
    <w:rsid w:val="00D76E37"/>
    <w:rsid w:val="00D76EFA"/>
    <w:rsid w:val="00D772CA"/>
    <w:rsid w:val="00D8021F"/>
    <w:rsid w:val="00D8049C"/>
    <w:rsid w:val="00D80E9F"/>
    <w:rsid w:val="00D812D8"/>
    <w:rsid w:val="00D812EA"/>
    <w:rsid w:val="00D81912"/>
    <w:rsid w:val="00D81AEB"/>
    <w:rsid w:val="00D81C0D"/>
    <w:rsid w:val="00D82056"/>
    <w:rsid w:val="00D82132"/>
    <w:rsid w:val="00D824ED"/>
    <w:rsid w:val="00D82F3C"/>
    <w:rsid w:val="00D83155"/>
    <w:rsid w:val="00D83802"/>
    <w:rsid w:val="00D83F93"/>
    <w:rsid w:val="00D840E9"/>
    <w:rsid w:val="00D84486"/>
    <w:rsid w:val="00D848D2"/>
    <w:rsid w:val="00D84CEB"/>
    <w:rsid w:val="00D84CFA"/>
    <w:rsid w:val="00D85AD1"/>
    <w:rsid w:val="00D85D0F"/>
    <w:rsid w:val="00D86A1C"/>
    <w:rsid w:val="00D86A38"/>
    <w:rsid w:val="00D86CA3"/>
    <w:rsid w:val="00D86CCD"/>
    <w:rsid w:val="00D871A8"/>
    <w:rsid w:val="00D8753E"/>
    <w:rsid w:val="00D87983"/>
    <w:rsid w:val="00D87D05"/>
    <w:rsid w:val="00D87FBE"/>
    <w:rsid w:val="00D9016A"/>
    <w:rsid w:val="00D90299"/>
    <w:rsid w:val="00D9038B"/>
    <w:rsid w:val="00D9078C"/>
    <w:rsid w:val="00D90B9F"/>
    <w:rsid w:val="00D90FAC"/>
    <w:rsid w:val="00D911A0"/>
    <w:rsid w:val="00D9140B"/>
    <w:rsid w:val="00D917F5"/>
    <w:rsid w:val="00D918E3"/>
    <w:rsid w:val="00D91A4F"/>
    <w:rsid w:val="00D91DBD"/>
    <w:rsid w:val="00D9252A"/>
    <w:rsid w:val="00D93813"/>
    <w:rsid w:val="00D93CBD"/>
    <w:rsid w:val="00D93FA5"/>
    <w:rsid w:val="00D94401"/>
    <w:rsid w:val="00D94506"/>
    <w:rsid w:val="00D94564"/>
    <w:rsid w:val="00D9488D"/>
    <w:rsid w:val="00D94AF1"/>
    <w:rsid w:val="00D956DB"/>
    <w:rsid w:val="00D95797"/>
    <w:rsid w:val="00D957EF"/>
    <w:rsid w:val="00D9667B"/>
    <w:rsid w:val="00D96B62"/>
    <w:rsid w:val="00D96F33"/>
    <w:rsid w:val="00D97592"/>
    <w:rsid w:val="00D97814"/>
    <w:rsid w:val="00D97DAC"/>
    <w:rsid w:val="00D97EEC"/>
    <w:rsid w:val="00DA11D9"/>
    <w:rsid w:val="00DA12EB"/>
    <w:rsid w:val="00DA1B13"/>
    <w:rsid w:val="00DA21F5"/>
    <w:rsid w:val="00DA2846"/>
    <w:rsid w:val="00DA29D7"/>
    <w:rsid w:val="00DA2C23"/>
    <w:rsid w:val="00DA3235"/>
    <w:rsid w:val="00DA3361"/>
    <w:rsid w:val="00DA378E"/>
    <w:rsid w:val="00DA3913"/>
    <w:rsid w:val="00DA4028"/>
    <w:rsid w:val="00DA49C2"/>
    <w:rsid w:val="00DA4B66"/>
    <w:rsid w:val="00DA4E28"/>
    <w:rsid w:val="00DA5073"/>
    <w:rsid w:val="00DA579F"/>
    <w:rsid w:val="00DA6085"/>
    <w:rsid w:val="00DA6B56"/>
    <w:rsid w:val="00DA6BA2"/>
    <w:rsid w:val="00DA6F36"/>
    <w:rsid w:val="00DA76CF"/>
    <w:rsid w:val="00DB004D"/>
    <w:rsid w:val="00DB01ED"/>
    <w:rsid w:val="00DB0E85"/>
    <w:rsid w:val="00DB135F"/>
    <w:rsid w:val="00DB16E9"/>
    <w:rsid w:val="00DB1A8A"/>
    <w:rsid w:val="00DB242C"/>
    <w:rsid w:val="00DB253C"/>
    <w:rsid w:val="00DB2732"/>
    <w:rsid w:val="00DB2861"/>
    <w:rsid w:val="00DB2B68"/>
    <w:rsid w:val="00DB2C73"/>
    <w:rsid w:val="00DB2DCF"/>
    <w:rsid w:val="00DB2DF6"/>
    <w:rsid w:val="00DB3566"/>
    <w:rsid w:val="00DB3654"/>
    <w:rsid w:val="00DB3EBF"/>
    <w:rsid w:val="00DB3FB3"/>
    <w:rsid w:val="00DB441D"/>
    <w:rsid w:val="00DB494C"/>
    <w:rsid w:val="00DB4C0C"/>
    <w:rsid w:val="00DB4D46"/>
    <w:rsid w:val="00DB59E1"/>
    <w:rsid w:val="00DB5A87"/>
    <w:rsid w:val="00DB5BFE"/>
    <w:rsid w:val="00DB5DC0"/>
    <w:rsid w:val="00DB6D1B"/>
    <w:rsid w:val="00DB700E"/>
    <w:rsid w:val="00DB7B05"/>
    <w:rsid w:val="00DB7EEB"/>
    <w:rsid w:val="00DC051F"/>
    <w:rsid w:val="00DC05EB"/>
    <w:rsid w:val="00DC0906"/>
    <w:rsid w:val="00DC09E0"/>
    <w:rsid w:val="00DC0D9E"/>
    <w:rsid w:val="00DC120B"/>
    <w:rsid w:val="00DC1A50"/>
    <w:rsid w:val="00DC1C34"/>
    <w:rsid w:val="00DC1DD0"/>
    <w:rsid w:val="00DC2236"/>
    <w:rsid w:val="00DC2409"/>
    <w:rsid w:val="00DC35CA"/>
    <w:rsid w:val="00DC3E79"/>
    <w:rsid w:val="00DC453F"/>
    <w:rsid w:val="00DC4EAD"/>
    <w:rsid w:val="00DC55A9"/>
    <w:rsid w:val="00DC58EE"/>
    <w:rsid w:val="00DC59D8"/>
    <w:rsid w:val="00DC5ED9"/>
    <w:rsid w:val="00DC6CE4"/>
    <w:rsid w:val="00DC711C"/>
    <w:rsid w:val="00DC752F"/>
    <w:rsid w:val="00DC75B2"/>
    <w:rsid w:val="00DC7631"/>
    <w:rsid w:val="00DC7940"/>
    <w:rsid w:val="00DC7A37"/>
    <w:rsid w:val="00DC7E0F"/>
    <w:rsid w:val="00DD005B"/>
    <w:rsid w:val="00DD041D"/>
    <w:rsid w:val="00DD089C"/>
    <w:rsid w:val="00DD0986"/>
    <w:rsid w:val="00DD0B52"/>
    <w:rsid w:val="00DD1016"/>
    <w:rsid w:val="00DD1306"/>
    <w:rsid w:val="00DD1D1F"/>
    <w:rsid w:val="00DD2123"/>
    <w:rsid w:val="00DD264F"/>
    <w:rsid w:val="00DD26EE"/>
    <w:rsid w:val="00DD325A"/>
    <w:rsid w:val="00DD3658"/>
    <w:rsid w:val="00DD4709"/>
    <w:rsid w:val="00DD493F"/>
    <w:rsid w:val="00DD4BB0"/>
    <w:rsid w:val="00DD57DF"/>
    <w:rsid w:val="00DD5B5A"/>
    <w:rsid w:val="00DD7207"/>
    <w:rsid w:val="00DD72E9"/>
    <w:rsid w:val="00DD780F"/>
    <w:rsid w:val="00DD7BDE"/>
    <w:rsid w:val="00DD7E28"/>
    <w:rsid w:val="00DE146D"/>
    <w:rsid w:val="00DE15DF"/>
    <w:rsid w:val="00DE1F1D"/>
    <w:rsid w:val="00DE267A"/>
    <w:rsid w:val="00DE2959"/>
    <w:rsid w:val="00DE31C5"/>
    <w:rsid w:val="00DE34EF"/>
    <w:rsid w:val="00DE37FA"/>
    <w:rsid w:val="00DE3B63"/>
    <w:rsid w:val="00DE3FAE"/>
    <w:rsid w:val="00DE3FF0"/>
    <w:rsid w:val="00DE41FB"/>
    <w:rsid w:val="00DE53C3"/>
    <w:rsid w:val="00DE540F"/>
    <w:rsid w:val="00DE560A"/>
    <w:rsid w:val="00DE58CD"/>
    <w:rsid w:val="00DE59BF"/>
    <w:rsid w:val="00DE5C72"/>
    <w:rsid w:val="00DE5FE9"/>
    <w:rsid w:val="00DE6675"/>
    <w:rsid w:val="00DE6712"/>
    <w:rsid w:val="00DE6B5D"/>
    <w:rsid w:val="00DE6BEF"/>
    <w:rsid w:val="00DE6DEE"/>
    <w:rsid w:val="00DE729E"/>
    <w:rsid w:val="00DE765B"/>
    <w:rsid w:val="00DE780D"/>
    <w:rsid w:val="00DE7D29"/>
    <w:rsid w:val="00DE7E74"/>
    <w:rsid w:val="00DE7EB5"/>
    <w:rsid w:val="00DF00F5"/>
    <w:rsid w:val="00DF0244"/>
    <w:rsid w:val="00DF06F9"/>
    <w:rsid w:val="00DF0932"/>
    <w:rsid w:val="00DF0A62"/>
    <w:rsid w:val="00DF1A1A"/>
    <w:rsid w:val="00DF21FD"/>
    <w:rsid w:val="00DF2404"/>
    <w:rsid w:val="00DF260F"/>
    <w:rsid w:val="00DF2A53"/>
    <w:rsid w:val="00DF3823"/>
    <w:rsid w:val="00DF3ED9"/>
    <w:rsid w:val="00DF4153"/>
    <w:rsid w:val="00DF420E"/>
    <w:rsid w:val="00DF42C7"/>
    <w:rsid w:val="00DF4528"/>
    <w:rsid w:val="00DF4A57"/>
    <w:rsid w:val="00DF4BAF"/>
    <w:rsid w:val="00DF4E3C"/>
    <w:rsid w:val="00DF4E47"/>
    <w:rsid w:val="00DF5956"/>
    <w:rsid w:val="00DF5F1B"/>
    <w:rsid w:val="00DF6044"/>
    <w:rsid w:val="00DF60BA"/>
    <w:rsid w:val="00DF638E"/>
    <w:rsid w:val="00DF6789"/>
    <w:rsid w:val="00DF6AA8"/>
    <w:rsid w:val="00DF7179"/>
    <w:rsid w:val="00DF77D4"/>
    <w:rsid w:val="00DF7B01"/>
    <w:rsid w:val="00E00071"/>
    <w:rsid w:val="00E0035A"/>
    <w:rsid w:val="00E00984"/>
    <w:rsid w:val="00E00C8C"/>
    <w:rsid w:val="00E01B46"/>
    <w:rsid w:val="00E01EBC"/>
    <w:rsid w:val="00E01ED0"/>
    <w:rsid w:val="00E026BD"/>
    <w:rsid w:val="00E02801"/>
    <w:rsid w:val="00E0318C"/>
    <w:rsid w:val="00E0326D"/>
    <w:rsid w:val="00E03C54"/>
    <w:rsid w:val="00E042AC"/>
    <w:rsid w:val="00E04B58"/>
    <w:rsid w:val="00E04C60"/>
    <w:rsid w:val="00E04D0B"/>
    <w:rsid w:val="00E05B9A"/>
    <w:rsid w:val="00E05CE3"/>
    <w:rsid w:val="00E05F86"/>
    <w:rsid w:val="00E06A53"/>
    <w:rsid w:val="00E06B1D"/>
    <w:rsid w:val="00E07817"/>
    <w:rsid w:val="00E07A6F"/>
    <w:rsid w:val="00E07B5E"/>
    <w:rsid w:val="00E101D4"/>
    <w:rsid w:val="00E1034A"/>
    <w:rsid w:val="00E1035E"/>
    <w:rsid w:val="00E10642"/>
    <w:rsid w:val="00E10B3C"/>
    <w:rsid w:val="00E10EE6"/>
    <w:rsid w:val="00E112A9"/>
    <w:rsid w:val="00E11432"/>
    <w:rsid w:val="00E11801"/>
    <w:rsid w:val="00E12669"/>
    <w:rsid w:val="00E12E59"/>
    <w:rsid w:val="00E135FE"/>
    <w:rsid w:val="00E13859"/>
    <w:rsid w:val="00E13BFC"/>
    <w:rsid w:val="00E13DA1"/>
    <w:rsid w:val="00E14299"/>
    <w:rsid w:val="00E145E8"/>
    <w:rsid w:val="00E147D0"/>
    <w:rsid w:val="00E14B75"/>
    <w:rsid w:val="00E150AC"/>
    <w:rsid w:val="00E150F7"/>
    <w:rsid w:val="00E15473"/>
    <w:rsid w:val="00E15A55"/>
    <w:rsid w:val="00E15B3A"/>
    <w:rsid w:val="00E15C42"/>
    <w:rsid w:val="00E16951"/>
    <w:rsid w:val="00E16EFC"/>
    <w:rsid w:val="00E17912"/>
    <w:rsid w:val="00E17DC8"/>
    <w:rsid w:val="00E17DEB"/>
    <w:rsid w:val="00E200A4"/>
    <w:rsid w:val="00E201B6"/>
    <w:rsid w:val="00E202C1"/>
    <w:rsid w:val="00E203B8"/>
    <w:rsid w:val="00E209E9"/>
    <w:rsid w:val="00E209FA"/>
    <w:rsid w:val="00E20B26"/>
    <w:rsid w:val="00E20FD1"/>
    <w:rsid w:val="00E2113B"/>
    <w:rsid w:val="00E212C4"/>
    <w:rsid w:val="00E212F2"/>
    <w:rsid w:val="00E21704"/>
    <w:rsid w:val="00E2175D"/>
    <w:rsid w:val="00E2242F"/>
    <w:rsid w:val="00E22A2F"/>
    <w:rsid w:val="00E231B9"/>
    <w:rsid w:val="00E235E9"/>
    <w:rsid w:val="00E23E63"/>
    <w:rsid w:val="00E24242"/>
    <w:rsid w:val="00E248D8"/>
    <w:rsid w:val="00E24B7A"/>
    <w:rsid w:val="00E24E55"/>
    <w:rsid w:val="00E253A7"/>
    <w:rsid w:val="00E25650"/>
    <w:rsid w:val="00E2606C"/>
    <w:rsid w:val="00E261C9"/>
    <w:rsid w:val="00E26AC6"/>
    <w:rsid w:val="00E27033"/>
    <w:rsid w:val="00E27118"/>
    <w:rsid w:val="00E272C6"/>
    <w:rsid w:val="00E3051C"/>
    <w:rsid w:val="00E31057"/>
    <w:rsid w:val="00E31931"/>
    <w:rsid w:val="00E31E06"/>
    <w:rsid w:val="00E32166"/>
    <w:rsid w:val="00E322C3"/>
    <w:rsid w:val="00E322F7"/>
    <w:rsid w:val="00E330A4"/>
    <w:rsid w:val="00E33281"/>
    <w:rsid w:val="00E345F9"/>
    <w:rsid w:val="00E34A87"/>
    <w:rsid w:val="00E34AA0"/>
    <w:rsid w:val="00E34FFE"/>
    <w:rsid w:val="00E35CB4"/>
    <w:rsid w:val="00E35CBC"/>
    <w:rsid w:val="00E36481"/>
    <w:rsid w:val="00E372C5"/>
    <w:rsid w:val="00E37518"/>
    <w:rsid w:val="00E37544"/>
    <w:rsid w:val="00E376DC"/>
    <w:rsid w:val="00E37D89"/>
    <w:rsid w:val="00E4031E"/>
    <w:rsid w:val="00E409A4"/>
    <w:rsid w:val="00E40D71"/>
    <w:rsid w:val="00E41136"/>
    <w:rsid w:val="00E4120A"/>
    <w:rsid w:val="00E4130D"/>
    <w:rsid w:val="00E41996"/>
    <w:rsid w:val="00E41E94"/>
    <w:rsid w:val="00E42189"/>
    <w:rsid w:val="00E4238D"/>
    <w:rsid w:val="00E424F3"/>
    <w:rsid w:val="00E4252F"/>
    <w:rsid w:val="00E427B0"/>
    <w:rsid w:val="00E42ED0"/>
    <w:rsid w:val="00E42FB8"/>
    <w:rsid w:val="00E43907"/>
    <w:rsid w:val="00E445C6"/>
    <w:rsid w:val="00E446D4"/>
    <w:rsid w:val="00E44C2C"/>
    <w:rsid w:val="00E44ED7"/>
    <w:rsid w:val="00E4561F"/>
    <w:rsid w:val="00E4585A"/>
    <w:rsid w:val="00E45E70"/>
    <w:rsid w:val="00E460DD"/>
    <w:rsid w:val="00E46104"/>
    <w:rsid w:val="00E46584"/>
    <w:rsid w:val="00E4677F"/>
    <w:rsid w:val="00E46D86"/>
    <w:rsid w:val="00E47750"/>
    <w:rsid w:val="00E47799"/>
    <w:rsid w:val="00E47F3A"/>
    <w:rsid w:val="00E50937"/>
    <w:rsid w:val="00E509AC"/>
    <w:rsid w:val="00E50EF3"/>
    <w:rsid w:val="00E51D02"/>
    <w:rsid w:val="00E52238"/>
    <w:rsid w:val="00E5238C"/>
    <w:rsid w:val="00E543D2"/>
    <w:rsid w:val="00E54E54"/>
    <w:rsid w:val="00E54F39"/>
    <w:rsid w:val="00E55F63"/>
    <w:rsid w:val="00E56456"/>
    <w:rsid w:val="00E56506"/>
    <w:rsid w:val="00E5719F"/>
    <w:rsid w:val="00E57606"/>
    <w:rsid w:val="00E57858"/>
    <w:rsid w:val="00E57DE8"/>
    <w:rsid w:val="00E60194"/>
    <w:rsid w:val="00E60D81"/>
    <w:rsid w:val="00E6120B"/>
    <w:rsid w:val="00E61B93"/>
    <w:rsid w:val="00E61D3F"/>
    <w:rsid w:val="00E62055"/>
    <w:rsid w:val="00E62074"/>
    <w:rsid w:val="00E6267D"/>
    <w:rsid w:val="00E6306C"/>
    <w:rsid w:val="00E63D51"/>
    <w:rsid w:val="00E644CA"/>
    <w:rsid w:val="00E647D1"/>
    <w:rsid w:val="00E64F17"/>
    <w:rsid w:val="00E65500"/>
    <w:rsid w:val="00E65781"/>
    <w:rsid w:val="00E657EB"/>
    <w:rsid w:val="00E65E87"/>
    <w:rsid w:val="00E66155"/>
    <w:rsid w:val="00E6641C"/>
    <w:rsid w:val="00E666B3"/>
    <w:rsid w:val="00E666DA"/>
    <w:rsid w:val="00E667FF"/>
    <w:rsid w:val="00E66AB9"/>
    <w:rsid w:val="00E6722A"/>
    <w:rsid w:val="00E67334"/>
    <w:rsid w:val="00E67A81"/>
    <w:rsid w:val="00E705B4"/>
    <w:rsid w:val="00E707FE"/>
    <w:rsid w:val="00E70E4D"/>
    <w:rsid w:val="00E71012"/>
    <w:rsid w:val="00E7156A"/>
    <w:rsid w:val="00E71570"/>
    <w:rsid w:val="00E71F64"/>
    <w:rsid w:val="00E720F7"/>
    <w:rsid w:val="00E72794"/>
    <w:rsid w:val="00E732B4"/>
    <w:rsid w:val="00E743DB"/>
    <w:rsid w:val="00E744EC"/>
    <w:rsid w:val="00E748A0"/>
    <w:rsid w:val="00E750C4"/>
    <w:rsid w:val="00E751D5"/>
    <w:rsid w:val="00E7686C"/>
    <w:rsid w:val="00E77687"/>
    <w:rsid w:val="00E80298"/>
    <w:rsid w:val="00E804D7"/>
    <w:rsid w:val="00E80C9D"/>
    <w:rsid w:val="00E82787"/>
    <w:rsid w:val="00E83038"/>
    <w:rsid w:val="00E830A8"/>
    <w:rsid w:val="00E8328B"/>
    <w:rsid w:val="00E833C5"/>
    <w:rsid w:val="00E83E26"/>
    <w:rsid w:val="00E83FE1"/>
    <w:rsid w:val="00E846D7"/>
    <w:rsid w:val="00E8498F"/>
    <w:rsid w:val="00E84ACE"/>
    <w:rsid w:val="00E851FC"/>
    <w:rsid w:val="00E85563"/>
    <w:rsid w:val="00E85B4D"/>
    <w:rsid w:val="00E85CAB"/>
    <w:rsid w:val="00E85D54"/>
    <w:rsid w:val="00E861EF"/>
    <w:rsid w:val="00E867B5"/>
    <w:rsid w:val="00E868DD"/>
    <w:rsid w:val="00E868ED"/>
    <w:rsid w:val="00E868F3"/>
    <w:rsid w:val="00E868FF"/>
    <w:rsid w:val="00E8711E"/>
    <w:rsid w:val="00E87122"/>
    <w:rsid w:val="00E87184"/>
    <w:rsid w:val="00E87413"/>
    <w:rsid w:val="00E87EE6"/>
    <w:rsid w:val="00E90B03"/>
    <w:rsid w:val="00E90C84"/>
    <w:rsid w:val="00E90D2E"/>
    <w:rsid w:val="00E90EB1"/>
    <w:rsid w:val="00E90F80"/>
    <w:rsid w:val="00E91185"/>
    <w:rsid w:val="00E91BC1"/>
    <w:rsid w:val="00E921B5"/>
    <w:rsid w:val="00E9297E"/>
    <w:rsid w:val="00E929DD"/>
    <w:rsid w:val="00E92B40"/>
    <w:rsid w:val="00E92C44"/>
    <w:rsid w:val="00E92CF6"/>
    <w:rsid w:val="00E9368E"/>
    <w:rsid w:val="00E93A9B"/>
    <w:rsid w:val="00E93F6B"/>
    <w:rsid w:val="00E94F27"/>
    <w:rsid w:val="00E9524F"/>
    <w:rsid w:val="00E95C2C"/>
    <w:rsid w:val="00E96306"/>
    <w:rsid w:val="00E96AFE"/>
    <w:rsid w:val="00E96C11"/>
    <w:rsid w:val="00E96E81"/>
    <w:rsid w:val="00E9764A"/>
    <w:rsid w:val="00E97664"/>
    <w:rsid w:val="00E9771C"/>
    <w:rsid w:val="00E979D6"/>
    <w:rsid w:val="00E97D81"/>
    <w:rsid w:val="00EA0495"/>
    <w:rsid w:val="00EA07BC"/>
    <w:rsid w:val="00EA0BCC"/>
    <w:rsid w:val="00EA0C47"/>
    <w:rsid w:val="00EA0EBB"/>
    <w:rsid w:val="00EA0ECE"/>
    <w:rsid w:val="00EA0F96"/>
    <w:rsid w:val="00EA13F6"/>
    <w:rsid w:val="00EA1BB2"/>
    <w:rsid w:val="00EA1C6C"/>
    <w:rsid w:val="00EA1D62"/>
    <w:rsid w:val="00EA292F"/>
    <w:rsid w:val="00EA2D19"/>
    <w:rsid w:val="00EA2E26"/>
    <w:rsid w:val="00EA31F2"/>
    <w:rsid w:val="00EA38F0"/>
    <w:rsid w:val="00EA3942"/>
    <w:rsid w:val="00EA3A76"/>
    <w:rsid w:val="00EA4B55"/>
    <w:rsid w:val="00EA55DA"/>
    <w:rsid w:val="00EA5B19"/>
    <w:rsid w:val="00EA5E86"/>
    <w:rsid w:val="00EA615A"/>
    <w:rsid w:val="00EA61B2"/>
    <w:rsid w:val="00EA6206"/>
    <w:rsid w:val="00EA700C"/>
    <w:rsid w:val="00EA79C3"/>
    <w:rsid w:val="00EA7C84"/>
    <w:rsid w:val="00EA7F10"/>
    <w:rsid w:val="00EB0053"/>
    <w:rsid w:val="00EB076B"/>
    <w:rsid w:val="00EB0B34"/>
    <w:rsid w:val="00EB1142"/>
    <w:rsid w:val="00EB118A"/>
    <w:rsid w:val="00EB1444"/>
    <w:rsid w:val="00EB1734"/>
    <w:rsid w:val="00EB1808"/>
    <w:rsid w:val="00EB1B4E"/>
    <w:rsid w:val="00EB2E56"/>
    <w:rsid w:val="00EB2F87"/>
    <w:rsid w:val="00EB3621"/>
    <w:rsid w:val="00EB39B5"/>
    <w:rsid w:val="00EB3CA2"/>
    <w:rsid w:val="00EB42F9"/>
    <w:rsid w:val="00EB45FB"/>
    <w:rsid w:val="00EB54FF"/>
    <w:rsid w:val="00EB5D06"/>
    <w:rsid w:val="00EB5D0A"/>
    <w:rsid w:val="00EB6892"/>
    <w:rsid w:val="00EB69AD"/>
    <w:rsid w:val="00EB7CE2"/>
    <w:rsid w:val="00EB7DC3"/>
    <w:rsid w:val="00EC0AC3"/>
    <w:rsid w:val="00EC18BB"/>
    <w:rsid w:val="00EC1A84"/>
    <w:rsid w:val="00EC1C5A"/>
    <w:rsid w:val="00EC1FE7"/>
    <w:rsid w:val="00EC248F"/>
    <w:rsid w:val="00EC2926"/>
    <w:rsid w:val="00EC3677"/>
    <w:rsid w:val="00EC3BC5"/>
    <w:rsid w:val="00EC44A5"/>
    <w:rsid w:val="00EC49EE"/>
    <w:rsid w:val="00EC4AD5"/>
    <w:rsid w:val="00EC4E0F"/>
    <w:rsid w:val="00EC4E68"/>
    <w:rsid w:val="00EC4F10"/>
    <w:rsid w:val="00EC4F83"/>
    <w:rsid w:val="00EC52C5"/>
    <w:rsid w:val="00EC55CD"/>
    <w:rsid w:val="00EC5E3F"/>
    <w:rsid w:val="00EC6630"/>
    <w:rsid w:val="00EC678A"/>
    <w:rsid w:val="00EC6B10"/>
    <w:rsid w:val="00EC6DDC"/>
    <w:rsid w:val="00EC6E81"/>
    <w:rsid w:val="00EC6F7E"/>
    <w:rsid w:val="00EC7CF2"/>
    <w:rsid w:val="00ED0215"/>
    <w:rsid w:val="00ED04D0"/>
    <w:rsid w:val="00ED0730"/>
    <w:rsid w:val="00ED13BC"/>
    <w:rsid w:val="00ED14C4"/>
    <w:rsid w:val="00ED15AE"/>
    <w:rsid w:val="00ED15C5"/>
    <w:rsid w:val="00ED174F"/>
    <w:rsid w:val="00ED1AB5"/>
    <w:rsid w:val="00ED1E40"/>
    <w:rsid w:val="00ED250C"/>
    <w:rsid w:val="00ED28BA"/>
    <w:rsid w:val="00ED28C1"/>
    <w:rsid w:val="00ED2912"/>
    <w:rsid w:val="00ED2E0D"/>
    <w:rsid w:val="00ED3112"/>
    <w:rsid w:val="00ED3337"/>
    <w:rsid w:val="00ED3742"/>
    <w:rsid w:val="00ED3F02"/>
    <w:rsid w:val="00ED4A90"/>
    <w:rsid w:val="00ED4A9D"/>
    <w:rsid w:val="00ED4B10"/>
    <w:rsid w:val="00ED4C85"/>
    <w:rsid w:val="00ED5200"/>
    <w:rsid w:val="00ED54FF"/>
    <w:rsid w:val="00ED5955"/>
    <w:rsid w:val="00ED5AEC"/>
    <w:rsid w:val="00ED5C2A"/>
    <w:rsid w:val="00ED638A"/>
    <w:rsid w:val="00ED6C25"/>
    <w:rsid w:val="00ED78A1"/>
    <w:rsid w:val="00ED7BBA"/>
    <w:rsid w:val="00ED7E5C"/>
    <w:rsid w:val="00EE05A5"/>
    <w:rsid w:val="00EE05F6"/>
    <w:rsid w:val="00EE0729"/>
    <w:rsid w:val="00EE0D50"/>
    <w:rsid w:val="00EE11E4"/>
    <w:rsid w:val="00EE152A"/>
    <w:rsid w:val="00EE1624"/>
    <w:rsid w:val="00EE17BA"/>
    <w:rsid w:val="00EE1B6A"/>
    <w:rsid w:val="00EE2407"/>
    <w:rsid w:val="00EE2592"/>
    <w:rsid w:val="00EE29A9"/>
    <w:rsid w:val="00EE2A94"/>
    <w:rsid w:val="00EE3060"/>
    <w:rsid w:val="00EE3341"/>
    <w:rsid w:val="00EE3731"/>
    <w:rsid w:val="00EE374E"/>
    <w:rsid w:val="00EE3846"/>
    <w:rsid w:val="00EE39BA"/>
    <w:rsid w:val="00EE3B4D"/>
    <w:rsid w:val="00EE4029"/>
    <w:rsid w:val="00EE4377"/>
    <w:rsid w:val="00EE49C5"/>
    <w:rsid w:val="00EE50B3"/>
    <w:rsid w:val="00EE50E2"/>
    <w:rsid w:val="00EE5363"/>
    <w:rsid w:val="00EE56DB"/>
    <w:rsid w:val="00EE5B44"/>
    <w:rsid w:val="00EE5F37"/>
    <w:rsid w:val="00EE6079"/>
    <w:rsid w:val="00EE7AE5"/>
    <w:rsid w:val="00EE7DCE"/>
    <w:rsid w:val="00EE7ECF"/>
    <w:rsid w:val="00EF01E9"/>
    <w:rsid w:val="00EF043F"/>
    <w:rsid w:val="00EF0463"/>
    <w:rsid w:val="00EF05A9"/>
    <w:rsid w:val="00EF080A"/>
    <w:rsid w:val="00EF0A63"/>
    <w:rsid w:val="00EF0A76"/>
    <w:rsid w:val="00EF0BC4"/>
    <w:rsid w:val="00EF1055"/>
    <w:rsid w:val="00EF16DC"/>
    <w:rsid w:val="00EF1977"/>
    <w:rsid w:val="00EF19D5"/>
    <w:rsid w:val="00EF2A23"/>
    <w:rsid w:val="00EF2ADF"/>
    <w:rsid w:val="00EF39C5"/>
    <w:rsid w:val="00EF3A74"/>
    <w:rsid w:val="00EF3CDB"/>
    <w:rsid w:val="00EF3CDE"/>
    <w:rsid w:val="00EF44EA"/>
    <w:rsid w:val="00EF6AFB"/>
    <w:rsid w:val="00EF6C5B"/>
    <w:rsid w:val="00EF7742"/>
    <w:rsid w:val="00EF7E19"/>
    <w:rsid w:val="00F000FB"/>
    <w:rsid w:val="00F0051E"/>
    <w:rsid w:val="00F005A0"/>
    <w:rsid w:val="00F00936"/>
    <w:rsid w:val="00F0094C"/>
    <w:rsid w:val="00F00E60"/>
    <w:rsid w:val="00F01139"/>
    <w:rsid w:val="00F01202"/>
    <w:rsid w:val="00F01460"/>
    <w:rsid w:val="00F01D0F"/>
    <w:rsid w:val="00F02788"/>
    <w:rsid w:val="00F029A6"/>
    <w:rsid w:val="00F02A41"/>
    <w:rsid w:val="00F0339D"/>
    <w:rsid w:val="00F036B1"/>
    <w:rsid w:val="00F0370E"/>
    <w:rsid w:val="00F03761"/>
    <w:rsid w:val="00F04689"/>
    <w:rsid w:val="00F047E7"/>
    <w:rsid w:val="00F0483B"/>
    <w:rsid w:val="00F04B8D"/>
    <w:rsid w:val="00F04E15"/>
    <w:rsid w:val="00F05020"/>
    <w:rsid w:val="00F0522B"/>
    <w:rsid w:val="00F05852"/>
    <w:rsid w:val="00F05A9D"/>
    <w:rsid w:val="00F05C95"/>
    <w:rsid w:val="00F05DC1"/>
    <w:rsid w:val="00F05F6B"/>
    <w:rsid w:val="00F061D3"/>
    <w:rsid w:val="00F06382"/>
    <w:rsid w:val="00F068F3"/>
    <w:rsid w:val="00F06D63"/>
    <w:rsid w:val="00F07656"/>
    <w:rsid w:val="00F07B6D"/>
    <w:rsid w:val="00F07D20"/>
    <w:rsid w:val="00F07E31"/>
    <w:rsid w:val="00F10505"/>
    <w:rsid w:val="00F10DB9"/>
    <w:rsid w:val="00F10E73"/>
    <w:rsid w:val="00F112BD"/>
    <w:rsid w:val="00F11B9E"/>
    <w:rsid w:val="00F11BBA"/>
    <w:rsid w:val="00F11C2D"/>
    <w:rsid w:val="00F11D15"/>
    <w:rsid w:val="00F12115"/>
    <w:rsid w:val="00F129F7"/>
    <w:rsid w:val="00F12A01"/>
    <w:rsid w:val="00F12A3B"/>
    <w:rsid w:val="00F12F82"/>
    <w:rsid w:val="00F13640"/>
    <w:rsid w:val="00F13835"/>
    <w:rsid w:val="00F13A4D"/>
    <w:rsid w:val="00F13BB2"/>
    <w:rsid w:val="00F142FC"/>
    <w:rsid w:val="00F14363"/>
    <w:rsid w:val="00F1511D"/>
    <w:rsid w:val="00F1536D"/>
    <w:rsid w:val="00F1578D"/>
    <w:rsid w:val="00F15B35"/>
    <w:rsid w:val="00F16397"/>
    <w:rsid w:val="00F166C4"/>
    <w:rsid w:val="00F16AD5"/>
    <w:rsid w:val="00F1766B"/>
    <w:rsid w:val="00F17EB0"/>
    <w:rsid w:val="00F20181"/>
    <w:rsid w:val="00F2048B"/>
    <w:rsid w:val="00F2060C"/>
    <w:rsid w:val="00F20FED"/>
    <w:rsid w:val="00F21D83"/>
    <w:rsid w:val="00F21E3D"/>
    <w:rsid w:val="00F21E4E"/>
    <w:rsid w:val="00F22070"/>
    <w:rsid w:val="00F222A5"/>
    <w:rsid w:val="00F225B8"/>
    <w:rsid w:val="00F22684"/>
    <w:rsid w:val="00F226BB"/>
    <w:rsid w:val="00F22C22"/>
    <w:rsid w:val="00F22E44"/>
    <w:rsid w:val="00F23273"/>
    <w:rsid w:val="00F2381E"/>
    <w:rsid w:val="00F23B36"/>
    <w:rsid w:val="00F23C98"/>
    <w:rsid w:val="00F24022"/>
    <w:rsid w:val="00F24693"/>
    <w:rsid w:val="00F248F3"/>
    <w:rsid w:val="00F25772"/>
    <w:rsid w:val="00F258B8"/>
    <w:rsid w:val="00F25A64"/>
    <w:rsid w:val="00F26EE2"/>
    <w:rsid w:val="00F26F88"/>
    <w:rsid w:val="00F270DF"/>
    <w:rsid w:val="00F27245"/>
    <w:rsid w:val="00F27292"/>
    <w:rsid w:val="00F2747F"/>
    <w:rsid w:val="00F27A18"/>
    <w:rsid w:val="00F27A1D"/>
    <w:rsid w:val="00F27A53"/>
    <w:rsid w:val="00F27BCF"/>
    <w:rsid w:val="00F30322"/>
    <w:rsid w:val="00F3067B"/>
    <w:rsid w:val="00F306BA"/>
    <w:rsid w:val="00F30B8D"/>
    <w:rsid w:val="00F30D4B"/>
    <w:rsid w:val="00F31480"/>
    <w:rsid w:val="00F31805"/>
    <w:rsid w:val="00F31C5A"/>
    <w:rsid w:val="00F31DC1"/>
    <w:rsid w:val="00F31DF3"/>
    <w:rsid w:val="00F32417"/>
    <w:rsid w:val="00F32BF8"/>
    <w:rsid w:val="00F33188"/>
    <w:rsid w:val="00F332BD"/>
    <w:rsid w:val="00F34342"/>
    <w:rsid w:val="00F3487A"/>
    <w:rsid w:val="00F35467"/>
    <w:rsid w:val="00F35B94"/>
    <w:rsid w:val="00F36776"/>
    <w:rsid w:val="00F369D8"/>
    <w:rsid w:val="00F36AA7"/>
    <w:rsid w:val="00F36ED6"/>
    <w:rsid w:val="00F372A0"/>
    <w:rsid w:val="00F373CB"/>
    <w:rsid w:val="00F3790C"/>
    <w:rsid w:val="00F40205"/>
    <w:rsid w:val="00F40395"/>
    <w:rsid w:val="00F4132F"/>
    <w:rsid w:val="00F4137B"/>
    <w:rsid w:val="00F41F88"/>
    <w:rsid w:val="00F42BBA"/>
    <w:rsid w:val="00F42D3C"/>
    <w:rsid w:val="00F42DC8"/>
    <w:rsid w:val="00F42F84"/>
    <w:rsid w:val="00F42F8D"/>
    <w:rsid w:val="00F43070"/>
    <w:rsid w:val="00F43491"/>
    <w:rsid w:val="00F43D48"/>
    <w:rsid w:val="00F44170"/>
    <w:rsid w:val="00F44342"/>
    <w:rsid w:val="00F44756"/>
    <w:rsid w:val="00F448A2"/>
    <w:rsid w:val="00F44D35"/>
    <w:rsid w:val="00F4572E"/>
    <w:rsid w:val="00F45997"/>
    <w:rsid w:val="00F45F2D"/>
    <w:rsid w:val="00F46313"/>
    <w:rsid w:val="00F4668F"/>
    <w:rsid w:val="00F46FE6"/>
    <w:rsid w:val="00F47280"/>
    <w:rsid w:val="00F474AE"/>
    <w:rsid w:val="00F47961"/>
    <w:rsid w:val="00F502DF"/>
    <w:rsid w:val="00F50D86"/>
    <w:rsid w:val="00F51048"/>
    <w:rsid w:val="00F511D5"/>
    <w:rsid w:val="00F51BAD"/>
    <w:rsid w:val="00F51BF5"/>
    <w:rsid w:val="00F520D9"/>
    <w:rsid w:val="00F5257A"/>
    <w:rsid w:val="00F52E46"/>
    <w:rsid w:val="00F52F8A"/>
    <w:rsid w:val="00F530F0"/>
    <w:rsid w:val="00F531CB"/>
    <w:rsid w:val="00F532CA"/>
    <w:rsid w:val="00F534F8"/>
    <w:rsid w:val="00F53531"/>
    <w:rsid w:val="00F53969"/>
    <w:rsid w:val="00F540C2"/>
    <w:rsid w:val="00F54464"/>
    <w:rsid w:val="00F54496"/>
    <w:rsid w:val="00F546CB"/>
    <w:rsid w:val="00F5486E"/>
    <w:rsid w:val="00F54BC8"/>
    <w:rsid w:val="00F556D4"/>
    <w:rsid w:val="00F55F42"/>
    <w:rsid w:val="00F561CD"/>
    <w:rsid w:val="00F564B1"/>
    <w:rsid w:val="00F57243"/>
    <w:rsid w:val="00F572AA"/>
    <w:rsid w:val="00F579B8"/>
    <w:rsid w:val="00F57EDE"/>
    <w:rsid w:val="00F57FE3"/>
    <w:rsid w:val="00F60D1A"/>
    <w:rsid w:val="00F61ED3"/>
    <w:rsid w:val="00F61FF6"/>
    <w:rsid w:val="00F62A63"/>
    <w:rsid w:val="00F62ABE"/>
    <w:rsid w:val="00F62EF4"/>
    <w:rsid w:val="00F62FB9"/>
    <w:rsid w:val="00F633F5"/>
    <w:rsid w:val="00F63A10"/>
    <w:rsid w:val="00F63A1C"/>
    <w:rsid w:val="00F63BB6"/>
    <w:rsid w:val="00F63D5F"/>
    <w:rsid w:val="00F640D0"/>
    <w:rsid w:val="00F64E4F"/>
    <w:rsid w:val="00F650CF"/>
    <w:rsid w:val="00F65645"/>
    <w:rsid w:val="00F6594A"/>
    <w:rsid w:val="00F65A38"/>
    <w:rsid w:val="00F65ABE"/>
    <w:rsid w:val="00F661D0"/>
    <w:rsid w:val="00F66898"/>
    <w:rsid w:val="00F669AC"/>
    <w:rsid w:val="00F66B16"/>
    <w:rsid w:val="00F66E96"/>
    <w:rsid w:val="00F67322"/>
    <w:rsid w:val="00F673BD"/>
    <w:rsid w:val="00F67454"/>
    <w:rsid w:val="00F67919"/>
    <w:rsid w:val="00F700C4"/>
    <w:rsid w:val="00F706CD"/>
    <w:rsid w:val="00F70E65"/>
    <w:rsid w:val="00F71F1C"/>
    <w:rsid w:val="00F72CF3"/>
    <w:rsid w:val="00F72E8E"/>
    <w:rsid w:val="00F72F0F"/>
    <w:rsid w:val="00F73158"/>
    <w:rsid w:val="00F739EE"/>
    <w:rsid w:val="00F74176"/>
    <w:rsid w:val="00F742BF"/>
    <w:rsid w:val="00F749BA"/>
    <w:rsid w:val="00F74B4D"/>
    <w:rsid w:val="00F74E80"/>
    <w:rsid w:val="00F74E99"/>
    <w:rsid w:val="00F7536B"/>
    <w:rsid w:val="00F7545A"/>
    <w:rsid w:val="00F75A2C"/>
    <w:rsid w:val="00F76A9D"/>
    <w:rsid w:val="00F76C63"/>
    <w:rsid w:val="00F76E72"/>
    <w:rsid w:val="00F77017"/>
    <w:rsid w:val="00F771FA"/>
    <w:rsid w:val="00F7744E"/>
    <w:rsid w:val="00F778C4"/>
    <w:rsid w:val="00F77CD3"/>
    <w:rsid w:val="00F77E45"/>
    <w:rsid w:val="00F77F03"/>
    <w:rsid w:val="00F80057"/>
    <w:rsid w:val="00F80264"/>
    <w:rsid w:val="00F8050D"/>
    <w:rsid w:val="00F80A5D"/>
    <w:rsid w:val="00F80E4F"/>
    <w:rsid w:val="00F81832"/>
    <w:rsid w:val="00F8187F"/>
    <w:rsid w:val="00F82459"/>
    <w:rsid w:val="00F828A6"/>
    <w:rsid w:val="00F82EA6"/>
    <w:rsid w:val="00F8317A"/>
    <w:rsid w:val="00F8317E"/>
    <w:rsid w:val="00F832AA"/>
    <w:rsid w:val="00F835AA"/>
    <w:rsid w:val="00F835B1"/>
    <w:rsid w:val="00F83EFB"/>
    <w:rsid w:val="00F84432"/>
    <w:rsid w:val="00F84DA5"/>
    <w:rsid w:val="00F84FBB"/>
    <w:rsid w:val="00F84FBF"/>
    <w:rsid w:val="00F8591B"/>
    <w:rsid w:val="00F85CA9"/>
    <w:rsid w:val="00F85E18"/>
    <w:rsid w:val="00F86123"/>
    <w:rsid w:val="00F8644B"/>
    <w:rsid w:val="00F86657"/>
    <w:rsid w:val="00F86E53"/>
    <w:rsid w:val="00F87245"/>
    <w:rsid w:val="00F874D1"/>
    <w:rsid w:val="00F87E41"/>
    <w:rsid w:val="00F90118"/>
    <w:rsid w:val="00F90421"/>
    <w:rsid w:val="00F90708"/>
    <w:rsid w:val="00F9126F"/>
    <w:rsid w:val="00F918B8"/>
    <w:rsid w:val="00F91C8F"/>
    <w:rsid w:val="00F91F58"/>
    <w:rsid w:val="00F91FFE"/>
    <w:rsid w:val="00F922BD"/>
    <w:rsid w:val="00F92481"/>
    <w:rsid w:val="00F926BF"/>
    <w:rsid w:val="00F92A67"/>
    <w:rsid w:val="00F92E86"/>
    <w:rsid w:val="00F931D5"/>
    <w:rsid w:val="00F9395B"/>
    <w:rsid w:val="00F93CD5"/>
    <w:rsid w:val="00F93DAD"/>
    <w:rsid w:val="00F93E06"/>
    <w:rsid w:val="00F946FF"/>
    <w:rsid w:val="00F9470E"/>
    <w:rsid w:val="00F9491B"/>
    <w:rsid w:val="00F94C22"/>
    <w:rsid w:val="00F94C63"/>
    <w:rsid w:val="00F94C64"/>
    <w:rsid w:val="00F94CEA"/>
    <w:rsid w:val="00F9506C"/>
    <w:rsid w:val="00F95082"/>
    <w:rsid w:val="00F958D6"/>
    <w:rsid w:val="00F964FD"/>
    <w:rsid w:val="00F9669B"/>
    <w:rsid w:val="00F96934"/>
    <w:rsid w:val="00F9698A"/>
    <w:rsid w:val="00F96B02"/>
    <w:rsid w:val="00F97333"/>
    <w:rsid w:val="00F97534"/>
    <w:rsid w:val="00F97AD0"/>
    <w:rsid w:val="00F97AF9"/>
    <w:rsid w:val="00F97E1D"/>
    <w:rsid w:val="00FA018B"/>
    <w:rsid w:val="00FA05A7"/>
    <w:rsid w:val="00FA073A"/>
    <w:rsid w:val="00FA0B1B"/>
    <w:rsid w:val="00FA0BAC"/>
    <w:rsid w:val="00FA14D6"/>
    <w:rsid w:val="00FA1721"/>
    <w:rsid w:val="00FA18CC"/>
    <w:rsid w:val="00FA2026"/>
    <w:rsid w:val="00FA23D4"/>
    <w:rsid w:val="00FA25CE"/>
    <w:rsid w:val="00FA33AD"/>
    <w:rsid w:val="00FA34AA"/>
    <w:rsid w:val="00FA41B7"/>
    <w:rsid w:val="00FA4440"/>
    <w:rsid w:val="00FA4DA3"/>
    <w:rsid w:val="00FA512C"/>
    <w:rsid w:val="00FA5F67"/>
    <w:rsid w:val="00FA66F1"/>
    <w:rsid w:val="00FA71BE"/>
    <w:rsid w:val="00FA736A"/>
    <w:rsid w:val="00FA736E"/>
    <w:rsid w:val="00FA7B7E"/>
    <w:rsid w:val="00FB0462"/>
    <w:rsid w:val="00FB08E4"/>
    <w:rsid w:val="00FB0F61"/>
    <w:rsid w:val="00FB1060"/>
    <w:rsid w:val="00FB11AE"/>
    <w:rsid w:val="00FB131F"/>
    <w:rsid w:val="00FB15AF"/>
    <w:rsid w:val="00FB16D7"/>
    <w:rsid w:val="00FB1873"/>
    <w:rsid w:val="00FB1E87"/>
    <w:rsid w:val="00FB2120"/>
    <w:rsid w:val="00FB2B33"/>
    <w:rsid w:val="00FB2C4F"/>
    <w:rsid w:val="00FB30E8"/>
    <w:rsid w:val="00FB330E"/>
    <w:rsid w:val="00FB3851"/>
    <w:rsid w:val="00FB3F46"/>
    <w:rsid w:val="00FB4115"/>
    <w:rsid w:val="00FB48A1"/>
    <w:rsid w:val="00FB52D6"/>
    <w:rsid w:val="00FB53AD"/>
    <w:rsid w:val="00FB54D7"/>
    <w:rsid w:val="00FB5C27"/>
    <w:rsid w:val="00FB62F2"/>
    <w:rsid w:val="00FB6BB9"/>
    <w:rsid w:val="00FB7163"/>
    <w:rsid w:val="00FB728C"/>
    <w:rsid w:val="00FC00D2"/>
    <w:rsid w:val="00FC0726"/>
    <w:rsid w:val="00FC0ED3"/>
    <w:rsid w:val="00FC1337"/>
    <w:rsid w:val="00FC14D0"/>
    <w:rsid w:val="00FC17C0"/>
    <w:rsid w:val="00FC2752"/>
    <w:rsid w:val="00FC2D15"/>
    <w:rsid w:val="00FC3349"/>
    <w:rsid w:val="00FC3702"/>
    <w:rsid w:val="00FC396A"/>
    <w:rsid w:val="00FC3EDB"/>
    <w:rsid w:val="00FC45DE"/>
    <w:rsid w:val="00FC47D6"/>
    <w:rsid w:val="00FC4867"/>
    <w:rsid w:val="00FC530D"/>
    <w:rsid w:val="00FC5AB3"/>
    <w:rsid w:val="00FC5BFA"/>
    <w:rsid w:val="00FC64C7"/>
    <w:rsid w:val="00FC6A4B"/>
    <w:rsid w:val="00FC6A58"/>
    <w:rsid w:val="00FC72A1"/>
    <w:rsid w:val="00FC766D"/>
    <w:rsid w:val="00FC7859"/>
    <w:rsid w:val="00FC7ABA"/>
    <w:rsid w:val="00FD0003"/>
    <w:rsid w:val="00FD0B94"/>
    <w:rsid w:val="00FD14F6"/>
    <w:rsid w:val="00FD1639"/>
    <w:rsid w:val="00FD1A8B"/>
    <w:rsid w:val="00FD2286"/>
    <w:rsid w:val="00FD27D3"/>
    <w:rsid w:val="00FD2AB5"/>
    <w:rsid w:val="00FD2BD0"/>
    <w:rsid w:val="00FD2E41"/>
    <w:rsid w:val="00FD36CF"/>
    <w:rsid w:val="00FD42C3"/>
    <w:rsid w:val="00FD4917"/>
    <w:rsid w:val="00FD4CEC"/>
    <w:rsid w:val="00FD5928"/>
    <w:rsid w:val="00FD6854"/>
    <w:rsid w:val="00FD69BA"/>
    <w:rsid w:val="00FD6B90"/>
    <w:rsid w:val="00FD6EFD"/>
    <w:rsid w:val="00FD79D4"/>
    <w:rsid w:val="00FD7AC7"/>
    <w:rsid w:val="00FD7B5A"/>
    <w:rsid w:val="00FE03E6"/>
    <w:rsid w:val="00FE04DD"/>
    <w:rsid w:val="00FE06CA"/>
    <w:rsid w:val="00FE0A49"/>
    <w:rsid w:val="00FE0B4A"/>
    <w:rsid w:val="00FE0B9E"/>
    <w:rsid w:val="00FE0E0C"/>
    <w:rsid w:val="00FE15F3"/>
    <w:rsid w:val="00FE1CAF"/>
    <w:rsid w:val="00FE1EB4"/>
    <w:rsid w:val="00FE2133"/>
    <w:rsid w:val="00FE21BD"/>
    <w:rsid w:val="00FE2413"/>
    <w:rsid w:val="00FE29C9"/>
    <w:rsid w:val="00FE2EBA"/>
    <w:rsid w:val="00FE30C7"/>
    <w:rsid w:val="00FE332B"/>
    <w:rsid w:val="00FE34F9"/>
    <w:rsid w:val="00FE3B6B"/>
    <w:rsid w:val="00FE4B68"/>
    <w:rsid w:val="00FE4C35"/>
    <w:rsid w:val="00FE5282"/>
    <w:rsid w:val="00FE5714"/>
    <w:rsid w:val="00FE57A0"/>
    <w:rsid w:val="00FE5947"/>
    <w:rsid w:val="00FE5AC8"/>
    <w:rsid w:val="00FE5F7F"/>
    <w:rsid w:val="00FE68C1"/>
    <w:rsid w:val="00FE756A"/>
    <w:rsid w:val="00FE7B46"/>
    <w:rsid w:val="00FE7BD8"/>
    <w:rsid w:val="00FE7DE8"/>
    <w:rsid w:val="00FF04CB"/>
    <w:rsid w:val="00FF11F4"/>
    <w:rsid w:val="00FF17FE"/>
    <w:rsid w:val="00FF1BC0"/>
    <w:rsid w:val="00FF1DB8"/>
    <w:rsid w:val="00FF24D9"/>
    <w:rsid w:val="00FF2616"/>
    <w:rsid w:val="00FF270D"/>
    <w:rsid w:val="00FF2BC2"/>
    <w:rsid w:val="00FF2C5A"/>
    <w:rsid w:val="00FF2CEE"/>
    <w:rsid w:val="00FF2D01"/>
    <w:rsid w:val="00FF2FAF"/>
    <w:rsid w:val="00FF409B"/>
    <w:rsid w:val="00FF4BCC"/>
    <w:rsid w:val="00FF4BED"/>
    <w:rsid w:val="00FF4C78"/>
    <w:rsid w:val="00FF4F3D"/>
    <w:rsid w:val="00FF50D8"/>
    <w:rsid w:val="00FF5246"/>
    <w:rsid w:val="00FF5660"/>
    <w:rsid w:val="00FF5874"/>
    <w:rsid w:val="00FF645A"/>
    <w:rsid w:val="00FF6600"/>
    <w:rsid w:val="00FF688A"/>
    <w:rsid w:val="00FF6AA7"/>
    <w:rsid w:val="00FF6E09"/>
    <w:rsid w:val="00FF74AE"/>
    <w:rsid w:val="00FF74E4"/>
    <w:rsid w:val="00FF7A17"/>
    <w:rsid w:val="00FF7A22"/>
    <w:rsid w:val="00FF7D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F7A3F"/>
  <w15:chartTrackingRefBased/>
  <w15:docId w15:val="{F034B12E-CE0E-4E02-85F8-F4E2E5FE4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B4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D02"/>
    <w:pPr>
      <w:spacing w:after="160" w:line="259"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8C5309"/>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8C5309"/>
    <w:rPr>
      <w:rFonts w:ascii="Segoe UI" w:hAnsi="Segoe UI" w:cs="Segoe UI"/>
      <w:sz w:val="18"/>
      <w:szCs w:val="18"/>
    </w:rPr>
  </w:style>
  <w:style w:type="character" w:styleId="CommentReference">
    <w:name w:val="annotation reference"/>
    <w:basedOn w:val="DefaultParagraphFont"/>
    <w:uiPriority w:val="99"/>
    <w:semiHidden/>
    <w:unhideWhenUsed/>
    <w:rsid w:val="00A83143"/>
    <w:rPr>
      <w:sz w:val="16"/>
      <w:szCs w:val="16"/>
    </w:rPr>
  </w:style>
  <w:style w:type="paragraph" w:styleId="CommentText">
    <w:name w:val="annotation text"/>
    <w:basedOn w:val="Normal"/>
    <w:link w:val="CommentTextChar"/>
    <w:uiPriority w:val="99"/>
    <w:unhideWhenUsed/>
    <w:rsid w:val="00A83143"/>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A83143"/>
    <w:rPr>
      <w:sz w:val="20"/>
      <w:szCs w:val="20"/>
    </w:rPr>
  </w:style>
  <w:style w:type="paragraph" w:styleId="CommentSubject">
    <w:name w:val="annotation subject"/>
    <w:basedOn w:val="CommentText"/>
    <w:next w:val="CommentText"/>
    <w:link w:val="CommentSubjectChar"/>
    <w:uiPriority w:val="99"/>
    <w:semiHidden/>
    <w:unhideWhenUsed/>
    <w:rsid w:val="00A83143"/>
    <w:rPr>
      <w:b/>
      <w:bCs/>
    </w:rPr>
  </w:style>
  <w:style w:type="character" w:customStyle="1" w:styleId="CommentSubjectChar">
    <w:name w:val="Comment Subject Char"/>
    <w:basedOn w:val="CommentTextChar"/>
    <w:link w:val="CommentSubject"/>
    <w:uiPriority w:val="99"/>
    <w:semiHidden/>
    <w:rsid w:val="00A83143"/>
    <w:rPr>
      <w:b/>
      <w:bCs/>
      <w:sz w:val="20"/>
      <w:szCs w:val="20"/>
    </w:rPr>
  </w:style>
  <w:style w:type="character" w:styleId="Hyperlink">
    <w:name w:val="Hyperlink"/>
    <w:basedOn w:val="DefaultParagraphFont"/>
    <w:uiPriority w:val="99"/>
    <w:unhideWhenUsed/>
    <w:rsid w:val="00915373"/>
    <w:rPr>
      <w:color w:val="0563C1" w:themeColor="hyperlink"/>
      <w:u w:val="single"/>
    </w:rPr>
  </w:style>
  <w:style w:type="character" w:styleId="UnresolvedMention">
    <w:name w:val="Unresolved Mention"/>
    <w:basedOn w:val="DefaultParagraphFont"/>
    <w:uiPriority w:val="99"/>
    <w:semiHidden/>
    <w:unhideWhenUsed/>
    <w:rsid w:val="00915373"/>
    <w:rPr>
      <w:color w:val="605E5C"/>
      <w:shd w:val="clear" w:color="auto" w:fill="E1DFDD"/>
    </w:rPr>
  </w:style>
  <w:style w:type="paragraph" w:customStyle="1" w:styleId="EndNoteBibliographyTitle">
    <w:name w:val="EndNote Bibliography Title"/>
    <w:basedOn w:val="Normal"/>
    <w:link w:val="EndNoteBibliographyTitleChar"/>
    <w:rsid w:val="001F5962"/>
    <w:pPr>
      <w:spacing w:line="259" w:lineRule="auto"/>
      <w:jc w:val="center"/>
    </w:pPr>
    <w:rPr>
      <w:rFonts w:ascii="Calibri" w:eastAsiaTheme="minorHAnsi" w:hAnsi="Calibri" w:cs="Calibri"/>
      <w:noProof/>
      <w:sz w:val="22"/>
      <w:szCs w:val="22"/>
      <w:lang w:val="en-US" w:eastAsia="en-US"/>
    </w:rPr>
  </w:style>
  <w:style w:type="character" w:customStyle="1" w:styleId="EndNoteBibliographyTitleChar">
    <w:name w:val="EndNote Bibliography Title Char"/>
    <w:basedOn w:val="DefaultParagraphFont"/>
    <w:link w:val="EndNoteBibliographyTitle"/>
    <w:rsid w:val="001F5962"/>
    <w:rPr>
      <w:rFonts w:ascii="Calibri" w:hAnsi="Calibri" w:cs="Calibri"/>
      <w:noProof/>
      <w:lang w:val="en-US"/>
    </w:rPr>
  </w:style>
  <w:style w:type="paragraph" w:customStyle="1" w:styleId="EndNoteBibliography">
    <w:name w:val="EndNote Bibliography"/>
    <w:basedOn w:val="Normal"/>
    <w:link w:val="EndNoteBibliographyChar"/>
    <w:rsid w:val="001F5962"/>
    <w:pPr>
      <w:spacing w:after="160"/>
      <w:jc w:val="both"/>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1F5962"/>
    <w:rPr>
      <w:rFonts w:ascii="Calibri" w:hAnsi="Calibri" w:cs="Calibri"/>
      <w:noProof/>
      <w:lang w:val="en-US"/>
    </w:rPr>
  </w:style>
  <w:style w:type="table" w:styleId="TableGrid">
    <w:name w:val="Table Grid"/>
    <w:basedOn w:val="TableNormal"/>
    <w:uiPriority w:val="39"/>
    <w:rsid w:val="00EB7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53B4"/>
    <w:rPr>
      <w:color w:val="808080"/>
    </w:rPr>
  </w:style>
  <w:style w:type="character" w:customStyle="1" w:styleId="gnkrckgcgsb">
    <w:name w:val="gnkrckgcgsb"/>
    <w:basedOn w:val="DefaultParagraphFont"/>
    <w:rsid w:val="00E56506"/>
  </w:style>
  <w:style w:type="paragraph" w:styleId="HTMLPreformatted">
    <w:name w:val="HTML Preformatted"/>
    <w:basedOn w:val="Normal"/>
    <w:link w:val="HTMLPreformattedChar"/>
    <w:uiPriority w:val="99"/>
    <w:semiHidden/>
    <w:unhideWhenUsed/>
    <w:rsid w:val="00DA5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DA5073"/>
    <w:rPr>
      <w:rFonts w:ascii="Courier New" w:eastAsia="Times New Roman" w:hAnsi="Courier New" w:cs="Courier New"/>
      <w:sz w:val="20"/>
      <w:szCs w:val="20"/>
      <w:lang w:eastAsia="en-AU"/>
    </w:rPr>
  </w:style>
  <w:style w:type="paragraph" w:styleId="Header">
    <w:name w:val="header"/>
    <w:basedOn w:val="Normal"/>
    <w:link w:val="HeaderChar"/>
    <w:uiPriority w:val="99"/>
    <w:unhideWhenUsed/>
    <w:rsid w:val="008247F4"/>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247F4"/>
  </w:style>
  <w:style w:type="paragraph" w:styleId="Footer">
    <w:name w:val="footer"/>
    <w:basedOn w:val="Normal"/>
    <w:link w:val="FooterChar"/>
    <w:uiPriority w:val="99"/>
    <w:unhideWhenUsed/>
    <w:rsid w:val="008247F4"/>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8247F4"/>
  </w:style>
  <w:style w:type="character" w:styleId="LineNumber">
    <w:name w:val="line number"/>
    <w:basedOn w:val="DefaultParagraphFont"/>
    <w:uiPriority w:val="99"/>
    <w:semiHidden/>
    <w:unhideWhenUsed/>
    <w:rsid w:val="009E1735"/>
  </w:style>
  <w:style w:type="character" w:customStyle="1" w:styleId="gnkrckgcmrb">
    <w:name w:val="gnkrckgcmrb"/>
    <w:basedOn w:val="DefaultParagraphFont"/>
    <w:rsid w:val="00FF74E4"/>
  </w:style>
  <w:style w:type="character" w:customStyle="1" w:styleId="gnkrckgcmsb">
    <w:name w:val="gnkrckgcmsb"/>
    <w:basedOn w:val="DefaultParagraphFont"/>
    <w:rsid w:val="00FF74E4"/>
  </w:style>
  <w:style w:type="paragraph" w:styleId="Revision">
    <w:name w:val="Revision"/>
    <w:hidden/>
    <w:uiPriority w:val="99"/>
    <w:semiHidden/>
    <w:rsid w:val="00F21E3D"/>
    <w:pPr>
      <w:spacing w:after="0" w:line="240" w:lineRule="auto"/>
    </w:pPr>
  </w:style>
  <w:style w:type="character" w:styleId="FollowedHyperlink">
    <w:name w:val="FollowedHyperlink"/>
    <w:basedOn w:val="DefaultParagraphFont"/>
    <w:uiPriority w:val="99"/>
    <w:semiHidden/>
    <w:unhideWhenUsed/>
    <w:rsid w:val="004858F0"/>
    <w:rPr>
      <w:color w:val="954F72" w:themeColor="followedHyperlink"/>
      <w:u w:val="single"/>
    </w:rPr>
  </w:style>
  <w:style w:type="paragraph" w:styleId="NormalWeb">
    <w:name w:val="Normal (Web)"/>
    <w:basedOn w:val="Normal"/>
    <w:uiPriority w:val="99"/>
    <w:semiHidden/>
    <w:unhideWhenUsed/>
    <w:rsid w:val="00B10A00"/>
    <w:pPr>
      <w:spacing w:before="100" w:beforeAutospacing="1" w:after="100" w:afterAutospacing="1"/>
    </w:pPr>
  </w:style>
  <w:style w:type="character" w:customStyle="1" w:styleId="apple-converted-space">
    <w:name w:val="apple-converted-space"/>
    <w:basedOn w:val="DefaultParagraphFont"/>
    <w:rsid w:val="00DF4528"/>
  </w:style>
  <w:style w:type="character" w:styleId="PageNumber">
    <w:name w:val="page number"/>
    <w:basedOn w:val="DefaultParagraphFont"/>
    <w:uiPriority w:val="99"/>
    <w:semiHidden/>
    <w:unhideWhenUsed/>
    <w:rsid w:val="008E24A2"/>
  </w:style>
  <w:style w:type="character" w:styleId="Emphasis">
    <w:name w:val="Emphasis"/>
    <w:basedOn w:val="DefaultParagraphFont"/>
    <w:uiPriority w:val="20"/>
    <w:qFormat/>
    <w:rsid w:val="00082B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9078">
      <w:bodyDiv w:val="1"/>
      <w:marLeft w:val="0"/>
      <w:marRight w:val="0"/>
      <w:marTop w:val="0"/>
      <w:marBottom w:val="0"/>
      <w:divBdr>
        <w:top w:val="none" w:sz="0" w:space="0" w:color="auto"/>
        <w:left w:val="none" w:sz="0" w:space="0" w:color="auto"/>
        <w:bottom w:val="none" w:sz="0" w:space="0" w:color="auto"/>
        <w:right w:val="none" w:sz="0" w:space="0" w:color="auto"/>
      </w:divBdr>
    </w:div>
    <w:div w:id="13652794">
      <w:bodyDiv w:val="1"/>
      <w:marLeft w:val="0"/>
      <w:marRight w:val="0"/>
      <w:marTop w:val="0"/>
      <w:marBottom w:val="0"/>
      <w:divBdr>
        <w:top w:val="none" w:sz="0" w:space="0" w:color="auto"/>
        <w:left w:val="none" w:sz="0" w:space="0" w:color="auto"/>
        <w:bottom w:val="none" w:sz="0" w:space="0" w:color="auto"/>
        <w:right w:val="none" w:sz="0" w:space="0" w:color="auto"/>
      </w:divBdr>
    </w:div>
    <w:div w:id="69158476">
      <w:bodyDiv w:val="1"/>
      <w:marLeft w:val="0"/>
      <w:marRight w:val="0"/>
      <w:marTop w:val="0"/>
      <w:marBottom w:val="0"/>
      <w:divBdr>
        <w:top w:val="none" w:sz="0" w:space="0" w:color="auto"/>
        <w:left w:val="none" w:sz="0" w:space="0" w:color="auto"/>
        <w:bottom w:val="none" w:sz="0" w:space="0" w:color="auto"/>
        <w:right w:val="none" w:sz="0" w:space="0" w:color="auto"/>
      </w:divBdr>
    </w:div>
    <w:div w:id="89160908">
      <w:bodyDiv w:val="1"/>
      <w:marLeft w:val="0"/>
      <w:marRight w:val="0"/>
      <w:marTop w:val="0"/>
      <w:marBottom w:val="0"/>
      <w:divBdr>
        <w:top w:val="none" w:sz="0" w:space="0" w:color="auto"/>
        <w:left w:val="none" w:sz="0" w:space="0" w:color="auto"/>
        <w:bottom w:val="none" w:sz="0" w:space="0" w:color="auto"/>
        <w:right w:val="none" w:sz="0" w:space="0" w:color="auto"/>
      </w:divBdr>
    </w:div>
    <w:div w:id="91704908">
      <w:bodyDiv w:val="1"/>
      <w:marLeft w:val="0"/>
      <w:marRight w:val="0"/>
      <w:marTop w:val="0"/>
      <w:marBottom w:val="0"/>
      <w:divBdr>
        <w:top w:val="none" w:sz="0" w:space="0" w:color="auto"/>
        <w:left w:val="none" w:sz="0" w:space="0" w:color="auto"/>
        <w:bottom w:val="none" w:sz="0" w:space="0" w:color="auto"/>
        <w:right w:val="none" w:sz="0" w:space="0" w:color="auto"/>
      </w:divBdr>
    </w:div>
    <w:div w:id="102848132">
      <w:bodyDiv w:val="1"/>
      <w:marLeft w:val="0"/>
      <w:marRight w:val="0"/>
      <w:marTop w:val="0"/>
      <w:marBottom w:val="0"/>
      <w:divBdr>
        <w:top w:val="none" w:sz="0" w:space="0" w:color="auto"/>
        <w:left w:val="none" w:sz="0" w:space="0" w:color="auto"/>
        <w:bottom w:val="none" w:sz="0" w:space="0" w:color="auto"/>
        <w:right w:val="none" w:sz="0" w:space="0" w:color="auto"/>
      </w:divBdr>
    </w:div>
    <w:div w:id="136651068">
      <w:bodyDiv w:val="1"/>
      <w:marLeft w:val="0"/>
      <w:marRight w:val="0"/>
      <w:marTop w:val="0"/>
      <w:marBottom w:val="0"/>
      <w:divBdr>
        <w:top w:val="none" w:sz="0" w:space="0" w:color="auto"/>
        <w:left w:val="none" w:sz="0" w:space="0" w:color="auto"/>
        <w:bottom w:val="none" w:sz="0" w:space="0" w:color="auto"/>
        <w:right w:val="none" w:sz="0" w:space="0" w:color="auto"/>
      </w:divBdr>
    </w:div>
    <w:div w:id="161506540">
      <w:bodyDiv w:val="1"/>
      <w:marLeft w:val="0"/>
      <w:marRight w:val="0"/>
      <w:marTop w:val="0"/>
      <w:marBottom w:val="0"/>
      <w:divBdr>
        <w:top w:val="none" w:sz="0" w:space="0" w:color="auto"/>
        <w:left w:val="none" w:sz="0" w:space="0" w:color="auto"/>
        <w:bottom w:val="none" w:sz="0" w:space="0" w:color="auto"/>
        <w:right w:val="none" w:sz="0" w:space="0" w:color="auto"/>
      </w:divBdr>
    </w:div>
    <w:div w:id="186528941">
      <w:bodyDiv w:val="1"/>
      <w:marLeft w:val="0"/>
      <w:marRight w:val="0"/>
      <w:marTop w:val="0"/>
      <w:marBottom w:val="0"/>
      <w:divBdr>
        <w:top w:val="none" w:sz="0" w:space="0" w:color="auto"/>
        <w:left w:val="none" w:sz="0" w:space="0" w:color="auto"/>
        <w:bottom w:val="none" w:sz="0" w:space="0" w:color="auto"/>
        <w:right w:val="none" w:sz="0" w:space="0" w:color="auto"/>
      </w:divBdr>
    </w:div>
    <w:div w:id="222176849">
      <w:bodyDiv w:val="1"/>
      <w:marLeft w:val="0"/>
      <w:marRight w:val="0"/>
      <w:marTop w:val="0"/>
      <w:marBottom w:val="0"/>
      <w:divBdr>
        <w:top w:val="none" w:sz="0" w:space="0" w:color="auto"/>
        <w:left w:val="none" w:sz="0" w:space="0" w:color="auto"/>
        <w:bottom w:val="none" w:sz="0" w:space="0" w:color="auto"/>
        <w:right w:val="none" w:sz="0" w:space="0" w:color="auto"/>
      </w:divBdr>
    </w:div>
    <w:div w:id="231082121">
      <w:bodyDiv w:val="1"/>
      <w:marLeft w:val="0"/>
      <w:marRight w:val="0"/>
      <w:marTop w:val="0"/>
      <w:marBottom w:val="0"/>
      <w:divBdr>
        <w:top w:val="none" w:sz="0" w:space="0" w:color="auto"/>
        <w:left w:val="none" w:sz="0" w:space="0" w:color="auto"/>
        <w:bottom w:val="none" w:sz="0" w:space="0" w:color="auto"/>
        <w:right w:val="none" w:sz="0" w:space="0" w:color="auto"/>
      </w:divBdr>
    </w:div>
    <w:div w:id="258610523">
      <w:bodyDiv w:val="1"/>
      <w:marLeft w:val="0"/>
      <w:marRight w:val="0"/>
      <w:marTop w:val="0"/>
      <w:marBottom w:val="0"/>
      <w:divBdr>
        <w:top w:val="none" w:sz="0" w:space="0" w:color="auto"/>
        <w:left w:val="none" w:sz="0" w:space="0" w:color="auto"/>
        <w:bottom w:val="none" w:sz="0" w:space="0" w:color="auto"/>
        <w:right w:val="none" w:sz="0" w:space="0" w:color="auto"/>
      </w:divBdr>
    </w:div>
    <w:div w:id="292491382">
      <w:bodyDiv w:val="1"/>
      <w:marLeft w:val="0"/>
      <w:marRight w:val="0"/>
      <w:marTop w:val="0"/>
      <w:marBottom w:val="0"/>
      <w:divBdr>
        <w:top w:val="none" w:sz="0" w:space="0" w:color="auto"/>
        <w:left w:val="none" w:sz="0" w:space="0" w:color="auto"/>
        <w:bottom w:val="none" w:sz="0" w:space="0" w:color="auto"/>
        <w:right w:val="none" w:sz="0" w:space="0" w:color="auto"/>
      </w:divBdr>
    </w:div>
    <w:div w:id="305624179">
      <w:bodyDiv w:val="1"/>
      <w:marLeft w:val="0"/>
      <w:marRight w:val="0"/>
      <w:marTop w:val="0"/>
      <w:marBottom w:val="0"/>
      <w:divBdr>
        <w:top w:val="none" w:sz="0" w:space="0" w:color="auto"/>
        <w:left w:val="none" w:sz="0" w:space="0" w:color="auto"/>
        <w:bottom w:val="none" w:sz="0" w:space="0" w:color="auto"/>
        <w:right w:val="none" w:sz="0" w:space="0" w:color="auto"/>
      </w:divBdr>
      <w:divsChild>
        <w:div w:id="535192920">
          <w:marLeft w:val="0"/>
          <w:marRight w:val="0"/>
          <w:marTop w:val="0"/>
          <w:marBottom w:val="0"/>
          <w:divBdr>
            <w:top w:val="none" w:sz="0" w:space="0" w:color="auto"/>
            <w:left w:val="none" w:sz="0" w:space="0" w:color="auto"/>
            <w:bottom w:val="none" w:sz="0" w:space="0" w:color="auto"/>
            <w:right w:val="none" w:sz="0" w:space="0" w:color="auto"/>
          </w:divBdr>
          <w:divsChild>
            <w:div w:id="1213465821">
              <w:marLeft w:val="0"/>
              <w:marRight w:val="0"/>
              <w:marTop w:val="0"/>
              <w:marBottom w:val="0"/>
              <w:divBdr>
                <w:top w:val="none" w:sz="0" w:space="0" w:color="auto"/>
                <w:left w:val="none" w:sz="0" w:space="0" w:color="auto"/>
                <w:bottom w:val="none" w:sz="0" w:space="0" w:color="auto"/>
                <w:right w:val="none" w:sz="0" w:space="0" w:color="auto"/>
              </w:divBdr>
              <w:divsChild>
                <w:div w:id="17938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77640">
      <w:bodyDiv w:val="1"/>
      <w:marLeft w:val="0"/>
      <w:marRight w:val="0"/>
      <w:marTop w:val="0"/>
      <w:marBottom w:val="0"/>
      <w:divBdr>
        <w:top w:val="none" w:sz="0" w:space="0" w:color="auto"/>
        <w:left w:val="none" w:sz="0" w:space="0" w:color="auto"/>
        <w:bottom w:val="none" w:sz="0" w:space="0" w:color="auto"/>
        <w:right w:val="none" w:sz="0" w:space="0" w:color="auto"/>
      </w:divBdr>
      <w:divsChild>
        <w:div w:id="792750868">
          <w:marLeft w:val="0"/>
          <w:marRight w:val="0"/>
          <w:marTop w:val="0"/>
          <w:marBottom w:val="0"/>
          <w:divBdr>
            <w:top w:val="none" w:sz="0" w:space="0" w:color="auto"/>
            <w:left w:val="none" w:sz="0" w:space="0" w:color="auto"/>
            <w:bottom w:val="none" w:sz="0" w:space="0" w:color="auto"/>
            <w:right w:val="none" w:sz="0" w:space="0" w:color="auto"/>
          </w:divBdr>
          <w:divsChild>
            <w:div w:id="984160676">
              <w:marLeft w:val="0"/>
              <w:marRight w:val="0"/>
              <w:marTop w:val="0"/>
              <w:marBottom w:val="0"/>
              <w:divBdr>
                <w:top w:val="none" w:sz="0" w:space="0" w:color="auto"/>
                <w:left w:val="none" w:sz="0" w:space="0" w:color="auto"/>
                <w:bottom w:val="none" w:sz="0" w:space="0" w:color="auto"/>
                <w:right w:val="none" w:sz="0" w:space="0" w:color="auto"/>
              </w:divBdr>
              <w:divsChild>
                <w:div w:id="203588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62142">
      <w:bodyDiv w:val="1"/>
      <w:marLeft w:val="0"/>
      <w:marRight w:val="0"/>
      <w:marTop w:val="0"/>
      <w:marBottom w:val="0"/>
      <w:divBdr>
        <w:top w:val="none" w:sz="0" w:space="0" w:color="auto"/>
        <w:left w:val="none" w:sz="0" w:space="0" w:color="auto"/>
        <w:bottom w:val="none" w:sz="0" w:space="0" w:color="auto"/>
        <w:right w:val="none" w:sz="0" w:space="0" w:color="auto"/>
      </w:divBdr>
      <w:divsChild>
        <w:div w:id="764885226">
          <w:marLeft w:val="0"/>
          <w:marRight w:val="0"/>
          <w:marTop w:val="0"/>
          <w:marBottom w:val="0"/>
          <w:divBdr>
            <w:top w:val="none" w:sz="0" w:space="0" w:color="auto"/>
            <w:left w:val="none" w:sz="0" w:space="0" w:color="auto"/>
            <w:bottom w:val="none" w:sz="0" w:space="0" w:color="auto"/>
            <w:right w:val="none" w:sz="0" w:space="0" w:color="auto"/>
          </w:divBdr>
          <w:divsChild>
            <w:div w:id="1091000504">
              <w:marLeft w:val="0"/>
              <w:marRight w:val="0"/>
              <w:marTop w:val="0"/>
              <w:marBottom w:val="0"/>
              <w:divBdr>
                <w:top w:val="none" w:sz="0" w:space="0" w:color="auto"/>
                <w:left w:val="none" w:sz="0" w:space="0" w:color="auto"/>
                <w:bottom w:val="none" w:sz="0" w:space="0" w:color="auto"/>
                <w:right w:val="none" w:sz="0" w:space="0" w:color="auto"/>
              </w:divBdr>
              <w:divsChild>
                <w:div w:id="3222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1521">
      <w:bodyDiv w:val="1"/>
      <w:marLeft w:val="0"/>
      <w:marRight w:val="0"/>
      <w:marTop w:val="0"/>
      <w:marBottom w:val="0"/>
      <w:divBdr>
        <w:top w:val="none" w:sz="0" w:space="0" w:color="auto"/>
        <w:left w:val="none" w:sz="0" w:space="0" w:color="auto"/>
        <w:bottom w:val="none" w:sz="0" w:space="0" w:color="auto"/>
        <w:right w:val="none" w:sz="0" w:space="0" w:color="auto"/>
      </w:divBdr>
    </w:div>
    <w:div w:id="378818427">
      <w:bodyDiv w:val="1"/>
      <w:marLeft w:val="0"/>
      <w:marRight w:val="0"/>
      <w:marTop w:val="0"/>
      <w:marBottom w:val="0"/>
      <w:divBdr>
        <w:top w:val="none" w:sz="0" w:space="0" w:color="auto"/>
        <w:left w:val="none" w:sz="0" w:space="0" w:color="auto"/>
        <w:bottom w:val="none" w:sz="0" w:space="0" w:color="auto"/>
        <w:right w:val="none" w:sz="0" w:space="0" w:color="auto"/>
      </w:divBdr>
    </w:div>
    <w:div w:id="394161290">
      <w:bodyDiv w:val="1"/>
      <w:marLeft w:val="0"/>
      <w:marRight w:val="0"/>
      <w:marTop w:val="0"/>
      <w:marBottom w:val="0"/>
      <w:divBdr>
        <w:top w:val="none" w:sz="0" w:space="0" w:color="auto"/>
        <w:left w:val="none" w:sz="0" w:space="0" w:color="auto"/>
        <w:bottom w:val="none" w:sz="0" w:space="0" w:color="auto"/>
        <w:right w:val="none" w:sz="0" w:space="0" w:color="auto"/>
      </w:divBdr>
    </w:div>
    <w:div w:id="420950992">
      <w:bodyDiv w:val="1"/>
      <w:marLeft w:val="0"/>
      <w:marRight w:val="0"/>
      <w:marTop w:val="0"/>
      <w:marBottom w:val="0"/>
      <w:divBdr>
        <w:top w:val="none" w:sz="0" w:space="0" w:color="auto"/>
        <w:left w:val="none" w:sz="0" w:space="0" w:color="auto"/>
        <w:bottom w:val="none" w:sz="0" w:space="0" w:color="auto"/>
        <w:right w:val="none" w:sz="0" w:space="0" w:color="auto"/>
      </w:divBdr>
    </w:div>
    <w:div w:id="443765402">
      <w:bodyDiv w:val="1"/>
      <w:marLeft w:val="0"/>
      <w:marRight w:val="0"/>
      <w:marTop w:val="0"/>
      <w:marBottom w:val="0"/>
      <w:divBdr>
        <w:top w:val="none" w:sz="0" w:space="0" w:color="auto"/>
        <w:left w:val="none" w:sz="0" w:space="0" w:color="auto"/>
        <w:bottom w:val="none" w:sz="0" w:space="0" w:color="auto"/>
        <w:right w:val="none" w:sz="0" w:space="0" w:color="auto"/>
      </w:divBdr>
    </w:div>
    <w:div w:id="507789838">
      <w:bodyDiv w:val="1"/>
      <w:marLeft w:val="0"/>
      <w:marRight w:val="0"/>
      <w:marTop w:val="0"/>
      <w:marBottom w:val="0"/>
      <w:divBdr>
        <w:top w:val="none" w:sz="0" w:space="0" w:color="auto"/>
        <w:left w:val="none" w:sz="0" w:space="0" w:color="auto"/>
        <w:bottom w:val="none" w:sz="0" w:space="0" w:color="auto"/>
        <w:right w:val="none" w:sz="0" w:space="0" w:color="auto"/>
      </w:divBdr>
      <w:divsChild>
        <w:div w:id="429856103">
          <w:marLeft w:val="0"/>
          <w:marRight w:val="0"/>
          <w:marTop w:val="0"/>
          <w:marBottom w:val="0"/>
          <w:divBdr>
            <w:top w:val="none" w:sz="0" w:space="0" w:color="auto"/>
            <w:left w:val="none" w:sz="0" w:space="0" w:color="auto"/>
            <w:bottom w:val="none" w:sz="0" w:space="0" w:color="auto"/>
            <w:right w:val="none" w:sz="0" w:space="0" w:color="auto"/>
          </w:divBdr>
          <w:divsChild>
            <w:div w:id="1096438060">
              <w:marLeft w:val="0"/>
              <w:marRight w:val="0"/>
              <w:marTop w:val="0"/>
              <w:marBottom w:val="0"/>
              <w:divBdr>
                <w:top w:val="none" w:sz="0" w:space="0" w:color="auto"/>
                <w:left w:val="none" w:sz="0" w:space="0" w:color="auto"/>
                <w:bottom w:val="none" w:sz="0" w:space="0" w:color="auto"/>
                <w:right w:val="none" w:sz="0" w:space="0" w:color="auto"/>
              </w:divBdr>
              <w:divsChild>
                <w:div w:id="84620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4905">
      <w:bodyDiv w:val="1"/>
      <w:marLeft w:val="0"/>
      <w:marRight w:val="0"/>
      <w:marTop w:val="0"/>
      <w:marBottom w:val="0"/>
      <w:divBdr>
        <w:top w:val="none" w:sz="0" w:space="0" w:color="auto"/>
        <w:left w:val="none" w:sz="0" w:space="0" w:color="auto"/>
        <w:bottom w:val="none" w:sz="0" w:space="0" w:color="auto"/>
        <w:right w:val="none" w:sz="0" w:space="0" w:color="auto"/>
      </w:divBdr>
    </w:div>
    <w:div w:id="541597895">
      <w:bodyDiv w:val="1"/>
      <w:marLeft w:val="0"/>
      <w:marRight w:val="0"/>
      <w:marTop w:val="0"/>
      <w:marBottom w:val="0"/>
      <w:divBdr>
        <w:top w:val="none" w:sz="0" w:space="0" w:color="auto"/>
        <w:left w:val="none" w:sz="0" w:space="0" w:color="auto"/>
        <w:bottom w:val="none" w:sz="0" w:space="0" w:color="auto"/>
        <w:right w:val="none" w:sz="0" w:space="0" w:color="auto"/>
      </w:divBdr>
    </w:div>
    <w:div w:id="584726337">
      <w:bodyDiv w:val="1"/>
      <w:marLeft w:val="0"/>
      <w:marRight w:val="0"/>
      <w:marTop w:val="0"/>
      <w:marBottom w:val="0"/>
      <w:divBdr>
        <w:top w:val="none" w:sz="0" w:space="0" w:color="auto"/>
        <w:left w:val="none" w:sz="0" w:space="0" w:color="auto"/>
        <w:bottom w:val="none" w:sz="0" w:space="0" w:color="auto"/>
        <w:right w:val="none" w:sz="0" w:space="0" w:color="auto"/>
      </w:divBdr>
    </w:div>
    <w:div w:id="604774875">
      <w:bodyDiv w:val="1"/>
      <w:marLeft w:val="0"/>
      <w:marRight w:val="0"/>
      <w:marTop w:val="0"/>
      <w:marBottom w:val="0"/>
      <w:divBdr>
        <w:top w:val="none" w:sz="0" w:space="0" w:color="auto"/>
        <w:left w:val="none" w:sz="0" w:space="0" w:color="auto"/>
        <w:bottom w:val="none" w:sz="0" w:space="0" w:color="auto"/>
        <w:right w:val="none" w:sz="0" w:space="0" w:color="auto"/>
      </w:divBdr>
    </w:div>
    <w:div w:id="608465760">
      <w:bodyDiv w:val="1"/>
      <w:marLeft w:val="0"/>
      <w:marRight w:val="0"/>
      <w:marTop w:val="0"/>
      <w:marBottom w:val="0"/>
      <w:divBdr>
        <w:top w:val="none" w:sz="0" w:space="0" w:color="auto"/>
        <w:left w:val="none" w:sz="0" w:space="0" w:color="auto"/>
        <w:bottom w:val="none" w:sz="0" w:space="0" w:color="auto"/>
        <w:right w:val="none" w:sz="0" w:space="0" w:color="auto"/>
      </w:divBdr>
    </w:div>
    <w:div w:id="626274880">
      <w:bodyDiv w:val="1"/>
      <w:marLeft w:val="0"/>
      <w:marRight w:val="0"/>
      <w:marTop w:val="0"/>
      <w:marBottom w:val="0"/>
      <w:divBdr>
        <w:top w:val="none" w:sz="0" w:space="0" w:color="auto"/>
        <w:left w:val="none" w:sz="0" w:space="0" w:color="auto"/>
        <w:bottom w:val="none" w:sz="0" w:space="0" w:color="auto"/>
        <w:right w:val="none" w:sz="0" w:space="0" w:color="auto"/>
      </w:divBdr>
    </w:div>
    <w:div w:id="626281165">
      <w:bodyDiv w:val="1"/>
      <w:marLeft w:val="0"/>
      <w:marRight w:val="0"/>
      <w:marTop w:val="0"/>
      <w:marBottom w:val="0"/>
      <w:divBdr>
        <w:top w:val="none" w:sz="0" w:space="0" w:color="auto"/>
        <w:left w:val="none" w:sz="0" w:space="0" w:color="auto"/>
        <w:bottom w:val="none" w:sz="0" w:space="0" w:color="auto"/>
        <w:right w:val="none" w:sz="0" w:space="0" w:color="auto"/>
      </w:divBdr>
    </w:div>
    <w:div w:id="663897618">
      <w:bodyDiv w:val="1"/>
      <w:marLeft w:val="0"/>
      <w:marRight w:val="0"/>
      <w:marTop w:val="0"/>
      <w:marBottom w:val="0"/>
      <w:divBdr>
        <w:top w:val="none" w:sz="0" w:space="0" w:color="auto"/>
        <w:left w:val="none" w:sz="0" w:space="0" w:color="auto"/>
        <w:bottom w:val="none" w:sz="0" w:space="0" w:color="auto"/>
        <w:right w:val="none" w:sz="0" w:space="0" w:color="auto"/>
      </w:divBdr>
    </w:div>
    <w:div w:id="686323759">
      <w:bodyDiv w:val="1"/>
      <w:marLeft w:val="0"/>
      <w:marRight w:val="0"/>
      <w:marTop w:val="0"/>
      <w:marBottom w:val="0"/>
      <w:divBdr>
        <w:top w:val="none" w:sz="0" w:space="0" w:color="auto"/>
        <w:left w:val="none" w:sz="0" w:space="0" w:color="auto"/>
        <w:bottom w:val="none" w:sz="0" w:space="0" w:color="auto"/>
        <w:right w:val="none" w:sz="0" w:space="0" w:color="auto"/>
      </w:divBdr>
    </w:div>
    <w:div w:id="692847715">
      <w:bodyDiv w:val="1"/>
      <w:marLeft w:val="0"/>
      <w:marRight w:val="0"/>
      <w:marTop w:val="0"/>
      <w:marBottom w:val="0"/>
      <w:divBdr>
        <w:top w:val="none" w:sz="0" w:space="0" w:color="auto"/>
        <w:left w:val="none" w:sz="0" w:space="0" w:color="auto"/>
        <w:bottom w:val="none" w:sz="0" w:space="0" w:color="auto"/>
        <w:right w:val="none" w:sz="0" w:space="0" w:color="auto"/>
      </w:divBdr>
    </w:div>
    <w:div w:id="722800816">
      <w:bodyDiv w:val="1"/>
      <w:marLeft w:val="0"/>
      <w:marRight w:val="0"/>
      <w:marTop w:val="0"/>
      <w:marBottom w:val="0"/>
      <w:divBdr>
        <w:top w:val="none" w:sz="0" w:space="0" w:color="auto"/>
        <w:left w:val="none" w:sz="0" w:space="0" w:color="auto"/>
        <w:bottom w:val="none" w:sz="0" w:space="0" w:color="auto"/>
        <w:right w:val="none" w:sz="0" w:space="0" w:color="auto"/>
      </w:divBdr>
    </w:div>
    <w:div w:id="729036016">
      <w:bodyDiv w:val="1"/>
      <w:marLeft w:val="0"/>
      <w:marRight w:val="0"/>
      <w:marTop w:val="0"/>
      <w:marBottom w:val="0"/>
      <w:divBdr>
        <w:top w:val="none" w:sz="0" w:space="0" w:color="auto"/>
        <w:left w:val="none" w:sz="0" w:space="0" w:color="auto"/>
        <w:bottom w:val="none" w:sz="0" w:space="0" w:color="auto"/>
        <w:right w:val="none" w:sz="0" w:space="0" w:color="auto"/>
      </w:divBdr>
      <w:divsChild>
        <w:div w:id="519708776">
          <w:marLeft w:val="0"/>
          <w:marRight w:val="0"/>
          <w:marTop w:val="0"/>
          <w:marBottom w:val="0"/>
          <w:divBdr>
            <w:top w:val="none" w:sz="0" w:space="0" w:color="auto"/>
            <w:left w:val="none" w:sz="0" w:space="0" w:color="auto"/>
            <w:bottom w:val="none" w:sz="0" w:space="0" w:color="auto"/>
            <w:right w:val="none" w:sz="0" w:space="0" w:color="auto"/>
          </w:divBdr>
        </w:div>
        <w:div w:id="581986132">
          <w:marLeft w:val="0"/>
          <w:marRight w:val="0"/>
          <w:marTop w:val="0"/>
          <w:marBottom w:val="0"/>
          <w:divBdr>
            <w:top w:val="none" w:sz="0" w:space="0" w:color="auto"/>
            <w:left w:val="none" w:sz="0" w:space="0" w:color="auto"/>
            <w:bottom w:val="none" w:sz="0" w:space="0" w:color="auto"/>
            <w:right w:val="none" w:sz="0" w:space="0" w:color="auto"/>
          </w:divBdr>
        </w:div>
        <w:div w:id="1139802812">
          <w:marLeft w:val="0"/>
          <w:marRight w:val="0"/>
          <w:marTop w:val="0"/>
          <w:marBottom w:val="0"/>
          <w:divBdr>
            <w:top w:val="none" w:sz="0" w:space="0" w:color="auto"/>
            <w:left w:val="none" w:sz="0" w:space="0" w:color="auto"/>
            <w:bottom w:val="none" w:sz="0" w:space="0" w:color="auto"/>
            <w:right w:val="none" w:sz="0" w:space="0" w:color="auto"/>
          </w:divBdr>
        </w:div>
        <w:div w:id="1439522920">
          <w:marLeft w:val="0"/>
          <w:marRight w:val="0"/>
          <w:marTop w:val="0"/>
          <w:marBottom w:val="0"/>
          <w:divBdr>
            <w:top w:val="none" w:sz="0" w:space="0" w:color="auto"/>
            <w:left w:val="none" w:sz="0" w:space="0" w:color="auto"/>
            <w:bottom w:val="none" w:sz="0" w:space="0" w:color="auto"/>
            <w:right w:val="none" w:sz="0" w:space="0" w:color="auto"/>
          </w:divBdr>
        </w:div>
        <w:div w:id="1672176175">
          <w:marLeft w:val="0"/>
          <w:marRight w:val="0"/>
          <w:marTop w:val="0"/>
          <w:marBottom w:val="0"/>
          <w:divBdr>
            <w:top w:val="none" w:sz="0" w:space="0" w:color="auto"/>
            <w:left w:val="none" w:sz="0" w:space="0" w:color="auto"/>
            <w:bottom w:val="none" w:sz="0" w:space="0" w:color="auto"/>
            <w:right w:val="none" w:sz="0" w:space="0" w:color="auto"/>
          </w:divBdr>
        </w:div>
        <w:div w:id="1833640293">
          <w:marLeft w:val="0"/>
          <w:marRight w:val="0"/>
          <w:marTop w:val="0"/>
          <w:marBottom w:val="0"/>
          <w:divBdr>
            <w:top w:val="none" w:sz="0" w:space="0" w:color="auto"/>
            <w:left w:val="none" w:sz="0" w:space="0" w:color="auto"/>
            <w:bottom w:val="none" w:sz="0" w:space="0" w:color="auto"/>
            <w:right w:val="none" w:sz="0" w:space="0" w:color="auto"/>
          </w:divBdr>
        </w:div>
      </w:divsChild>
    </w:div>
    <w:div w:id="767310090">
      <w:bodyDiv w:val="1"/>
      <w:marLeft w:val="0"/>
      <w:marRight w:val="0"/>
      <w:marTop w:val="0"/>
      <w:marBottom w:val="0"/>
      <w:divBdr>
        <w:top w:val="none" w:sz="0" w:space="0" w:color="auto"/>
        <w:left w:val="none" w:sz="0" w:space="0" w:color="auto"/>
        <w:bottom w:val="none" w:sz="0" w:space="0" w:color="auto"/>
        <w:right w:val="none" w:sz="0" w:space="0" w:color="auto"/>
      </w:divBdr>
    </w:div>
    <w:div w:id="769082423">
      <w:bodyDiv w:val="1"/>
      <w:marLeft w:val="0"/>
      <w:marRight w:val="0"/>
      <w:marTop w:val="0"/>
      <w:marBottom w:val="0"/>
      <w:divBdr>
        <w:top w:val="none" w:sz="0" w:space="0" w:color="auto"/>
        <w:left w:val="none" w:sz="0" w:space="0" w:color="auto"/>
        <w:bottom w:val="none" w:sz="0" w:space="0" w:color="auto"/>
        <w:right w:val="none" w:sz="0" w:space="0" w:color="auto"/>
      </w:divBdr>
      <w:divsChild>
        <w:div w:id="207500079">
          <w:marLeft w:val="0"/>
          <w:marRight w:val="0"/>
          <w:marTop w:val="0"/>
          <w:marBottom w:val="120"/>
          <w:divBdr>
            <w:top w:val="none" w:sz="0" w:space="0" w:color="auto"/>
            <w:left w:val="none" w:sz="0" w:space="0" w:color="auto"/>
            <w:bottom w:val="none" w:sz="0" w:space="0" w:color="auto"/>
            <w:right w:val="none" w:sz="0" w:space="0" w:color="auto"/>
          </w:divBdr>
          <w:divsChild>
            <w:div w:id="941183889">
              <w:marLeft w:val="0"/>
              <w:marRight w:val="0"/>
              <w:marTop w:val="0"/>
              <w:marBottom w:val="0"/>
              <w:divBdr>
                <w:top w:val="none" w:sz="0" w:space="0" w:color="auto"/>
                <w:left w:val="none" w:sz="0" w:space="0" w:color="auto"/>
                <w:bottom w:val="none" w:sz="0" w:space="0" w:color="auto"/>
                <w:right w:val="none" w:sz="0" w:space="0" w:color="auto"/>
              </w:divBdr>
              <w:divsChild>
                <w:div w:id="1155490551">
                  <w:marLeft w:val="0"/>
                  <w:marRight w:val="0"/>
                  <w:marTop w:val="0"/>
                  <w:marBottom w:val="0"/>
                  <w:divBdr>
                    <w:top w:val="none" w:sz="0" w:space="0" w:color="auto"/>
                    <w:left w:val="none" w:sz="0" w:space="0" w:color="auto"/>
                    <w:bottom w:val="none" w:sz="0" w:space="0" w:color="auto"/>
                    <w:right w:val="none" w:sz="0" w:space="0" w:color="auto"/>
                  </w:divBdr>
                  <w:divsChild>
                    <w:div w:id="18645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6677">
      <w:bodyDiv w:val="1"/>
      <w:marLeft w:val="0"/>
      <w:marRight w:val="0"/>
      <w:marTop w:val="0"/>
      <w:marBottom w:val="0"/>
      <w:divBdr>
        <w:top w:val="none" w:sz="0" w:space="0" w:color="auto"/>
        <w:left w:val="none" w:sz="0" w:space="0" w:color="auto"/>
        <w:bottom w:val="none" w:sz="0" w:space="0" w:color="auto"/>
        <w:right w:val="none" w:sz="0" w:space="0" w:color="auto"/>
      </w:divBdr>
    </w:div>
    <w:div w:id="851800568">
      <w:bodyDiv w:val="1"/>
      <w:marLeft w:val="0"/>
      <w:marRight w:val="0"/>
      <w:marTop w:val="0"/>
      <w:marBottom w:val="0"/>
      <w:divBdr>
        <w:top w:val="none" w:sz="0" w:space="0" w:color="auto"/>
        <w:left w:val="none" w:sz="0" w:space="0" w:color="auto"/>
        <w:bottom w:val="none" w:sz="0" w:space="0" w:color="auto"/>
        <w:right w:val="none" w:sz="0" w:space="0" w:color="auto"/>
      </w:divBdr>
    </w:div>
    <w:div w:id="862665315">
      <w:bodyDiv w:val="1"/>
      <w:marLeft w:val="0"/>
      <w:marRight w:val="0"/>
      <w:marTop w:val="0"/>
      <w:marBottom w:val="0"/>
      <w:divBdr>
        <w:top w:val="none" w:sz="0" w:space="0" w:color="auto"/>
        <w:left w:val="none" w:sz="0" w:space="0" w:color="auto"/>
        <w:bottom w:val="none" w:sz="0" w:space="0" w:color="auto"/>
        <w:right w:val="none" w:sz="0" w:space="0" w:color="auto"/>
      </w:divBdr>
    </w:div>
    <w:div w:id="886259778">
      <w:bodyDiv w:val="1"/>
      <w:marLeft w:val="0"/>
      <w:marRight w:val="0"/>
      <w:marTop w:val="0"/>
      <w:marBottom w:val="0"/>
      <w:divBdr>
        <w:top w:val="none" w:sz="0" w:space="0" w:color="auto"/>
        <w:left w:val="none" w:sz="0" w:space="0" w:color="auto"/>
        <w:bottom w:val="none" w:sz="0" w:space="0" w:color="auto"/>
        <w:right w:val="none" w:sz="0" w:space="0" w:color="auto"/>
      </w:divBdr>
    </w:div>
    <w:div w:id="888807776">
      <w:bodyDiv w:val="1"/>
      <w:marLeft w:val="0"/>
      <w:marRight w:val="0"/>
      <w:marTop w:val="0"/>
      <w:marBottom w:val="0"/>
      <w:divBdr>
        <w:top w:val="none" w:sz="0" w:space="0" w:color="auto"/>
        <w:left w:val="none" w:sz="0" w:space="0" w:color="auto"/>
        <w:bottom w:val="none" w:sz="0" w:space="0" w:color="auto"/>
        <w:right w:val="none" w:sz="0" w:space="0" w:color="auto"/>
      </w:divBdr>
    </w:div>
    <w:div w:id="899438827">
      <w:bodyDiv w:val="1"/>
      <w:marLeft w:val="0"/>
      <w:marRight w:val="0"/>
      <w:marTop w:val="0"/>
      <w:marBottom w:val="0"/>
      <w:divBdr>
        <w:top w:val="none" w:sz="0" w:space="0" w:color="auto"/>
        <w:left w:val="none" w:sz="0" w:space="0" w:color="auto"/>
        <w:bottom w:val="none" w:sz="0" w:space="0" w:color="auto"/>
        <w:right w:val="none" w:sz="0" w:space="0" w:color="auto"/>
      </w:divBdr>
    </w:div>
    <w:div w:id="907499852">
      <w:bodyDiv w:val="1"/>
      <w:marLeft w:val="0"/>
      <w:marRight w:val="0"/>
      <w:marTop w:val="0"/>
      <w:marBottom w:val="0"/>
      <w:divBdr>
        <w:top w:val="none" w:sz="0" w:space="0" w:color="auto"/>
        <w:left w:val="none" w:sz="0" w:space="0" w:color="auto"/>
        <w:bottom w:val="none" w:sz="0" w:space="0" w:color="auto"/>
        <w:right w:val="none" w:sz="0" w:space="0" w:color="auto"/>
      </w:divBdr>
      <w:divsChild>
        <w:div w:id="229926167">
          <w:marLeft w:val="0"/>
          <w:marRight w:val="0"/>
          <w:marTop w:val="0"/>
          <w:marBottom w:val="0"/>
          <w:divBdr>
            <w:top w:val="none" w:sz="0" w:space="0" w:color="auto"/>
            <w:left w:val="none" w:sz="0" w:space="0" w:color="auto"/>
            <w:bottom w:val="none" w:sz="0" w:space="0" w:color="auto"/>
            <w:right w:val="none" w:sz="0" w:space="0" w:color="auto"/>
          </w:divBdr>
        </w:div>
        <w:div w:id="1220285607">
          <w:marLeft w:val="0"/>
          <w:marRight w:val="0"/>
          <w:marTop w:val="0"/>
          <w:marBottom w:val="0"/>
          <w:divBdr>
            <w:top w:val="none" w:sz="0" w:space="0" w:color="auto"/>
            <w:left w:val="none" w:sz="0" w:space="0" w:color="auto"/>
            <w:bottom w:val="none" w:sz="0" w:space="0" w:color="auto"/>
            <w:right w:val="none" w:sz="0" w:space="0" w:color="auto"/>
          </w:divBdr>
        </w:div>
        <w:div w:id="1724477623">
          <w:marLeft w:val="0"/>
          <w:marRight w:val="0"/>
          <w:marTop w:val="0"/>
          <w:marBottom w:val="0"/>
          <w:divBdr>
            <w:top w:val="none" w:sz="0" w:space="0" w:color="auto"/>
            <w:left w:val="none" w:sz="0" w:space="0" w:color="auto"/>
            <w:bottom w:val="none" w:sz="0" w:space="0" w:color="auto"/>
            <w:right w:val="none" w:sz="0" w:space="0" w:color="auto"/>
          </w:divBdr>
        </w:div>
      </w:divsChild>
    </w:div>
    <w:div w:id="924730382">
      <w:bodyDiv w:val="1"/>
      <w:marLeft w:val="0"/>
      <w:marRight w:val="0"/>
      <w:marTop w:val="0"/>
      <w:marBottom w:val="0"/>
      <w:divBdr>
        <w:top w:val="none" w:sz="0" w:space="0" w:color="auto"/>
        <w:left w:val="none" w:sz="0" w:space="0" w:color="auto"/>
        <w:bottom w:val="none" w:sz="0" w:space="0" w:color="auto"/>
        <w:right w:val="none" w:sz="0" w:space="0" w:color="auto"/>
      </w:divBdr>
      <w:divsChild>
        <w:div w:id="1170094649">
          <w:marLeft w:val="0"/>
          <w:marRight w:val="0"/>
          <w:marTop w:val="0"/>
          <w:marBottom w:val="0"/>
          <w:divBdr>
            <w:top w:val="none" w:sz="0" w:space="0" w:color="auto"/>
            <w:left w:val="none" w:sz="0" w:space="0" w:color="auto"/>
            <w:bottom w:val="none" w:sz="0" w:space="0" w:color="auto"/>
            <w:right w:val="none" w:sz="0" w:space="0" w:color="auto"/>
          </w:divBdr>
          <w:divsChild>
            <w:div w:id="1755852778">
              <w:marLeft w:val="0"/>
              <w:marRight w:val="0"/>
              <w:marTop w:val="0"/>
              <w:marBottom w:val="0"/>
              <w:divBdr>
                <w:top w:val="none" w:sz="0" w:space="0" w:color="auto"/>
                <w:left w:val="none" w:sz="0" w:space="0" w:color="auto"/>
                <w:bottom w:val="none" w:sz="0" w:space="0" w:color="auto"/>
                <w:right w:val="none" w:sz="0" w:space="0" w:color="auto"/>
              </w:divBdr>
              <w:divsChild>
                <w:div w:id="18343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8510">
      <w:bodyDiv w:val="1"/>
      <w:marLeft w:val="0"/>
      <w:marRight w:val="0"/>
      <w:marTop w:val="0"/>
      <w:marBottom w:val="0"/>
      <w:divBdr>
        <w:top w:val="none" w:sz="0" w:space="0" w:color="auto"/>
        <w:left w:val="none" w:sz="0" w:space="0" w:color="auto"/>
        <w:bottom w:val="none" w:sz="0" w:space="0" w:color="auto"/>
        <w:right w:val="none" w:sz="0" w:space="0" w:color="auto"/>
      </w:divBdr>
    </w:div>
    <w:div w:id="939337940">
      <w:bodyDiv w:val="1"/>
      <w:marLeft w:val="0"/>
      <w:marRight w:val="0"/>
      <w:marTop w:val="0"/>
      <w:marBottom w:val="0"/>
      <w:divBdr>
        <w:top w:val="none" w:sz="0" w:space="0" w:color="auto"/>
        <w:left w:val="none" w:sz="0" w:space="0" w:color="auto"/>
        <w:bottom w:val="none" w:sz="0" w:space="0" w:color="auto"/>
        <w:right w:val="none" w:sz="0" w:space="0" w:color="auto"/>
      </w:divBdr>
    </w:div>
    <w:div w:id="941843290">
      <w:bodyDiv w:val="1"/>
      <w:marLeft w:val="0"/>
      <w:marRight w:val="0"/>
      <w:marTop w:val="0"/>
      <w:marBottom w:val="0"/>
      <w:divBdr>
        <w:top w:val="none" w:sz="0" w:space="0" w:color="auto"/>
        <w:left w:val="none" w:sz="0" w:space="0" w:color="auto"/>
        <w:bottom w:val="none" w:sz="0" w:space="0" w:color="auto"/>
        <w:right w:val="none" w:sz="0" w:space="0" w:color="auto"/>
      </w:divBdr>
    </w:div>
    <w:div w:id="944046140">
      <w:bodyDiv w:val="1"/>
      <w:marLeft w:val="0"/>
      <w:marRight w:val="0"/>
      <w:marTop w:val="0"/>
      <w:marBottom w:val="0"/>
      <w:divBdr>
        <w:top w:val="none" w:sz="0" w:space="0" w:color="auto"/>
        <w:left w:val="none" w:sz="0" w:space="0" w:color="auto"/>
        <w:bottom w:val="none" w:sz="0" w:space="0" w:color="auto"/>
        <w:right w:val="none" w:sz="0" w:space="0" w:color="auto"/>
      </w:divBdr>
    </w:div>
    <w:div w:id="957489731">
      <w:bodyDiv w:val="1"/>
      <w:marLeft w:val="0"/>
      <w:marRight w:val="0"/>
      <w:marTop w:val="0"/>
      <w:marBottom w:val="0"/>
      <w:divBdr>
        <w:top w:val="none" w:sz="0" w:space="0" w:color="auto"/>
        <w:left w:val="none" w:sz="0" w:space="0" w:color="auto"/>
        <w:bottom w:val="none" w:sz="0" w:space="0" w:color="auto"/>
        <w:right w:val="none" w:sz="0" w:space="0" w:color="auto"/>
      </w:divBdr>
    </w:div>
    <w:div w:id="990715658">
      <w:bodyDiv w:val="1"/>
      <w:marLeft w:val="0"/>
      <w:marRight w:val="0"/>
      <w:marTop w:val="0"/>
      <w:marBottom w:val="0"/>
      <w:divBdr>
        <w:top w:val="none" w:sz="0" w:space="0" w:color="auto"/>
        <w:left w:val="none" w:sz="0" w:space="0" w:color="auto"/>
        <w:bottom w:val="none" w:sz="0" w:space="0" w:color="auto"/>
        <w:right w:val="none" w:sz="0" w:space="0" w:color="auto"/>
      </w:divBdr>
    </w:div>
    <w:div w:id="1020665279">
      <w:bodyDiv w:val="1"/>
      <w:marLeft w:val="0"/>
      <w:marRight w:val="0"/>
      <w:marTop w:val="0"/>
      <w:marBottom w:val="0"/>
      <w:divBdr>
        <w:top w:val="none" w:sz="0" w:space="0" w:color="auto"/>
        <w:left w:val="none" w:sz="0" w:space="0" w:color="auto"/>
        <w:bottom w:val="none" w:sz="0" w:space="0" w:color="auto"/>
        <w:right w:val="none" w:sz="0" w:space="0" w:color="auto"/>
      </w:divBdr>
    </w:div>
    <w:div w:id="1041594395">
      <w:bodyDiv w:val="1"/>
      <w:marLeft w:val="0"/>
      <w:marRight w:val="0"/>
      <w:marTop w:val="0"/>
      <w:marBottom w:val="0"/>
      <w:divBdr>
        <w:top w:val="none" w:sz="0" w:space="0" w:color="auto"/>
        <w:left w:val="none" w:sz="0" w:space="0" w:color="auto"/>
        <w:bottom w:val="none" w:sz="0" w:space="0" w:color="auto"/>
        <w:right w:val="none" w:sz="0" w:space="0" w:color="auto"/>
      </w:divBdr>
    </w:div>
    <w:div w:id="1062098326">
      <w:bodyDiv w:val="1"/>
      <w:marLeft w:val="0"/>
      <w:marRight w:val="0"/>
      <w:marTop w:val="0"/>
      <w:marBottom w:val="0"/>
      <w:divBdr>
        <w:top w:val="none" w:sz="0" w:space="0" w:color="auto"/>
        <w:left w:val="none" w:sz="0" w:space="0" w:color="auto"/>
        <w:bottom w:val="none" w:sz="0" w:space="0" w:color="auto"/>
        <w:right w:val="none" w:sz="0" w:space="0" w:color="auto"/>
      </w:divBdr>
    </w:div>
    <w:div w:id="1137530790">
      <w:bodyDiv w:val="1"/>
      <w:marLeft w:val="0"/>
      <w:marRight w:val="0"/>
      <w:marTop w:val="0"/>
      <w:marBottom w:val="0"/>
      <w:divBdr>
        <w:top w:val="none" w:sz="0" w:space="0" w:color="auto"/>
        <w:left w:val="none" w:sz="0" w:space="0" w:color="auto"/>
        <w:bottom w:val="none" w:sz="0" w:space="0" w:color="auto"/>
        <w:right w:val="none" w:sz="0" w:space="0" w:color="auto"/>
      </w:divBdr>
    </w:div>
    <w:div w:id="1147362189">
      <w:bodyDiv w:val="1"/>
      <w:marLeft w:val="0"/>
      <w:marRight w:val="0"/>
      <w:marTop w:val="0"/>
      <w:marBottom w:val="0"/>
      <w:divBdr>
        <w:top w:val="none" w:sz="0" w:space="0" w:color="auto"/>
        <w:left w:val="none" w:sz="0" w:space="0" w:color="auto"/>
        <w:bottom w:val="none" w:sz="0" w:space="0" w:color="auto"/>
        <w:right w:val="none" w:sz="0" w:space="0" w:color="auto"/>
      </w:divBdr>
    </w:div>
    <w:div w:id="1161459758">
      <w:bodyDiv w:val="1"/>
      <w:marLeft w:val="0"/>
      <w:marRight w:val="0"/>
      <w:marTop w:val="0"/>
      <w:marBottom w:val="0"/>
      <w:divBdr>
        <w:top w:val="none" w:sz="0" w:space="0" w:color="auto"/>
        <w:left w:val="none" w:sz="0" w:space="0" w:color="auto"/>
        <w:bottom w:val="none" w:sz="0" w:space="0" w:color="auto"/>
        <w:right w:val="none" w:sz="0" w:space="0" w:color="auto"/>
      </w:divBdr>
    </w:div>
    <w:div w:id="1171095461">
      <w:bodyDiv w:val="1"/>
      <w:marLeft w:val="0"/>
      <w:marRight w:val="0"/>
      <w:marTop w:val="0"/>
      <w:marBottom w:val="0"/>
      <w:divBdr>
        <w:top w:val="none" w:sz="0" w:space="0" w:color="auto"/>
        <w:left w:val="none" w:sz="0" w:space="0" w:color="auto"/>
        <w:bottom w:val="none" w:sz="0" w:space="0" w:color="auto"/>
        <w:right w:val="none" w:sz="0" w:space="0" w:color="auto"/>
      </w:divBdr>
    </w:div>
    <w:div w:id="1172719667">
      <w:bodyDiv w:val="1"/>
      <w:marLeft w:val="0"/>
      <w:marRight w:val="0"/>
      <w:marTop w:val="0"/>
      <w:marBottom w:val="0"/>
      <w:divBdr>
        <w:top w:val="none" w:sz="0" w:space="0" w:color="auto"/>
        <w:left w:val="none" w:sz="0" w:space="0" w:color="auto"/>
        <w:bottom w:val="none" w:sz="0" w:space="0" w:color="auto"/>
        <w:right w:val="none" w:sz="0" w:space="0" w:color="auto"/>
      </w:divBdr>
    </w:div>
    <w:div w:id="1179154665">
      <w:bodyDiv w:val="1"/>
      <w:marLeft w:val="0"/>
      <w:marRight w:val="0"/>
      <w:marTop w:val="0"/>
      <w:marBottom w:val="0"/>
      <w:divBdr>
        <w:top w:val="none" w:sz="0" w:space="0" w:color="auto"/>
        <w:left w:val="none" w:sz="0" w:space="0" w:color="auto"/>
        <w:bottom w:val="none" w:sz="0" w:space="0" w:color="auto"/>
        <w:right w:val="none" w:sz="0" w:space="0" w:color="auto"/>
      </w:divBdr>
      <w:divsChild>
        <w:div w:id="2086030482">
          <w:marLeft w:val="0"/>
          <w:marRight w:val="0"/>
          <w:marTop w:val="0"/>
          <w:marBottom w:val="0"/>
          <w:divBdr>
            <w:top w:val="none" w:sz="0" w:space="0" w:color="auto"/>
            <w:left w:val="none" w:sz="0" w:space="0" w:color="auto"/>
            <w:bottom w:val="none" w:sz="0" w:space="0" w:color="auto"/>
            <w:right w:val="none" w:sz="0" w:space="0" w:color="auto"/>
          </w:divBdr>
        </w:div>
        <w:div w:id="764837675">
          <w:marLeft w:val="0"/>
          <w:marRight w:val="0"/>
          <w:marTop w:val="0"/>
          <w:marBottom w:val="0"/>
          <w:divBdr>
            <w:top w:val="none" w:sz="0" w:space="0" w:color="auto"/>
            <w:left w:val="none" w:sz="0" w:space="0" w:color="auto"/>
            <w:bottom w:val="none" w:sz="0" w:space="0" w:color="auto"/>
            <w:right w:val="none" w:sz="0" w:space="0" w:color="auto"/>
          </w:divBdr>
        </w:div>
        <w:div w:id="1419250757">
          <w:marLeft w:val="0"/>
          <w:marRight w:val="0"/>
          <w:marTop w:val="0"/>
          <w:marBottom w:val="0"/>
          <w:divBdr>
            <w:top w:val="none" w:sz="0" w:space="0" w:color="auto"/>
            <w:left w:val="none" w:sz="0" w:space="0" w:color="auto"/>
            <w:bottom w:val="none" w:sz="0" w:space="0" w:color="auto"/>
            <w:right w:val="none" w:sz="0" w:space="0" w:color="auto"/>
          </w:divBdr>
        </w:div>
      </w:divsChild>
    </w:div>
    <w:div w:id="1215846431">
      <w:bodyDiv w:val="1"/>
      <w:marLeft w:val="0"/>
      <w:marRight w:val="0"/>
      <w:marTop w:val="0"/>
      <w:marBottom w:val="0"/>
      <w:divBdr>
        <w:top w:val="none" w:sz="0" w:space="0" w:color="auto"/>
        <w:left w:val="none" w:sz="0" w:space="0" w:color="auto"/>
        <w:bottom w:val="none" w:sz="0" w:space="0" w:color="auto"/>
        <w:right w:val="none" w:sz="0" w:space="0" w:color="auto"/>
      </w:divBdr>
    </w:div>
    <w:div w:id="1226523915">
      <w:bodyDiv w:val="1"/>
      <w:marLeft w:val="0"/>
      <w:marRight w:val="0"/>
      <w:marTop w:val="0"/>
      <w:marBottom w:val="0"/>
      <w:divBdr>
        <w:top w:val="none" w:sz="0" w:space="0" w:color="auto"/>
        <w:left w:val="none" w:sz="0" w:space="0" w:color="auto"/>
        <w:bottom w:val="none" w:sz="0" w:space="0" w:color="auto"/>
        <w:right w:val="none" w:sz="0" w:space="0" w:color="auto"/>
      </w:divBdr>
    </w:div>
    <w:div w:id="1242835521">
      <w:bodyDiv w:val="1"/>
      <w:marLeft w:val="0"/>
      <w:marRight w:val="0"/>
      <w:marTop w:val="0"/>
      <w:marBottom w:val="0"/>
      <w:divBdr>
        <w:top w:val="none" w:sz="0" w:space="0" w:color="auto"/>
        <w:left w:val="none" w:sz="0" w:space="0" w:color="auto"/>
        <w:bottom w:val="none" w:sz="0" w:space="0" w:color="auto"/>
        <w:right w:val="none" w:sz="0" w:space="0" w:color="auto"/>
      </w:divBdr>
    </w:div>
    <w:div w:id="1266839567">
      <w:bodyDiv w:val="1"/>
      <w:marLeft w:val="0"/>
      <w:marRight w:val="0"/>
      <w:marTop w:val="0"/>
      <w:marBottom w:val="0"/>
      <w:divBdr>
        <w:top w:val="none" w:sz="0" w:space="0" w:color="auto"/>
        <w:left w:val="none" w:sz="0" w:space="0" w:color="auto"/>
        <w:bottom w:val="none" w:sz="0" w:space="0" w:color="auto"/>
        <w:right w:val="none" w:sz="0" w:space="0" w:color="auto"/>
      </w:divBdr>
      <w:divsChild>
        <w:div w:id="582646174">
          <w:marLeft w:val="48"/>
          <w:marRight w:val="48"/>
          <w:marTop w:val="0"/>
          <w:marBottom w:val="0"/>
          <w:divBdr>
            <w:top w:val="none" w:sz="0" w:space="0" w:color="auto"/>
            <w:left w:val="none" w:sz="0" w:space="0" w:color="auto"/>
            <w:bottom w:val="none" w:sz="0" w:space="0" w:color="auto"/>
            <w:right w:val="none" w:sz="0" w:space="0" w:color="auto"/>
          </w:divBdr>
        </w:div>
        <w:div w:id="944073573">
          <w:marLeft w:val="0"/>
          <w:marRight w:val="150"/>
          <w:marTop w:val="0"/>
          <w:marBottom w:val="0"/>
          <w:divBdr>
            <w:top w:val="none" w:sz="0" w:space="0" w:color="auto"/>
            <w:left w:val="none" w:sz="0" w:space="0" w:color="auto"/>
            <w:bottom w:val="none" w:sz="0" w:space="0" w:color="auto"/>
            <w:right w:val="none" w:sz="0" w:space="0" w:color="auto"/>
          </w:divBdr>
        </w:div>
        <w:div w:id="1084033270">
          <w:marLeft w:val="75"/>
          <w:marRight w:val="0"/>
          <w:marTop w:val="0"/>
          <w:marBottom w:val="0"/>
          <w:divBdr>
            <w:top w:val="none" w:sz="0" w:space="0" w:color="auto"/>
            <w:left w:val="none" w:sz="0" w:space="0" w:color="auto"/>
            <w:bottom w:val="none" w:sz="0" w:space="0" w:color="auto"/>
            <w:right w:val="none" w:sz="0" w:space="0" w:color="auto"/>
          </w:divBdr>
          <w:divsChild>
            <w:div w:id="712510326">
              <w:marLeft w:val="0"/>
              <w:marRight w:val="0"/>
              <w:marTop w:val="0"/>
              <w:marBottom w:val="0"/>
              <w:divBdr>
                <w:top w:val="none" w:sz="0" w:space="0" w:color="auto"/>
                <w:left w:val="none" w:sz="0" w:space="0" w:color="auto"/>
                <w:bottom w:val="none" w:sz="0" w:space="0" w:color="auto"/>
                <w:right w:val="none" w:sz="0" w:space="0" w:color="auto"/>
              </w:divBdr>
            </w:div>
            <w:div w:id="717899869">
              <w:marLeft w:val="0"/>
              <w:marRight w:val="0"/>
              <w:marTop w:val="0"/>
              <w:marBottom w:val="0"/>
              <w:divBdr>
                <w:top w:val="none" w:sz="0" w:space="0" w:color="auto"/>
                <w:left w:val="none" w:sz="0" w:space="0" w:color="auto"/>
                <w:bottom w:val="none" w:sz="0" w:space="0" w:color="auto"/>
                <w:right w:val="none" w:sz="0" w:space="0" w:color="auto"/>
              </w:divBdr>
              <w:divsChild>
                <w:div w:id="767846642">
                  <w:marLeft w:val="0"/>
                  <w:marRight w:val="0"/>
                  <w:marTop w:val="0"/>
                  <w:marBottom w:val="0"/>
                  <w:divBdr>
                    <w:top w:val="none" w:sz="0" w:space="0" w:color="auto"/>
                    <w:left w:val="none" w:sz="0" w:space="0" w:color="auto"/>
                    <w:bottom w:val="none" w:sz="0" w:space="0" w:color="auto"/>
                    <w:right w:val="none" w:sz="0" w:space="0" w:color="auto"/>
                  </w:divBdr>
                </w:div>
                <w:div w:id="11749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89761">
      <w:bodyDiv w:val="1"/>
      <w:marLeft w:val="0"/>
      <w:marRight w:val="0"/>
      <w:marTop w:val="0"/>
      <w:marBottom w:val="0"/>
      <w:divBdr>
        <w:top w:val="none" w:sz="0" w:space="0" w:color="auto"/>
        <w:left w:val="none" w:sz="0" w:space="0" w:color="auto"/>
        <w:bottom w:val="none" w:sz="0" w:space="0" w:color="auto"/>
        <w:right w:val="none" w:sz="0" w:space="0" w:color="auto"/>
      </w:divBdr>
    </w:div>
    <w:div w:id="1293903700">
      <w:bodyDiv w:val="1"/>
      <w:marLeft w:val="0"/>
      <w:marRight w:val="0"/>
      <w:marTop w:val="0"/>
      <w:marBottom w:val="0"/>
      <w:divBdr>
        <w:top w:val="none" w:sz="0" w:space="0" w:color="auto"/>
        <w:left w:val="none" w:sz="0" w:space="0" w:color="auto"/>
        <w:bottom w:val="none" w:sz="0" w:space="0" w:color="auto"/>
        <w:right w:val="none" w:sz="0" w:space="0" w:color="auto"/>
      </w:divBdr>
      <w:divsChild>
        <w:div w:id="300693156">
          <w:marLeft w:val="0"/>
          <w:marRight w:val="0"/>
          <w:marTop w:val="0"/>
          <w:marBottom w:val="0"/>
          <w:divBdr>
            <w:top w:val="none" w:sz="0" w:space="0" w:color="auto"/>
            <w:left w:val="none" w:sz="0" w:space="0" w:color="auto"/>
            <w:bottom w:val="none" w:sz="0" w:space="0" w:color="auto"/>
            <w:right w:val="none" w:sz="0" w:space="0" w:color="auto"/>
          </w:divBdr>
          <w:divsChild>
            <w:div w:id="1507744511">
              <w:marLeft w:val="0"/>
              <w:marRight w:val="0"/>
              <w:marTop w:val="0"/>
              <w:marBottom w:val="0"/>
              <w:divBdr>
                <w:top w:val="none" w:sz="0" w:space="0" w:color="auto"/>
                <w:left w:val="none" w:sz="0" w:space="0" w:color="auto"/>
                <w:bottom w:val="none" w:sz="0" w:space="0" w:color="auto"/>
                <w:right w:val="none" w:sz="0" w:space="0" w:color="auto"/>
              </w:divBdr>
            </w:div>
            <w:div w:id="2055691356">
              <w:marLeft w:val="0"/>
              <w:marRight w:val="0"/>
              <w:marTop w:val="0"/>
              <w:marBottom w:val="0"/>
              <w:divBdr>
                <w:top w:val="none" w:sz="0" w:space="0" w:color="auto"/>
                <w:left w:val="none" w:sz="0" w:space="0" w:color="auto"/>
                <w:bottom w:val="none" w:sz="0" w:space="0" w:color="auto"/>
                <w:right w:val="none" w:sz="0" w:space="0" w:color="auto"/>
              </w:divBdr>
            </w:div>
          </w:divsChild>
        </w:div>
        <w:div w:id="461771239">
          <w:marLeft w:val="0"/>
          <w:marRight w:val="0"/>
          <w:marTop w:val="0"/>
          <w:marBottom w:val="0"/>
          <w:divBdr>
            <w:top w:val="none" w:sz="0" w:space="0" w:color="auto"/>
            <w:left w:val="none" w:sz="0" w:space="0" w:color="auto"/>
            <w:bottom w:val="none" w:sz="0" w:space="0" w:color="auto"/>
            <w:right w:val="none" w:sz="0" w:space="0" w:color="auto"/>
          </w:divBdr>
        </w:div>
        <w:div w:id="531111017">
          <w:marLeft w:val="0"/>
          <w:marRight w:val="0"/>
          <w:marTop w:val="0"/>
          <w:marBottom w:val="0"/>
          <w:divBdr>
            <w:top w:val="none" w:sz="0" w:space="0" w:color="auto"/>
            <w:left w:val="none" w:sz="0" w:space="0" w:color="auto"/>
            <w:bottom w:val="none" w:sz="0" w:space="0" w:color="auto"/>
            <w:right w:val="none" w:sz="0" w:space="0" w:color="auto"/>
          </w:divBdr>
        </w:div>
        <w:div w:id="638924909">
          <w:marLeft w:val="0"/>
          <w:marRight w:val="0"/>
          <w:marTop w:val="0"/>
          <w:marBottom w:val="0"/>
          <w:divBdr>
            <w:top w:val="none" w:sz="0" w:space="0" w:color="auto"/>
            <w:left w:val="none" w:sz="0" w:space="0" w:color="auto"/>
            <w:bottom w:val="none" w:sz="0" w:space="0" w:color="auto"/>
            <w:right w:val="none" w:sz="0" w:space="0" w:color="auto"/>
          </w:divBdr>
        </w:div>
        <w:div w:id="705252281">
          <w:marLeft w:val="0"/>
          <w:marRight w:val="0"/>
          <w:marTop w:val="0"/>
          <w:marBottom w:val="0"/>
          <w:divBdr>
            <w:top w:val="none" w:sz="0" w:space="0" w:color="auto"/>
            <w:left w:val="none" w:sz="0" w:space="0" w:color="auto"/>
            <w:bottom w:val="none" w:sz="0" w:space="0" w:color="auto"/>
            <w:right w:val="none" w:sz="0" w:space="0" w:color="auto"/>
          </w:divBdr>
          <w:divsChild>
            <w:div w:id="1360158894">
              <w:marLeft w:val="0"/>
              <w:marRight w:val="0"/>
              <w:marTop w:val="0"/>
              <w:marBottom w:val="0"/>
              <w:divBdr>
                <w:top w:val="none" w:sz="0" w:space="0" w:color="auto"/>
                <w:left w:val="none" w:sz="0" w:space="0" w:color="auto"/>
                <w:bottom w:val="none" w:sz="0" w:space="0" w:color="auto"/>
                <w:right w:val="none" w:sz="0" w:space="0" w:color="auto"/>
              </w:divBdr>
            </w:div>
          </w:divsChild>
        </w:div>
        <w:div w:id="1013797282">
          <w:marLeft w:val="0"/>
          <w:marRight w:val="0"/>
          <w:marTop w:val="0"/>
          <w:marBottom w:val="0"/>
          <w:divBdr>
            <w:top w:val="none" w:sz="0" w:space="0" w:color="auto"/>
            <w:left w:val="none" w:sz="0" w:space="0" w:color="auto"/>
            <w:bottom w:val="none" w:sz="0" w:space="0" w:color="auto"/>
            <w:right w:val="none" w:sz="0" w:space="0" w:color="auto"/>
          </w:divBdr>
        </w:div>
        <w:div w:id="1386369830">
          <w:marLeft w:val="0"/>
          <w:marRight w:val="0"/>
          <w:marTop w:val="0"/>
          <w:marBottom w:val="0"/>
          <w:divBdr>
            <w:top w:val="none" w:sz="0" w:space="0" w:color="auto"/>
            <w:left w:val="none" w:sz="0" w:space="0" w:color="auto"/>
            <w:bottom w:val="none" w:sz="0" w:space="0" w:color="auto"/>
            <w:right w:val="none" w:sz="0" w:space="0" w:color="auto"/>
          </w:divBdr>
        </w:div>
        <w:div w:id="1402561270">
          <w:marLeft w:val="0"/>
          <w:marRight w:val="0"/>
          <w:marTop w:val="0"/>
          <w:marBottom w:val="0"/>
          <w:divBdr>
            <w:top w:val="none" w:sz="0" w:space="0" w:color="auto"/>
            <w:left w:val="none" w:sz="0" w:space="0" w:color="auto"/>
            <w:bottom w:val="none" w:sz="0" w:space="0" w:color="auto"/>
            <w:right w:val="none" w:sz="0" w:space="0" w:color="auto"/>
          </w:divBdr>
        </w:div>
        <w:div w:id="1584992987">
          <w:marLeft w:val="0"/>
          <w:marRight w:val="0"/>
          <w:marTop w:val="0"/>
          <w:marBottom w:val="0"/>
          <w:divBdr>
            <w:top w:val="none" w:sz="0" w:space="0" w:color="auto"/>
            <w:left w:val="none" w:sz="0" w:space="0" w:color="auto"/>
            <w:bottom w:val="none" w:sz="0" w:space="0" w:color="auto"/>
            <w:right w:val="none" w:sz="0" w:space="0" w:color="auto"/>
          </w:divBdr>
        </w:div>
        <w:div w:id="1624733213">
          <w:marLeft w:val="0"/>
          <w:marRight w:val="0"/>
          <w:marTop w:val="0"/>
          <w:marBottom w:val="0"/>
          <w:divBdr>
            <w:top w:val="none" w:sz="0" w:space="0" w:color="auto"/>
            <w:left w:val="none" w:sz="0" w:space="0" w:color="auto"/>
            <w:bottom w:val="none" w:sz="0" w:space="0" w:color="auto"/>
            <w:right w:val="none" w:sz="0" w:space="0" w:color="auto"/>
          </w:divBdr>
        </w:div>
        <w:div w:id="1685597268">
          <w:marLeft w:val="0"/>
          <w:marRight w:val="0"/>
          <w:marTop w:val="0"/>
          <w:marBottom w:val="0"/>
          <w:divBdr>
            <w:top w:val="none" w:sz="0" w:space="0" w:color="auto"/>
            <w:left w:val="none" w:sz="0" w:space="0" w:color="auto"/>
            <w:bottom w:val="none" w:sz="0" w:space="0" w:color="auto"/>
            <w:right w:val="none" w:sz="0" w:space="0" w:color="auto"/>
          </w:divBdr>
        </w:div>
        <w:div w:id="2118479749">
          <w:marLeft w:val="0"/>
          <w:marRight w:val="0"/>
          <w:marTop w:val="0"/>
          <w:marBottom w:val="0"/>
          <w:divBdr>
            <w:top w:val="none" w:sz="0" w:space="0" w:color="auto"/>
            <w:left w:val="none" w:sz="0" w:space="0" w:color="auto"/>
            <w:bottom w:val="none" w:sz="0" w:space="0" w:color="auto"/>
            <w:right w:val="none" w:sz="0" w:space="0" w:color="auto"/>
          </w:divBdr>
        </w:div>
      </w:divsChild>
    </w:div>
    <w:div w:id="1300502340">
      <w:bodyDiv w:val="1"/>
      <w:marLeft w:val="0"/>
      <w:marRight w:val="0"/>
      <w:marTop w:val="0"/>
      <w:marBottom w:val="0"/>
      <w:divBdr>
        <w:top w:val="none" w:sz="0" w:space="0" w:color="auto"/>
        <w:left w:val="none" w:sz="0" w:space="0" w:color="auto"/>
        <w:bottom w:val="none" w:sz="0" w:space="0" w:color="auto"/>
        <w:right w:val="none" w:sz="0" w:space="0" w:color="auto"/>
      </w:divBdr>
    </w:div>
    <w:div w:id="1309431873">
      <w:bodyDiv w:val="1"/>
      <w:marLeft w:val="0"/>
      <w:marRight w:val="0"/>
      <w:marTop w:val="0"/>
      <w:marBottom w:val="0"/>
      <w:divBdr>
        <w:top w:val="none" w:sz="0" w:space="0" w:color="auto"/>
        <w:left w:val="none" w:sz="0" w:space="0" w:color="auto"/>
        <w:bottom w:val="none" w:sz="0" w:space="0" w:color="auto"/>
        <w:right w:val="none" w:sz="0" w:space="0" w:color="auto"/>
      </w:divBdr>
    </w:div>
    <w:div w:id="1350449869">
      <w:bodyDiv w:val="1"/>
      <w:marLeft w:val="0"/>
      <w:marRight w:val="0"/>
      <w:marTop w:val="0"/>
      <w:marBottom w:val="0"/>
      <w:divBdr>
        <w:top w:val="none" w:sz="0" w:space="0" w:color="auto"/>
        <w:left w:val="none" w:sz="0" w:space="0" w:color="auto"/>
        <w:bottom w:val="none" w:sz="0" w:space="0" w:color="auto"/>
        <w:right w:val="none" w:sz="0" w:space="0" w:color="auto"/>
      </w:divBdr>
    </w:div>
    <w:div w:id="1385106220">
      <w:bodyDiv w:val="1"/>
      <w:marLeft w:val="0"/>
      <w:marRight w:val="0"/>
      <w:marTop w:val="0"/>
      <w:marBottom w:val="0"/>
      <w:divBdr>
        <w:top w:val="none" w:sz="0" w:space="0" w:color="auto"/>
        <w:left w:val="none" w:sz="0" w:space="0" w:color="auto"/>
        <w:bottom w:val="none" w:sz="0" w:space="0" w:color="auto"/>
        <w:right w:val="none" w:sz="0" w:space="0" w:color="auto"/>
      </w:divBdr>
    </w:div>
    <w:div w:id="1389382163">
      <w:bodyDiv w:val="1"/>
      <w:marLeft w:val="0"/>
      <w:marRight w:val="0"/>
      <w:marTop w:val="0"/>
      <w:marBottom w:val="0"/>
      <w:divBdr>
        <w:top w:val="none" w:sz="0" w:space="0" w:color="auto"/>
        <w:left w:val="none" w:sz="0" w:space="0" w:color="auto"/>
        <w:bottom w:val="none" w:sz="0" w:space="0" w:color="auto"/>
        <w:right w:val="none" w:sz="0" w:space="0" w:color="auto"/>
      </w:divBdr>
    </w:div>
    <w:div w:id="1401753643">
      <w:bodyDiv w:val="1"/>
      <w:marLeft w:val="0"/>
      <w:marRight w:val="0"/>
      <w:marTop w:val="0"/>
      <w:marBottom w:val="0"/>
      <w:divBdr>
        <w:top w:val="none" w:sz="0" w:space="0" w:color="auto"/>
        <w:left w:val="none" w:sz="0" w:space="0" w:color="auto"/>
        <w:bottom w:val="none" w:sz="0" w:space="0" w:color="auto"/>
        <w:right w:val="none" w:sz="0" w:space="0" w:color="auto"/>
      </w:divBdr>
    </w:div>
    <w:div w:id="1439065176">
      <w:bodyDiv w:val="1"/>
      <w:marLeft w:val="0"/>
      <w:marRight w:val="0"/>
      <w:marTop w:val="0"/>
      <w:marBottom w:val="0"/>
      <w:divBdr>
        <w:top w:val="none" w:sz="0" w:space="0" w:color="auto"/>
        <w:left w:val="none" w:sz="0" w:space="0" w:color="auto"/>
        <w:bottom w:val="none" w:sz="0" w:space="0" w:color="auto"/>
        <w:right w:val="none" w:sz="0" w:space="0" w:color="auto"/>
      </w:divBdr>
    </w:div>
    <w:div w:id="1466387524">
      <w:bodyDiv w:val="1"/>
      <w:marLeft w:val="0"/>
      <w:marRight w:val="0"/>
      <w:marTop w:val="0"/>
      <w:marBottom w:val="0"/>
      <w:divBdr>
        <w:top w:val="none" w:sz="0" w:space="0" w:color="auto"/>
        <w:left w:val="none" w:sz="0" w:space="0" w:color="auto"/>
        <w:bottom w:val="none" w:sz="0" w:space="0" w:color="auto"/>
        <w:right w:val="none" w:sz="0" w:space="0" w:color="auto"/>
      </w:divBdr>
    </w:div>
    <w:div w:id="1491562324">
      <w:bodyDiv w:val="1"/>
      <w:marLeft w:val="0"/>
      <w:marRight w:val="0"/>
      <w:marTop w:val="0"/>
      <w:marBottom w:val="0"/>
      <w:divBdr>
        <w:top w:val="none" w:sz="0" w:space="0" w:color="auto"/>
        <w:left w:val="none" w:sz="0" w:space="0" w:color="auto"/>
        <w:bottom w:val="none" w:sz="0" w:space="0" w:color="auto"/>
        <w:right w:val="none" w:sz="0" w:space="0" w:color="auto"/>
      </w:divBdr>
    </w:div>
    <w:div w:id="1502966543">
      <w:bodyDiv w:val="1"/>
      <w:marLeft w:val="0"/>
      <w:marRight w:val="0"/>
      <w:marTop w:val="0"/>
      <w:marBottom w:val="0"/>
      <w:divBdr>
        <w:top w:val="none" w:sz="0" w:space="0" w:color="auto"/>
        <w:left w:val="none" w:sz="0" w:space="0" w:color="auto"/>
        <w:bottom w:val="none" w:sz="0" w:space="0" w:color="auto"/>
        <w:right w:val="none" w:sz="0" w:space="0" w:color="auto"/>
      </w:divBdr>
    </w:div>
    <w:div w:id="1519931402">
      <w:bodyDiv w:val="1"/>
      <w:marLeft w:val="0"/>
      <w:marRight w:val="0"/>
      <w:marTop w:val="0"/>
      <w:marBottom w:val="0"/>
      <w:divBdr>
        <w:top w:val="none" w:sz="0" w:space="0" w:color="auto"/>
        <w:left w:val="none" w:sz="0" w:space="0" w:color="auto"/>
        <w:bottom w:val="none" w:sz="0" w:space="0" w:color="auto"/>
        <w:right w:val="none" w:sz="0" w:space="0" w:color="auto"/>
      </w:divBdr>
    </w:div>
    <w:div w:id="1539202522">
      <w:bodyDiv w:val="1"/>
      <w:marLeft w:val="0"/>
      <w:marRight w:val="0"/>
      <w:marTop w:val="0"/>
      <w:marBottom w:val="0"/>
      <w:divBdr>
        <w:top w:val="none" w:sz="0" w:space="0" w:color="auto"/>
        <w:left w:val="none" w:sz="0" w:space="0" w:color="auto"/>
        <w:bottom w:val="none" w:sz="0" w:space="0" w:color="auto"/>
        <w:right w:val="none" w:sz="0" w:space="0" w:color="auto"/>
      </w:divBdr>
    </w:div>
    <w:div w:id="1562861812">
      <w:bodyDiv w:val="1"/>
      <w:marLeft w:val="0"/>
      <w:marRight w:val="0"/>
      <w:marTop w:val="0"/>
      <w:marBottom w:val="0"/>
      <w:divBdr>
        <w:top w:val="none" w:sz="0" w:space="0" w:color="auto"/>
        <w:left w:val="none" w:sz="0" w:space="0" w:color="auto"/>
        <w:bottom w:val="none" w:sz="0" w:space="0" w:color="auto"/>
        <w:right w:val="none" w:sz="0" w:space="0" w:color="auto"/>
      </w:divBdr>
    </w:div>
    <w:div w:id="1586453201">
      <w:bodyDiv w:val="1"/>
      <w:marLeft w:val="0"/>
      <w:marRight w:val="0"/>
      <w:marTop w:val="0"/>
      <w:marBottom w:val="0"/>
      <w:divBdr>
        <w:top w:val="none" w:sz="0" w:space="0" w:color="auto"/>
        <w:left w:val="none" w:sz="0" w:space="0" w:color="auto"/>
        <w:bottom w:val="none" w:sz="0" w:space="0" w:color="auto"/>
        <w:right w:val="none" w:sz="0" w:space="0" w:color="auto"/>
      </w:divBdr>
    </w:div>
    <w:div w:id="1591617210">
      <w:bodyDiv w:val="1"/>
      <w:marLeft w:val="0"/>
      <w:marRight w:val="0"/>
      <w:marTop w:val="0"/>
      <w:marBottom w:val="0"/>
      <w:divBdr>
        <w:top w:val="none" w:sz="0" w:space="0" w:color="auto"/>
        <w:left w:val="none" w:sz="0" w:space="0" w:color="auto"/>
        <w:bottom w:val="none" w:sz="0" w:space="0" w:color="auto"/>
        <w:right w:val="none" w:sz="0" w:space="0" w:color="auto"/>
      </w:divBdr>
    </w:div>
    <w:div w:id="1615555108">
      <w:bodyDiv w:val="1"/>
      <w:marLeft w:val="0"/>
      <w:marRight w:val="0"/>
      <w:marTop w:val="0"/>
      <w:marBottom w:val="0"/>
      <w:divBdr>
        <w:top w:val="none" w:sz="0" w:space="0" w:color="auto"/>
        <w:left w:val="none" w:sz="0" w:space="0" w:color="auto"/>
        <w:bottom w:val="none" w:sz="0" w:space="0" w:color="auto"/>
        <w:right w:val="none" w:sz="0" w:space="0" w:color="auto"/>
      </w:divBdr>
    </w:div>
    <w:div w:id="1620646851">
      <w:bodyDiv w:val="1"/>
      <w:marLeft w:val="0"/>
      <w:marRight w:val="0"/>
      <w:marTop w:val="0"/>
      <w:marBottom w:val="0"/>
      <w:divBdr>
        <w:top w:val="none" w:sz="0" w:space="0" w:color="auto"/>
        <w:left w:val="none" w:sz="0" w:space="0" w:color="auto"/>
        <w:bottom w:val="none" w:sz="0" w:space="0" w:color="auto"/>
        <w:right w:val="none" w:sz="0" w:space="0" w:color="auto"/>
      </w:divBdr>
    </w:div>
    <w:div w:id="1666398233">
      <w:bodyDiv w:val="1"/>
      <w:marLeft w:val="0"/>
      <w:marRight w:val="0"/>
      <w:marTop w:val="0"/>
      <w:marBottom w:val="0"/>
      <w:divBdr>
        <w:top w:val="none" w:sz="0" w:space="0" w:color="auto"/>
        <w:left w:val="none" w:sz="0" w:space="0" w:color="auto"/>
        <w:bottom w:val="none" w:sz="0" w:space="0" w:color="auto"/>
        <w:right w:val="none" w:sz="0" w:space="0" w:color="auto"/>
      </w:divBdr>
    </w:div>
    <w:div w:id="1683119252">
      <w:bodyDiv w:val="1"/>
      <w:marLeft w:val="0"/>
      <w:marRight w:val="0"/>
      <w:marTop w:val="0"/>
      <w:marBottom w:val="0"/>
      <w:divBdr>
        <w:top w:val="none" w:sz="0" w:space="0" w:color="auto"/>
        <w:left w:val="none" w:sz="0" w:space="0" w:color="auto"/>
        <w:bottom w:val="none" w:sz="0" w:space="0" w:color="auto"/>
        <w:right w:val="none" w:sz="0" w:space="0" w:color="auto"/>
      </w:divBdr>
    </w:div>
    <w:div w:id="1706297338">
      <w:bodyDiv w:val="1"/>
      <w:marLeft w:val="0"/>
      <w:marRight w:val="0"/>
      <w:marTop w:val="0"/>
      <w:marBottom w:val="0"/>
      <w:divBdr>
        <w:top w:val="none" w:sz="0" w:space="0" w:color="auto"/>
        <w:left w:val="none" w:sz="0" w:space="0" w:color="auto"/>
        <w:bottom w:val="none" w:sz="0" w:space="0" w:color="auto"/>
        <w:right w:val="none" w:sz="0" w:space="0" w:color="auto"/>
      </w:divBdr>
    </w:div>
    <w:div w:id="1722366905">
      <w:bodyDiv w:val="1"/>
      <w:marLeft w:val="0"/>
      <w:marRight w:val="0"/>
      <w:marTop w:val="0"/>
      <w:marBottom w:val="0"/>
      <w:divBdr>
        <w:top w:val="none" w:sz="0" w:space="0" w:color="auto"/>
        <w:left w:val="none" w:sz="0" w:space="0" w:color="auto"/>
        <w:bottom w:val="none" w:sz="0" w:space="0" w:color="auto"/>
        <w:right w:val="none" w:sz="0" w:space="0" w:color="auto"/>
      </w:divBdr>
    </w:div>
    <w:div w:id="1724135659">
      <w:bodyDiv w:val="1"/>
      <w:marLeft w:val="0"/>
      <w:marRight w:val="0"/>
      <w:marTop w:val="0"/>
      <w:marBottom w:val="0"/>
      <w:divBdr>
        <w:top w:val="none" w:sz="0" w:space="0" w:color="auto"/>
        <w:left w:val="none" w:sz="0" w:space="0" w:color="auto"/>
        <w:bottom w:val="none" w:sz="0" w:space="0" w:color="auto"/>
        <w:right w:val="none" w:sz="0" w:space="0" w:color="auto"/>
      </w:divBdr>
    </w:div>
    <w:div w:id="1741371075">
      <w:bodyDiv w:val="1"/>
      <w:marLeft w:val="0"/>
      <w:marRight w:val="0"/>
      <w:marTop w:val="0"/>
      <w:marBottom w:val="0"/>
      <w:divBdr>
        <w:top w:val="none" w:sz="0" w:space="0" w:color="auto"/>
        <w:left w:val="none" w:sz="0" w:space="0" w:color="auto"/>
        <w:bottom w:val="none" w:sz="0" w:space="0" w:color="auto"/>
        <w:right w:val="none" w:sz="0" w:space="0" w:color="auto"/>
      </w:divBdr>
    </w:div>
    <w:div w:id="1777017268">
      <w:bodyDiv w:val="1"/>
      <w:marLeft w:val="0"/>
      <w:marRight w:val="0"/>
      <w:marTop w:val="0"/>
      <w:marBottom w:val="0"/>
      <w:divBdr>
        <w:top w:val="none" w:sz="0" w:space="0" w:color="auto"/>
        <w:left w:val="none" w:sz="0" w:space="0" w:color="auto"/>
        <w:bottom w:val="none" w:sz="0" w:space="0" w:color="auto"/>
        <w:right w:val="none" w:sz="0" w:space="0" w:color="auto"/>
      </w:divBdr>
    </w:div>
    <w:div w:id="1854226349">
      <w:bodyDiv w:val="1"/>
      <w:marLeft w:val="0"/>
      <w:marRight w:val="0"/>
      <w:marTop w:val="0"/>
      <w:marBottom w:val="0"/>
      <w:divBdr>
        <w:top w:val="none" w:sz="0" w:space="0" w:color="auto"/>
        <w:left w:val="none" w:sz="0" w:space="0" w:color="auto"/>
        <w:bottom w:val="none" w:sz="0" w:space="0" w:color="auto"/>
        <w:right w:val="none" w:sz="0" w:space="0" w:color="auto"/>
      </w:divBdr>
    </w:div>
    <w:div w:id="1861623038">
      <w:bodyDiv w:val="1"/>
      <w:marLeft w:val="0"/>
      <w:marRight w:val="0"/>
      <w:marTop w:val="0"/>
      <w:marBottom w:val="0"/>
      <w:divBdr>
        <w:top w:val="none" w:sz="0" w:space="0" w:color="auto"/>
        <w:left w:val="none" w:sz="0" w:space="0" w:color="auto"/>
        <w:bottom w:val="none" w:sz="0" w:space="0" w:color="auto"/>
        <w:right w:val="none" w:sz="0" w:space="0" w:color="auto"/>
      </w:divBdr>
    </w:div>
    <w:div w:id="1871606011">
      <w:bodyDiv w:val="1"/>
      <w:marLeft w:val="0"/>
      <w:marRight w:val="0"/>
      <w:marTop w:val="0"/>
      <w:marBottom w:val="0"/>
      <w:divBdr>
        <w:top w:val="none" w:sz="0" w:space="0" w:color="auto"/>
        <w:left w:val="none" w:sz="0" w:space="0" w:color="auto"/>
        <w:bottom w:val="none" w:sz="0" w:space="0" w:color="auto"/>
        <w:right w:val="none" w:sz="0" w:space="0" w:color="auto"/>
      </w:divBdr>
    </w:div>
    <w:div w:id="1874079103">
      <w:bodyDiv w:val="1"/>
      <w:marLeft w:val="0"/>
      <w:marRight w:val="0"/>
      <w:marTop w:val="0"/>
      <w:marBottom w:val="0"/>
      <w:divBdr>
        <w:top w:val="none" w:sz="0" w:space="0" w:color="auto"/>
        <w:left w:val="none" w:sz="0" w:space="0" w:color="auto"/>
        <w:bottom w:val="none" w:sz="0" w:space="0" w:color="auto"/>
        <w:right w:val="none" w:sz="0" w:space="0" w:color="auto"/>
      </w:divBdr>
    </w:div>
    <w:div w:id="1917863460">
      <w:bodyDiv w:val="1"/>
      <w:marLeft w:val="0"/>
      <w:marRight w:val="0"/>
      <w:marTop w:val="0"/>
      <w:marBottom w:val="0"/>
      <w:divBdr>
        <w:top w:val="none" w:sz="0" w:space="0" w:color="auto"/>
        <w:left w:val="none" w:sz="0" w:space="0" w:color="auto"/>
        <w:bottom w:val="none" w:sz="0" w:space="0" w:color="auto"/>
        <w:right w:val="none" w:sz="0" w:space="0" w:color="auto"/>
      </w:divBdr>
    </w:div>
    <w:div w:id="1918511718">
      <w:bodyDiv w:val="1"/>
      <w:marLeft w:val="0"/>
      <w:marRight w:val="0"/>
      <w:marTop w:val="0"/>
      <w:marBottom w:val="0"/>
      <w:divBdr>
        <w:top w:val="none" w:sz="0" w:space="0" w:color="auto"/>
        <w:left w:val="none" w:sz="0" w:space="0" w:color="auto"/>
        <w:bottom w:val="none" w:sz="0" w:space="0" w:color="auto"/>
        <w:right w:val="none" w:sz="0" w:space="0" w:color="auto"/>
      </w:divBdr>
    </w:div>
    <w:div w:id="1920363534">
      <w:bodyDiv w:val="1"/>
      <w:marLeft w:val="0"/>
      <w:marRight w:val="0"/>
      <w:marTop w:val="0"/>
      <w:marBottom w:val="0"/>
      <w:divBdr>
        <w:top w:val="none" w:sz="0" w:space="0" w:color="auto"/>
        <w:left w:val="none" w:sz="0" w:space="0" w:color="auto"/>
        <w:bottom w:val="none" w:sz="0" w:space="0" w:color="auto"/>
        <w:right w:val="none" w:sz="0" w:space="0" w:color="auto"/>
      </w:divBdr>
    </w:div>
    <w:div w:id="1927692823">
      <w:bodyDiv w:val="1"/>
      <w:marLeft w:val="0"/>
      <w:marRight w:val="0"/>
      <w:marTop w:val="0"/>
      <w:marBottom w:val="0"/>
      <w:divBdr>
        <w:top w:val="none" w:sz="0" w:space="0" w:color="auto"/>
        <w:left w:val="none" w:sz="0" w:space="0" w:color="auto"/>
        <w:bottom w:val="none" w:sz="0" w:space="0" w:color="auto"/>
        <w:right w:val="none" w:sz="0" w:space="0" w:color="auto"/>
      </w:divBdr>
    </w:div>
    <w:div w:id="1941255474">
      <w:bodyDiv w:val="1"/>
      <w:marLeft w:val="0"/>
      <w:marRight w:val="0"/>
      <w:marTop w:val="0"/>
      <w:marBottom w:val="0"/>
      <w:divBdr>
        <w:top w:val="none" w:sz="0" w:space="0" w:color="auto"/>
        <w:left w:val="none" w:sz="0" w:space="0" w:color="auto"/>
        <w:bottom w:val="none" w:sz="0" w:space="0" w:color="auto"/>
        <w:right w:val="none" w:sz="0" w:space="0" w:color="auto"/>
      </w:divBdr>
    </w:div>
    <w:div w:id="1967395060">
      <w:bodyDiv w:val="1"/>
      <w:marLeft w:val="0"/>
      <w:marRight w:val="0"/>
      <w:marTop w:val="0"/>
      <w:marBottom w:val="0"/>
      <w:divBdr>
        <w:top w:val="none" w:sz="0" w:space="0" w:color="auto"/>
        <w:left w:val="none" w:sz="0" w:space="0" w:color="auto"/>
        <w:bottom w:val="none" w:sz="0" w:space="0" w:color="auto"/>
        <w:right w:val="none" w:sz="0" w:space="0" w:color="auto"/>
      </w:divBdr>
    </w:div>
    <w:div w:id="1973972436">
      <w:bodyDiv w:val="1"/>
      <w:marLeft w:val="0"/>
      <w:marRight w:val="0"/>
      <w:marTop w:val="0"/>
      <w:marBottom w:val="0"/>
      <w:divBdr>
        <w:top w:val="none" w:sz="0" w:space="0" w:color="auto"/>
        <w:left w:val="none" w:sz="0" w:space="0" w:color="auto"/>
        <w:bottom w:val="none" w:sz="0" w:space="0" w:color="auto"/>
        <w:right w:val="none" w:sz="0" w:space="0" w:color="auto"/>
      </w:divBdr>
    </w:div>
    <w:div w:id="2010868186">
      <w:bodyDiv w:val="1"/>
      <w:marLeft w:val="0"/>
      <w:marRight w:val="0"/>
      <w:marTop w:val="0"/>
      <w:marBottom w:val="0"/>
      <w:divBdr>
        <w:top w:val="none" w:sz="0" w:space="0" w:color="auto"/>
        <w:left w:val="none" w:sz="0" w:space="0" w:color="auto"/>
        <w:bottom w:val="none" w:sz="0" w:space="0" w:color="auto"/>
        <w:right w:val="none" w:sz="0" w:space="0" w:color="auto"/>
      </w:divBdr>
    </w:div>
    <w:div w:id="2036494813">
      <w:bodyDiv w:val="1"/>
      <w:marLeft w:val="0"/>
      <w:marRight w:val="0"/>
      <w:marTop w:val="0"/>
      <w:marBottom w:val="0"/>
      <w:divBdr>
        <w:top w:val="none" w:sz="0" w:space="0" w:color="auto"/>
        <w:left w:val="none" w:sz="0" w:space="0" w:color="auto"/>
        <w:bottom w:val="none" w:sz="0" w:space="0" w:color="auto"/>
        <w:right w:val="none" w:sz="0" w:space="0" w:color="auto"/>
      </w:divBdr>
    </w:div>
    <w:div w:id="2092654765">
      <w:bodyDiv w:val="1"/>
      <w:marLeft w:val="0"/>
      <w:marRight w:val="0"/>
      <w:marTop w:val="0"/>
      <w:marBottom w:val="0"/>
      <w:divBdr>
        <w:top w:val="none" w:sz="0" w:space="0" w:color="auto"/>
        <w:left w:val="none" w:sz="0" w:space="0" w:color="auto"/>
        <w:bottom w:val="none" w:sz="0" w:space="0" w:color="auto"/>
        <w:right w:val="none" w:sz="0" w:space="0" w:color="auto"/>
      </w:divBdr>
    </w:div>
    <w:div w:id="2098407234">
      <w:bodyDiv w:val="1"/>
      <w:marLeft w:val="0"/>
      <w:marRight w:val="0"/>
      <w:marTop w:val="0"/>
      <w:marBottom w:val="0"/>
      <w:divBdr>
        <w:top w:val="none" w:sz="0" w:space="0" w:color="auto"/>
        <w:left w:val="none" w:sz="0" w:space="0" w:color="auto"/>
        <w:bottom w:val="none" w:sz="0" w:space="0" w:color="auto"/>
        <w:right w:val="none" w:sz="0" w:space="0" w:color="auto"/>
      </w:divBdr>
    </w:div>
    <w:div w:id="2111049754">
      <w:bodyDiv w:val="1"/>
      <w:marLeft w:val="0"/>
      <w:marRight w:val="0"/>
      <w:marTop w:val="0"/>
      <w:marBottom w:val="0"/>
      <w:divBdr>
        <w:top w:val="none" w:sz="0" w:space="0" w:color="auto"/>
        <w:left w:val="none" w:sz="0" w:space="0" w:color="auto"/>
        <w:bottom w:val="none" w:sz="0" w:space="0" w:color="auto"/>
        <w:right w:val="none" w:sz="0" w:space="0" w:color="auto"/>
      </w:divBdr>
    </w:div>
    <w:div w:id="214298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doi.org/10.21105/joss.00772"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github.com/florianhartig/DHARMa" TargetMode="External"/><Relationship Id="rId2" Type="http://schemas.openxmlformats.org/officeDocument/2006/relationships/customXml" Target="../customXml/item2.xml"/><Relationship Id="rId16" Type="http://schemas.openxmlformats.org/officeDocument/2006/relationships/hyperlink" Target="https://socialsciences.mcmaster.ca/jfox/Books/Companion/"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ageeye.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macaulay@student.unimelb.edu.au" TargetMode="External"/><Relationship Id="rId22"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hyperlink" Target="https://doi.org/10.1111/raq.1253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04473f00e8d3aec/Documents/PhD/Tagging%20review/Manuscript/Revised%20and%20resubmitted%20Nov%202020/Graph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904473f00e8d3aec/Documents/PhD/Tagging%20review/Manuscript/Revised%20and%20resubmitted%20Nov%202020/Graphin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69313210848642"/>
          <c:y val="5.0925925925925923E-2"/>
          <c:w val="0.63719575678040241"/>
          <c:h val="0.8416746864975212"/>
        </c:manualLayout>
      </c:layout>
      <c:barChart>
        <c:barDir val="bar"/>
        <c:grouping val="clustered"/>
        <c:varyColors val="0"/>
        <c:ser>
          <c:idx val="0"/>
          <c:order val="0"/>
          <c:spPr>
            <a:solidFill>
              <a:srgbClr val="00B0F0"/>
            </a:solidFill>
            <a:ln>
              <a:noFill/>
            </a:ln>
            <a:effectLst/>
          </c:spPr>
          <c:invertIfNegative val="0"/>
          <c:cat>
            <c:strRef>
              <c:f>'[Graphing.xlsx]Fig. 2'!$A$2:$A$13</c:f>
              <c:strCache>
                <c:ptCount val="12"/>
                <c:pt idx="0">
                  <c:v>Salmo salar</c:v>
                </c:pt>
                <c:pt idx="1">
                  <c:v>Oncorhynchus mykiss</c:v>
                </c:pt>
                <c:pt idx="2">
                  <c:v>Gadus morhua</c:v>
                </c:pt>
                <c:pt idx="3">
                  <c:v>Cyprinus carpio</c:v>
                </c:pt>
                <c:pt idx="4">
                  <c:v>Hippoglossus hippoglossus</c:v>
                </c:pt>
                <c:pt idx="5">
                  <c:v>Cyclopterus lumpus</c:v>
                </c:pt>
                <c:pt idx="6">
                  <c:v>Dicentrarchus labrax</c:v>
                </c:pt>
                <c:pt idx="7">
                  <c:v>Labrus bergylta</c:v>
                </c:pt>
                <c:pt idx="8">
                  <c:v>Oncorhynchus tshawytscha</c:v>
                </c:pt>
                <c:pt idx="9">
                  <c:v>Salvelinus alpinus L.</c:v>
                </c:pt>
                <c:pt idx="10">
                  <c:v>Sparus aurata</c:v>
                </c:pt>
                <c:pt idx="11">
                  <c:v>Thunnus orientalis</c:v>
                </c:pt>
              </c:strCache>
            </c:strRef>
          </c:cat>
          <c:val>
            <c:numRef>
              <c:f>'[Graphing.xlsx]Fig. 2'!$B$2:$B$13</c:f>
              <c:numCache>
                <c:formatCode>General</c:formatCode>
                <c:ptCount val="12"/>
                <c:pt idx="0">
                  <c:v>19</c:v>
                </c:pt>
                <c:pt idx="1">
                  <c:v>10</c:v>
                </c:pt>
                <c:pt idx="2">
                  <c:v>5</c:v>
                </c:pt>
                <c:pt idx="3">
                  <c:v>4</c:v>
                </c:pt>
                <c:pt idx="4">
                  <c:v>3</c:v>
                </c:pt>
                <c:pt idx="5">
                  <c:v>2</c:v>
                </c:pt>
                <c:pt idx="6">
                  <c:v>1</c:v>
                </c:pt>
                <c:pt idx="7">
                  <c:v>1</c:v>
                </c:pt>
                <c:pt idx="8">
                  <c:v>1</c:v>
                </c:pt>
                <c:pt idx="9">
                  <c:v>1</c:v>
                </c:pt>
                <c:pt idx="10">
                  <c:v>1</c:v>
                </c:pt>
                <c:pt idx="11">
                  <c:v>1</c:v>
                </c:pt>
              </c:numCache>
            </c:numRef>
          </c:val>
          <c:extLst>
            <c:ext xmlns:c16="http://schemas.microsoft.com/office/drawing/2014/chart" uri="{C3380CC4-5D6E-409C-BE32-E72D297353CC}">
              <c16:uniqueId val="{00000000-2223-6444-A1D7-503BAAC9FA33}"/>
            </c:ext>
          </c:extLst>
        </c:ser>
        <c:dLbls>
          <c:showLegendKey val="0"/>
          <c:showVal val="0"/>
          <c:showCatName val="0"/>
          <c:showSerName val="0"/>
          <c:showPercent val="0"/>
          <c:showBubbleSize val="0"/>
        </c:dLbls>
        <c:gapWidth val="182"/>
        <c:axId val="2072433967"/>
        <c:axId val="2072485007"/>
      </c:barChart>
      <c:catAx>
        <c:axId val="2072433967"/>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1" u="none" strike="noStrike" kern="1200" baseline="0">
                <a:solidFill>
                  <a:schemeClr val="tx1"/>
                </a:solidFill>
                <a:latin typeface="+mn-lt"/>
                <a:ea typeface="+mn-ea"/>
                <a:cs typeface="+mn-cs"/>
              </a:defRPr>
            </a:pPr>
            <a:endParaRPr lang="en-US"/>
          </a:p>
        </c:txPr>
        <c:crossAx val="2072485007"/>
        <c:crosses val="autoZero"/>
        <c:auto val="1"/>
        <c:lblAlgn val="ctr"/>
        <c:lblOffset val="100"/>
        <c:noMultiLvlLbl val="0"/>
      </c:catAx>
      <c:valAx>
        <c:axId val="207248500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GB" b="1"/>
                  <a:t>Number of publications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72433967"/>
        <c:crosses val="autoZero"/>
        <c:crossBetween val="between"/>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mn-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31301652346258"/>
          <c:y val="3.9002117838718438E-2"/>
          <c:w val="0.44799606563618771"/>
          <c:h val="0.76553136030409985"/>
        </c:manualLayout>
      </c:layout>
      <c:barChart>
        <c:barDir val="bar"/>
        <c:grouping val="stacked"/>
        <c:varyColors val="0"/>
        <c:ser>
          <c:idx val="0"/>
          <c:order val="0"/>
          <c:tx>
            <c:strRef>
              <c:f>'[Graphing.xlsx]Fig. 3'!$A$6</c:f>
              <c:strCache>
                <c:ptCount val="1"/>
                <c:pt idx="0">
                  <c:v>DST</c:v>
                </c:pt>
              </c:strCache>
            </c:strRef>
          </c:tx>
          <c:spPr>
            <a:solidFill>
              <a:srgbClr val="FFFF00"/>
            </a:solidFill>
            <a:ln>
              <a:solidFill>
                <a:srgbClr val="FFFF00"/>
              </a:solidFill>
            </a:ln>
            <a:effectLst/>
          </c:spPr>
          <c:invertIfNegative val="0"/>
          <c:cat>
            <c:strRef>
              <c:f>'[Graphing.xlsx]Fig. 3'!$B$5:$M$5</c:f>
              <c:strCache>
                <c:ptCount val="12"/>
                <c:pt idx="0">
                  <c:v>Movement and swimming behaviour</c:v>
                </c:pt>
                <c:pt idx="1">
                  <c:v>Response to stress</c:v>
                </c:pt>
                <c:pt idx="2">
                  <c:v>Response to density</c:v>
                </c:pt>
                <c:pt idx="3">
                  <c:v>Feeding</c:v>
                </c:pt>
                <c:pt idx="4">
                  <c:v>Response to environmental conditions</c:v>
                </c:pt>
                <c:pt idx="5">
                  <c:v>Surface activity</c:v>
                </c:pt>
                <c:pt idx="6">
                  <c:v>Tagging effect</c:v>
                </c:pt>
                <c:pt idx="7">
                  <c:v>Response to different cage types</c:v>
                </c:pt>
                <c:pt idx="8">
                  <c:v>Response to parasites</c:v>
                </c:pt>
                <c:pt idx="9">
                  <c:v>Aggression</c:v>
                </c:pt>
                <c:pt idx="10">
                  <c:v>Coping styles</c:v>
                </c:pt>
                <c:pt idx="11">
                  <c:v>Respiration and swimming activity</c:v>
                </c:pt>
              </c:strCache>
            </c:strRef>
          </c:cat>
          <c:val>
            <c:numRef>
              <c:f>'[Graphing.xlsx]Fig. 3'!$B$6:$M$6</c:f>
              <c:numCache>
                <c:formatCode>General</c:formatCode>
                <c:ptCount val="12"/>
                <c:pt idx="0">
                  <c:v>4</c:v>
                </c:pt>
                <c:pt idx="1">
                  <c:v>6</c:v>
                </c:pt>
                <c:pt idx="2">
                  <c:v>1</c:v>
                </c:pt>
                <c:pt idx="4">
                  <c:v>2</c:v>
                </c:pt>
                <c:pt idx="6">
                  <c:v>1</c:v>
                </c:pt>
                <c:pt idx="7">
                  <c:v>1</c:v>
                </c:pt>
                <c:pt idx="8">
                  <c:v>1</c:v>
                </c:pt>
                <c:pt idx="11">
                  <c:v>1</c:v>
                </c:pt>
              </c:numCache>
            </c:numRef>
          </c:val>
          <c:extLst>
            <c:ext xmlns:c16="http://schemas.microsoft.com/office/drawing/2014/chart" uri="{C3380CC4-5D6E-409C-BE32-E72D297353CC}">
              <c16:uniqueId val="{00000000-642D-1E46-96A0-D5D24E6578AA}"/>
            </c:ext>
          </c:extLst>
        </c:ser>
        <c:ser>
          <c:idx val="1"/>
          <c:order val="1"/>
          <c:tx>
            <c:strRef>
              <c:f>'[Graphing.xlsx]Fig. 3'!$A$7</c:f>
              <c:strCache>
                <c:ptCount val="1"/>
                <c:pt idx="0">
                  <c:v>External Marker</c:v>
                </c:pt>
              </c:strCache>
            </c:strRef>
          </c:tx>
          <c:spPr>
            <a:solidFill>
              <a:srgbClr val="ED0414"/>
            </a:solidFill>
            <a:ln>
              <a:solidFill>
                <a:srgbClr val="ED0414"/>
              </a:solidFill>
            </a:ln>
            <a:effectLst/>
          </c:spPr>
          <c:invertIfNegative val="0"/>
          <c:cat>
            <c:strRef>
              <c:f>'[Graphing.xlsx]Fig. 3'!$B$5:$M$5</c:f>
              <c:strCache>
                <c:ptCount val="12"/>
                <c:pt idx="0">
                  <c:v>Movement and swimming behaviour</c:v>
                </c:pt>
                <c:pt idx="1">
                  <c:v>Response to stress</c:v>
                </c:pt>
                <c:pt idx="2">
                  <c:v>Response to density</c:v>
                </c:pt>
                <c:pt idx="3">
                  <c:v>Feeding</c:v>
                </c:pt>
                <c:pt idx="4">
                  <c:v>Response to environmental conditions</c:v>
                </c:pt>
                <c:pt idx="5">
                  <c:v>Surface activity</c:v>
                </c:pt>
                <c:pt idx="6">
                  <c:v>Tagging effect</c:v>
                </c:pt>
                <c:pt idx="7">
                  <c:v>Response to different cage types</c:v>
                </c:pt>
                <c:pt idx="8">
                  <c:v>Response to parasites</c:v>
                </c:pt>
                <c:pt idx="9">
                  <c:v>Aggression</c:v>
                </c:pt>
                <c:pt idx="10">
                  <c:v>Coping styles</c:v>
                </c:pt>
                <c:pt idx="11">
                  <c:v>Respiration and swimming activity</c:v>
                </c:pt>
              </c:strCache>
            </c:strRef>
          </c:cat>
          <c:val>
            <c:numRef>
              <c:f>'[Graphing.xlsx]Fig. 3'!$B$7:$M$7</c:f>
              <c:numCache>
                <c:formatCode>General</c:formatCode>
                <c:ptCount val="12"/>
                <c:pt idx="0">
                  <c:v>1</c:v>
                </c:pt>
                <c:pt idx="1">
                  <c:v>3</c:v>
                </c:pt>
                <c:pt idx="2">
                  <c:v>1</c:v>
                </c:pt>
                <c:pt idx="3">
                  <c:v>1</c:v>
                </c:pt>
                <c:pt idx="4">
                  <c:v>1</c:v>
                </c:pt>
                <c:pt idx="5">
                  <c:v>2</c:v>
                </c:pt>
                <c:pt idx="6">
                  <c:v>1</c:v>
                </c:pt>
                <c:pt idx="7">
                  <c:v>1</c:v>
                </c:pt>
                <c:pt idx="8">
                  <c:v>1</c:v>
                </c:pt>
                <c:pt idx="9">
                  <c:v>1</c:v>
                </c:pt>
                <c:pt idx="10">
                  <c:v>1</c:v>
                </c:pt>
              </c:numCache>
            </c:numRef>
          </c:val>
          <c:extLst>
            <c:ext xmlns:c16="http://schemas.microsoft.com/office/drawing/2014/chart" uri="{C3380CC4-5D6E-409C-BE32-E72D297353CC}">
              <c16:uniqueId val="{00000001-642D-1E46-96A0-D5D24E6578AA}"/>
            </c:ext>
          </c:extLst>
        </c:ser>
        <c:ser>
          <c:idx val="2"/>
          <c:order val="2"/>
          <c:tx>
            <c:strRef>
              <c:f>'[Graphing.xlsx]Fig. 3'!$A$8</c:f>
              <c:strCache>
                <c:ptCount val="1"/>
                <c:pt idx="0">
                  <c:v>PIT</c:v>
                </c:pt>
              </c:strCache>
            </c:strRef>
          </c:tx>
          <c:spPr>
            <a:solidFill>
              <a:schemeClr val="accent2"/>
            </a:solidFill>
            <a:ln>
              <a:solidFill>
                <a:schemeClr val="accent2"/>
              </a:solidFill>
            </a:ln>
            <a:effectLst/>
          </c:spPr>
          <c:invertIfNegative val="0"/>
          <c:cat>
            <c:strRef>
              <c:f>'[Graphing.xlsx]Fig. 3'!$B$5:$M$5</c:f>
              <c:strCache>
                <c:ptCount val="12"/>
                <c:pt idx="0">
                  <c:v>Movement and swimming behaviour</c:v>
                </c:pt>
                <c:pt idx="1">
                  <c:v>Response to stress</c:v>
                </c:pt>
                <c:pt idx="2">
                  <c:v>Response to density</c:v>
                </c:pt>
                <c:pt idx="3">
                  <c:v>Feeding</c:v>
                </c:pt>
                <c:pt idx="4">
                  <c:v>Response to environmental conditions</c:v>
                </c:pt>
                <c:pt idx="5">
                  <c:v>Surface activity</c:v>
                </c:pt>
                <c:pt idx="6">
                  <c:v>Tagging effect</c:v>
                </c:pt>
                <c:pt idx="7">
                  <c:v>Response to different cage types</c:v>
                </c:pt>
                <c:pt idx="8">
                  <c:v>Response to parasites</c:v>
                </c:pt>
                <c:pt idx="9">
                  <c:v>Aggression</c:v>
                </c:pt>
                <c:pt idx="10">
                  <c:v>Coping styles</c:v>
                </c:pt>
                <c:pt idx="11">
                  <c:v>Respiration and swimming activity</c:v>
                </c:pt>
              </c:strCache>
            </c:strRef>
          </c:cat>
          <c:val>
            <c:numRef>
              <c:f>'[Graphing.xlsx]Fig. 3'!$B$8:$M$8</c:f>
              <c:numCache>
                <c:formatCode>General</c:formatCode>
                <c:ptCount val="12"/>
                <c:pt idx="0">
                  <c:v>2</c:v>
                </c:pt>
                <c:pt idx="1">
                  <c:v>3</c:v>
                </c:pt>
                <c:pt idx="2">
                  <c:v>1</c:v>
                </c:pt>
                <c:pt idx="3">
                  <c:v>1</c:v>
                </c:pt>
                <c:pt idx="5">
                  <c:v>2</c:v>
                </c:pt>
                <c:pt idx="6">
                  <c:v>1</c:v>
                </c:pt>
                <c:pt idx="9">
                  <c:v>1</c:v>
                </c:pt>
              </c:numCache>
            </c:numRef>
          </c:val>
          <c:extLst>
            <c:ext xmlns:c16="http://schemas.microsoft.com/office/drawing/2014/chart" uri="{C3380CC4-5D6E-409C-BE32-E72D297353CC}">
              <c16:uniqueId val="{00000002-642D-1E46-96A0-D5D24E6578AA}"/>
            </c:ext>
          </c:extLst>
        </c:ser>
        <c:ser>
          <c:idx val="3"/>
          <c:order val="3"/>
          <c:tx>
            <c:strRef>
              <c:f>'[Graphing.xlsx]Fig. 3'!$A$9</c:f>
              <c:strCache>
                <c:ptCount val="1"/>
                <c:pt idx="0">
                  <c:v>Transmitter (activity)</c:v>
                </c:pt>
              </c:strCache>
            </c:strRef>
          </c:tx>
          <c:spPr>
            <a:solidFill>
              <a:schemeClr val="accent5">
                <a:lumMod val="60000"/>
                <a:lumOff val="40000"/>
              </a:schemeClr>
            </a:solidFill>
            <a:ln>
              <a:solidFill>
                <a:schemeClr val="accent5">
                  <a:lumMod val="60000"/>
                  <a:lumOff val="40000"/>
                </a:schemeClr>
              </a:solidFill>
            </a:ln>
            <a:effectLst/>
          </c:spPr>
          <c:invertIfNegative val="0"/>
          <c:cat>
            <c:strRef>
              <c:f>'[Graphing.xlsx]Fig. 3'!$B$5:$M$5</c:f>
              <c:strCache>
                <c:ptCount val="12"/>
                <c:pt idx="0">
                  <c:v>Movement and swimming behaviour</c:v>
                </c:pt>
                <c:pt idx="1">
                  <c:v>Response to stress</c:v>
                </c:pt>
                <c:pt idx="2">
                  <c:v>Response to density</c:v>
                </c:pt>
                <c:pt idx="3">
                  <c:v>Feeding</c:v>
                </c:pt>
                <c:pt idx="4">
                  <c:v>Response to environmental conditions</c:v>
                </c:pt>
                <c:pt idx="5">
                  <c:v>Surface activity</c:v>
                </c:pt>
                <c:pt idx="6">
                  <c:v>Tagging effect</c:v>
                </c:pt>
                <c:pt idx="7">
                  <c:v>Response to different cage types</c:v>
                </c:pt>
                <c:pt idx="8">
                  <c:v>Response to parasites</c:v>
                </c:pt>
                <c:pt idx="9">
                  <c:v>Aggression</c:v>
                </c:pt>
                <c:pt idx="10">
                  <c:v>Coping styles</c:v>
                </c:pt>
                <c:pt idx="11">
                  <c:v>Respiration and swimming activity</c:v>
                </c:pt>
              </c:strCache>
            </c:strRef>
          </c:cat>
          <c:val>
            <c:numRef>
              <c:f>'[Graphing.xlsx]Fig. 3'!$B$9:$M$9</c:f>
              <c:numCache>
                <c:formatCode>General</c:formatCode>
                <c:ptCount val="12"/>
                <c:pt idx="0">
                  <c:v>1</c:v>
                </c:pt>
                <c:pt idx="1">
                  <c:v>2</c:v>
                </c:pt>
                <c:pt idx="6">
                  <c:v>1</c:v>
                </c:pt>
              </c:numCache>
            </c:numRef>
          </c:val>
          <c:extLst>
            <c:ext xmlns:c16="http://schemas.microsoft.com/office/drawing/2014/chart" uri="{C3380CC4-5D6E-409C-BE32-E72D297353CC}">
              <c16:uniqueId val="{00000003-642D-1E46-96A0-D5D24E6578AA}"/>
            </c:ext>
          </c:extLst>
        </c:ser>
        <c:ser>
          <c:idx val="4"/>
          <c:order val="4"/>
          <c:tx>
            <c:strRef>
              <c:f>'[Graphing.xlsx]Fig. 3'!$A$10</c:f>
              <c:strCache>
                <c:ptCount val="1"/>
                <c:pt idx="0">
                  <c:v>Transmitter (environment)</c:v>
                </c:pt>
              </c:strCache>
            </c:strRef>
          </c:tx>
          <c:spPr>
            <a:solidFill>
              <a:srgbClr val="5765D5"/>
            </a:solidFill>
            <a:ln>
              <a:solidFill>
                <a:srgbClr val="5765D5"/>
              </a:solidFill>
            </a:ln>
            <a:effectLst/>
          </c:spPr>
          <c:invertIfNegative val="0"/>
          <c:cat>
            <c:strRef>
              <c:f>'[Graphing.xlsx]Fig. 3'!$B$5:$M$5</c:f>
              <c:strCache>
                <c:ptCount val="12"/>
                <c:pt idx="0">
                  <c:v>Movement and swimming behaviour</c:v>
                </c:pt>
                <c:pt idx="1">
                  <c:v>Response to stress</c:v>
                </c:pt>
                <c:pt idx="2">
                  <c:v>Response to density</c:v>
                </c:pt>
                <c:pt idx="3">
                  <c:v>Feeding</c:v>
                </c:pt>
                <c:pt idx="4">
                  <c:v>Response to environmental conditions</c:v>
                </c:pt>
                <c:pt idx="5">
                  <c:v>Surface activity</c:v>
                </c:pt>
                <c:pt idx="6">
                  <c:v>Tagging effect</c:v>
                </c:pt>
                <c:pt idx="7">
                  <c:v>Response to different cage types</c:v>
                </c:pt>
                <c:pt idx="8">
                  <c:v>Response to parasites</c:v>
                </c:pt>
                <c:pt idx="9">
                  <c:v>Aggression</c:v>
                </c:pt>
                <c:pt idx="10">
                  <c:v>Coping styles</c:v>
                </c:pt>
                <c:pt idx="11">
                  <c:v>Respiration and swimming activity</c:v>
                </c:pt>
              </c:strCache>
            </c:strRef>
          </c:cat>
          <c:val>
            <c:numRef>
              <c:f>'[Graphing.xlsx]Fig. 3'!$B$10:$M$10</c:f>
              <c:numCache>
                <c:formatCode>General</c:formatCode>
                <c:ptCount val="12"/>
                <c:pt idx="4">
                  <c:v>1</c:v>
                </c:pt>
              </c:numCache>
            </c:numRef>
          </c:val>
          <c:extLst>
            <c:ext xmlns:c16="http://schemas.microsoft.com/office/drawing/2014/chart" uri="{C3380CC4-5D6E-409C-BE32-E72D297353CC}">
              <c16:uniqueId val="{00000004-642D-1E46-96A0-D5D24E6578AA}"/>
            </c:ext>
          </c:extLst>
        </c:ser>
        <c:ser>
          <c:idx val="5"/>
          <c:order val="5"/>
          <c:tx>
            <c:strRef>
              <c:f>'[Graphing.xlsx]Fig. 3'!$A$11</c:f>
              <c:strCache>
                <c:ptCount val="1"/>
                <c:pt idx="0">
                  <c:v>Transmitter (movement)</c:v>
                </c:pt>
              </c:strCache>
            </c:strRef>
          </c:tx>
          <c:spPr>
            <a:solidFill>
              <a:srgbClr val="00B0F0"/>
            </a:solidFill>
            <a:ln>
              <a:solidFill>
                <a:srgbClr val="00B0F0"/>
              </a:solidFill>
            </a:ln>
            <a:effectLst/>
          </c:spPr>
          <c:invertIfNegative val="0"/>
          <c:cat>
            <c:strRef>
              <c:f>'[Graphing.xlsx]Fig. 3'!$B$5:$M$5</c:f>
              <c:strCache>
                <c:ptCount val="12"/>
                <c:pt idx="0">
                  <c:v>Movement and swimming behaviour</c:v>
                </c:pt>
                <c:pt idx="1">
                  <c:v>Response to stress</c:v>
                </c:pt>
                <c:pt idx="2">
                  <c:v>Response to density</c:v>
                </c:pt>
                <c:pt idx="3">
                  <c:v>Feeding</c:v>
                </c:pt>
                <c:pt idx="4">
                  <c:v>Response to environmental conditions</c:v>
                </c:pt>
                <c:pt idx="5">
                  <c:v>Surface activity</c:v>
                </c:pt>
                <c:pt idx="6">
                  <c:v>Tagging effect</c:v>
                </c:pt>
                <c:pt idx="7">
                  <c:v>Response to different cage types</c:v>
                </c:pt>
                <c:pt idx="8">
                  <c:v>Response to parasites</c:v>
                </c:pt>
                <c:pt idx="9">
                  <c:v>Aggression</c:v>
                </c:pt>
                <c:pt idx="10">
                  <c:v>Coping styles</c:v>
                </c:pt>
                <c:pt idx="11">
                  <c:v>Respiration and swimming activity</c:v>
                </c:pt>
              </c:strCache>
            </c:strRef>
          </c:cat>
          <c:val>
            <c:numRef>
              <c:f>'[Graphing.xlsx]Fig. 3'!$B$11:$M$11</c:f>
              <c:numCache>
                <c:formatCode>General</c:formatCode>
                <c:ptCount val="12"/>
                <c:pt idx="0">
                  <c:v>11</c:v>
                </c:pt>
                <c:pt idx="2">
                  <c:v>2</c:v>
                </c:pt>
                <c:pt idx="3">
                  <c:v>1</c:v>
                </c:pt>
                <c:pt idx="4">
                  <c:v>1</c:v>
                </c:pt>
              </c:numCache>
            </c:numRef>
          </c:val>
          <c:extLst>
            <c:ext xmlns:c16="http://schemas.microsoft.com/office/drawing/2014/chart" uri="{C3380CC4-5D6E-409C-BE32-E72D297353CC}">
              <c16:uniqueId val="{00000005-642D-1E46-96A0-D5D24E6578AA}"/>
            </c:ext>
          </c:extLst>
        </c:ser>
        <c:ser>
          <c:idx val="6"/>
          <c:order val="6"/>
          <c:tx>
            <c:strRef>
              <c:f>'[Graphing.xlsx]Fig. 3'!$A$12</c:f>
              <c:strCache>
                <c:ptCount val="1"/>
                <c:pt idx="0">
                  <c:v>Transmitter (physiology)</c:v>
                </c:pt>
              </c:strCache>
            </c:strRef>
          </c:tx>
          <c:spPr>
            <a:solidFill>
              <a:schemeClr val="accent1">
                <a:lumMod val="50000"/>
              </a:schemeClr>
            </a:solidFill>
            <a:ln>
              <a:solidFill>
                <a:schemeClr val="accent1">
                  <a:lumMod val="50000"/>
                </a:schemeClr>
              </a:solidFill>
            </a:ln>
            <a:effectLst/>
          </c:spPr>
          <c:invertIfNegative val="0"/>
          <c:cat>
            <c:strRef>
              <c:f>'[Graphing.xlsx]Fig. 3'!$B$5:$M$5</c:f>
              <c:strCache>
                <c:ptCount val="12"/>
                <c:pt idx="0">
                  <c:v>Movement and swimming behaviour</c:v>
                </c:pt>
                <c:pt idx="1">
                  <c:v>Response to stress</c:v>
                </c:pt>
                <c:pt idx="2">
                  <c:v>Response to density</c:v>
                </c:pt>
                <c:pt idx="3">
                  <c:v>Feeding</c:v>
                </c:pt>
                <c:pt idx="4">
                  <c:v>Response to environmental conditions</c:v>
                </c:pt>
                <c:pt idx="5">
                  <c:v>Surface activity</c:v>
                </c:pt>
                <c:pt idx="6">
                  <c:v>Tagging effect</c:v>
                </c:pt>
                <c:pt idx="7">
                  <c:v>Response to different cage types</c:v>
                </c:pt>
                <c:pt idx="8">
                  <c:v>Response to parasites</c:v>
                </c:pt>
                <c:pt idx="9">
                  <c:v>Aggression</c:v>
                </c:pt>
                <c:pt idx="10">
                  <c:v>Coping styles</c:v>
                </c:pt>
                <c:pt idx="11">
                  <c:v>Respiration and swimming activity</c:v>
                </c:pt>
              </c:strCache>
            </c:strRef>
          </c:cat>
          <c:val>
            <c:numRef>
              <c:f>'[Graphing.xlsx]Fig. 3'!$B$12:$M$12</c:f>
              <c:numCache>
                <c:formatCode>General</c:formatCode>
                <c:ptCount val="12"/>
                <c:pt idx="1">
                  <c:v>2</c:v>
                </c:pt>
                <c:pt idx="2">
                  <c:v>1</c:v>
                </c:pt>
                <c:pt idx="3">
                  <c:v>2</c:v>
                </c:pt>
              </c:numCache>
            </c:numRef>
          </c:val>
          <c:extLst>
            <c:ext xmlns:c16="http://schemas.microsoft.com/office/drawing/2014/chart" uri="{C3380CC4-5D6E-409C-BE32-E72D297353CC}">
              <c16:uniqueId val="{00000006-642D-1E46-96A0-D5D24E6578AA}"/>
            </c:ext>
          </c:extLst>
        </c:ser>
        <c:dLbls>
          <c:showLegendKey val="0"/>
          <c:showVal val="0"/>
          <c:showCatName val="0"/>
          <c:showSerName val="0"/>
          <c:showPercent val="0"/>
          <c:showBubbleSize val="0"/>
        </c:dLbls>
        <c:gapWidth val="150"/>
        <c:overlap val="100"/>
        <c:axId val="1697410399"/>
        <c:axId val="1697412047"/>
      </c:barChart>
      <c:catAx>
        <c:axId val="1697410399"/>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697412047"/>
        <c:crosses val="autoZero"/>
        <c:auto val="1"/>
        <c:lblAlgn val="ctr"/>
        <c:lblOffset val="100"/>
        <c:noMultiLvlLbl val="0"/>
      </c:catAx>
      <c:valAx>
        <c:axId val="1697412047"/>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GB" b="1"/>
                  <a:t>Number of publications</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697410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mn-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AABB6BA3FCB849B581EA8D555B8169" ma:contentTypeVersion="13" ma:contentTypeDescription="Create a new document." ma:contentTypeScope="" ma:versionID="cf4f34f3662bc6e601b109b0f128a569">
  <xsd:schema xmlns:xsd="http://www.w3.org/2001/XMLSchema" xmlns:xs="http://www.w3.org/2001/XMLSchema" xmlns:p="http://schemas.microsoft.com/office/2006/metadata/properties" xmlns:ns3="9cddfbf2-d2db-4e5f-befd-1fe1dc915eef" xmlns:ns4="5ee41ff5-6ab1-45df-9cc1-f323e8a09158" targetNamespace="http://schemas.microsoft.com/office/2006/metadata/properties" ma:root="true" ma:fieldsID="37dbe2e8054fd77e223dc26965a6079a" ns3:_="" ns4:_="">
    <xsd:import namespace="9cddfbf2-d2db-4e5f-befd-1fe1dc915eef"/>
    <xsd:import namespace="5ee41ff5-6ab1-45df-9cc1-f323e8a091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dfbf2-d2db-4e5f-befd-1fe1dc915e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e41ff5-6ab1-45df-9cc1-f323e8a0915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9DD0EA-88F3-4E50-939A-2E829742C0AA}">
  <ds:schemaRefs>
    <ds:schemaRef ds:uri="http://schemas.microsoft.com/sharepoint/v3/contenttype/forms"/>
  </ds:schemaRefs>
</ds:datastoreItem>
</file>

<file path=customXml/itemProps2.xml><?xml version="1.0" encoding="utf-8"?>
<ds:datastoreItem xmlns:ds="http://schemas.openxmlformats.org/officeDocument/2006/customXml" ds:itemID="{298FEC0B-9C2C-4347-872E-4A9DB5807C76}">
  <ds:schemaRefs>
    <ds:schemaRef ds:uri="http://schemas.openxmlformats.org/officeDocument/2006/bibliography"/>
  </ds:schemaRefs>
</ds:datastoreItem>
</file>

<file path=customXml/itemProps3.xml><?xml version="1.0" encoding="utf-8"?>
<ds:datastoreItem xmlns:ds="http://schemas.openxmlformats.org/officeDocument/2006/customXml" ds:itemID="{FFBB9434-E3E5-42F1-8EDB-355A5EFD1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dfbf2-d2db-4e5f-befd-1fe1dc915eef"/>
    <ds:schemaRef ds:uri="5ee41ff5-6ab1-45df-9cc1-f323e8a091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6A40A5-7B11-48EB-8ECD-92FAB7A581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58</Pages>
  <Words>27928</Words>
  <Characters>159196</Characters>
  <Application>Microsoft Office Word</Application>
  <DocSecurity>0</DocSecurity>
  <Lines>1326</Lines>
  <Paragraphs>373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186751</CharactersWithSpaces>
  <SharedDoc>false</SharedDoc>
  <HLinks>
    <vt:vector size="24" baseType="variant">
      <vt:variant>
        <vt:i4>262222</vt:i4>
      </vt:variant>
      <vt:variant>
        <vt:i4>333</vt:i4>
      </vt:variant>
      <vt:variant>
        <vt:i4>0</vt:i4>
      </vt:variant>
      <vt:variant>
        <vt:i4>5</vt:i4>
      </vt:variant>
      <vt:variant>
        <vt:lpwstr>https://socialsciences.mcmaster.ca/jfox/Books/Companion/</vt:lpwstr>
      </vt:variant>
      <vt:variant>
        <vt:lpwstr/>
      </vt:variant>
      <vt:variant>
        <vt:i4>4915208</vt:i4>
      </vt:variant>
      <vt:variant>
        <vt:i4>330</vt:i4>
      </vt:variant>
      <vt:variant>
        <vt:i4>0</vt:i4>
      </vt:variant>
      <vt:variant>
        <vt:i4>5</vt:i4>
      </vt:variant>
      <vt:variant>
        <vt:lpwstr>http://www.jstatsoft.org/v34/i02/</vt:lpwstr>
      </vt:variant>
      <vt:variant>
        <vt:lpwstr/>
      </vt:variant>
      <vt:variant>
        <vt:i4>4653121</vt:i4>
      </vt:variant>
      <vt:variant>
        <vt:i4>327</vt:i4>
      </vt:variant>
      <vt:variant>
        <vt:i4>0</vt:i4>
      </vt:variant>
      <vt:variant>
        <vt:i4>5</vt:i4>
      </vt:variant>
      <vt:variant>
        <vt:lpwstr>https://nofima.no/en/pub/1281065/</vt:lpwstr>
      </vt:variant>
      <vt:variant>
        <vt:lpwstr/>
      </vt:variant>
      <vt:variant>
        <vt:i4>7143499</vt:i4>
      </vt:variant>
      <vt:variant>
        <vt:i4>0</vt:i4>
      </vt:variant>
      <vt:variant>
        <vt:i4>0</vt:i4>
      </vt:variant>
      <vt:variant>
        <vt:i4>5</vt:i4>
      </vt:variant>
      <vt:variant>
        <vt:lpwstr>mailto:gmacaulay@student.unimelb.edu.au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Macaulay</dc:creator>
  <cp:keywords/>
  <dc:description/>
  <cp:lastModifiedBy>Georgia Macaulay</cp:lastModifiedBy>
  <cp:revision>478</cp:revision>
  <cp:lastPrinted>2021-06-01T23:49:00Z</cp:lastPrinted>
  <dcterms:created xsi:type="dcterms:W3CDTF">2020-09-25T00:23:00Z</dcterms:created>
  <dcterms:modified xsi:type="dcterms:W3CDTF">2021-07-20T01:55:00Z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0x0101000FAABB6BA3FCB849B581EA8D555B8169</vt:lpwstr>
  </property>
</Properties>
</file>